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7C1D" w:rsidP="00EA7C1D">
      <w:pPr>
        <w:pStyle w:val="Title"/>
      </w:pPr>
      <w:r>
        <w:fldChar w:fldCharType="begin"/>
      </w:r>
      <w:r>
        <w:instrText xml:space="preserve"> TITLE   \* MERGEFORMAT </w:instrText>
      </w:r>
      <w:r>
        <w:fldChar w:fldCharType="separate"/>
      </w:r>
      <w:r>
        <w:t>MSTAT5001 Develop and present design concepts in response to a brief</w:t>
      </w:r>
      <w:r>
        <w:fldChar w:fldCharType="end"/>
      </w:r>
    </w:p>
    <w:p w:rsidR="00EA7C1D" w:rsidP="00EA7C1D">
      <w:pPr>
        <w:pStyle w:val="Version"/>
        <w:sectPr w:rsidSect="00AB6E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6EA5" w:rsidP="00AB6EA5">
      <w:pPr>
        <w:pStyle w:val="SuperHeading"/>
      </w:pPr>
      <w:r w:rsidRPr="00AB6EA5">
        <w:t>MSTAT5001 Develop and present design concepts in response to a brief</w:t>
      </w:r>
    </w:p>
    <w:p w:rsidR="00000000" w:rsidRPr="00AB6EA5" w:rsidP="00AB6EA5">
      <w:pPr>
        <w:pStyle w:val="Heading1"/>
      </w:pPr>
      <w:bookmarkStart w:id="1" w:name="O_1256186"/>
      <w:bookmarkEnd w:id="1"/>
      <w:r w:rsidRPr="00AB6EA5">
        <w:t>Modification History</w:t>
      </w:r>
    </w:p>
    <w:p w:rsidR="00000000" w:rsidRPr="00AB6EA5" w:rsidP="00EA7C1D">
      <w:pPr>
        <w:pStyle w:val="BodyText"/>
      </w:pPr>
      <w:r w:rsidRPr="00AB6EA5">
        <w:t>Release 1. Unit Code, Title and Application </w:t>
      </w:r>
      <w:r w:rsidRPr="00AB6EA5">
        <w:t xml:space="preserve">changed. Title changed for clarity. Unit broadened beyond fashion and garments. Element 1 removed. Foundation Skills field populated. Range of Conditions removed with relevant information moved to Knowledge Evidence. Assessment Requirements clarified with </w:t>
      </w:r>
      <w:r w:rsidRPr="00AB6EA5">
        <w:t>generic foundation skills statements moved to appropriate section and duplication with Performance Criteria removed. Supersedes and is not equivalent to MSTFD5010 Develop and present design concepts within specific guidelines.</w:t>
      </w:r>
    </w:p>
    <w:p w:rsidR="00000000" w:rsidRPr="00AB6EA5" w:rsidP="00AB6EA5">
      <w:pPr>
        <w:pStyle w:val="Heading1"/>
      </w:pPr>
      <w:bookmarkStart w:id="2" w:name="O_1256187"/>
      <w:bookmarkEnd w:id="2"/>
      <w:r w:rsidRPr="00AB6EA5">
        <w:t>Applicatio</w:t>
      </w:r>
      <w:r w:rsidRPr="00AB6EA5">
        <w:t>n</w:t>
      </w:r>
    </w:p>
    <w:p w:rsidR="00000000" w:rsidRPr="00AB6EA5" w:rsidP="00EA7C1D">
      <w:pPr>
        <w:pStyle w:val="BodyText"/>
      </w:pPr>
      <w:r w:rsidRPr="00AB6EA5">
        <w:t xml:space="preserve">This unit describes the skills and knowledge required to develop and present design concepts to the client in response to a specific brief. It includes both the development and refinement of concepts using experimentation processes prior to selection of </w:t>
      </w:r>
      <w:r w:rsidRPr="00AB6EA5">
        <w:t xml:space="preserve">final concepts. The unit applies to any type of textile product where the design brief provides significant guidance about design needs. </w:t>
      </w:r>
    </w:p>
    <w:p w:rsidR="00000000" w:rsidRPr="00AB6EA5" w:rsidP="00EA7C1D">
      <w:pPr>
        <w:pStyle w:val="BodyText"/>
      </w:pPr>
      <w:r w:rsidRPr="00AB6EA5">
        <w:t>This unit applies to designers working as part of a design team or under supervision.</w:t>
      </w:r>
    </w:p>
    <w:p w:rsidR="00000000" w:rsidRPr="00AB6EA5" w:rsidP="00EA7C1D">
      <w:pPr>
        <w:pStyle w:val="BodyText"/>
      </w:pPr>
      <w:r w:rsidRPr="00AB6EA5">
        <w:t>No licensing or certification re</w:t>
      </w:r>
      <w:r w:rsidRPr="00AB6EA5">
        <w:t>quirements exist at the time of publication. Relevant legislation, industry standards and codes of practice within Australia must be applied.</w:t>
      </w:r>
    </w:p>
    <w:p w:rsidR="00000000" w:rsidRPr="00AB6EA5" w:rsidP="00AB6EA5">
      <w:pPr>
        <w:pStyle w:val="Heading1"/>
      </w:pPr>
      <w:bookmarkStart w:id="3" w:name="O_1256188"/>
      <w:bookmarkEnd w:id="3"/>
      <w:r w:rsidRPr="00AB6EA5">
        <w:t>Pre-requisite Unit</w:t>
      </w:r>
    </w:p>
    <w:p w:rsidR="00000000" w:rsidRPr="00AB6EA5" w:rsidP="00EA7C1D">
      <w:pPr>
        <w:pStyle w:val="BodyText"/>
      </w:pPr>
      <w:r w:rsidRPr="00AB6EA5">
        <w:t>Nil</w:t>
      </w:r>
    </w:p>
    <w:p w:rsidR="00000000" w:rsidRPr="00AB6EA5" w:rsidP="00AB6EA5">
      <w:pPr>
        <w:pStyle w:val="Heading1"/>
      </w:pPr>
      <w:bookmarkStart w:id="4" w:name="O_1256189"/>
      <w:bookmarkEnd w:id="4"/>
      <w:r w:rsidRPr="00AB6EA5">
        <w:t>Competency Field</w:t>
      </w:r>
    </w:p>
    <w:p w:rsidR="00000000" w:rsidRPr="00AB6EA5" w:rsidP="00EA7C1D">
      <w:pPr>
        <w:pStyle w:val="BodyText"/>
      </w:pPr>
      <w:r w:rsidRPr="00AB6EA5">
        <w:t>Apparel and Textile Production</w:t>
      </w:r>
    </w:p>
    <w:p w:rsidR="00000000" w:rsidRPr="00AB6EA5" w:rsidP="00AB6EA5">
      <w:pPr>
        <w:pStyle w:val="Heading1"/>
      </w:pPr>
      <w:bookmarkStart w:id="5" w:name="O_1256191"/>
      <w:bookmarkEnd w:id="5"/>
      <w:r w:rsidRPr="00AB6EA5">
        <w:t>Elements and Performance Criteria</w:t>
      </w:r>
    </w:p>
    <w:tbl>
      <w:tblPr>
        <w:tblW w:w="9639" w:type="dxa"/>
        <w:tblLayout w:type="fixed"/>
        <w:tblCellMar>
          <w:left w:w="62" w:type="dxa"/>
          <w:right w:w="62" w:type="dxa"/>
        </w:tblCellMar>
        <w:tblLook w:val="0000"/>
      </w:tblPr>
      <w:tblGrid>
        <w:gridCol w:w="2502"/>
        <w:gridCol w:w="7137"/>
      </w:tblGrid>
      <w:tr w:rsidTr="00EA7C1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B6EA5" w:rsidP="00AB6EA5">
            <w:pPr>
              <w:pStyle w:val="BodyText"/>
            </w:pPr>
            <w:r w:rsidRPr="00AB6EA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6EA5">
            <w:pPr>
              <w:pStyle w:val="BodyText"/>
              <w:rPr>
                <w:lang w:val="en-NZ"/>
              </w:rPr>
            </w:pPr>
            <w:r w:rsidRPr="00AB6EA5">
              <w:rPr>
                <w:rStyle w:val="SpecialBold"/>
              </w:rPr>
              <w:t>Performance Criteria</w:t>
            </w:r>
          </w:p>
        </w:tc>
      </w:tr>
      <w:tr w:rsidTr="00EA7C1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6EA5">
            <w:pPr>
              <w:pStyle w:val="BodyText"/>
              <w:rPr>
                <w:lang w:val="en-NZ"/>
              </w:rPr>
            </w:pPr>
            <w:r w:rsidRPr="00AB6EA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6EA5">
            <w:pPr>
              <w:pStyle w:val="BodyText"/>
              <w:rPr>
                <w:lang w:val="en-NZ"/>
              </w:rPr>
            </w:pPr>
            <w:r w:rsidRPr="00AB6EA5">
              <w:t>Performance criteria describe the performance needed to demonstrate achievement of the element.</w:t>
            </w:r>
          </w:p>
        </w:tc>
      </w:tr>
      <w:tr w:rsidTr="00EA7C1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EA7C1D" w:rsidP="00AB6EA5">
            <w:pPr>
              <w:pStyle w:val="BodyText"/>
            </w:pPr>
            <w:r w:rsidRPr="00AB6EA5">
              <w:t xml:space="preserve">1. Establish design requirements and initial </w:t>
            </w:r>
            <w:r w:rsidRPr="00AB6EA5">
              <w:t>concepts</w:t>
            </w:r>
          </w:p>
          <w:p w:rsidR="00EA7C1D" w:rsidP="00AB6EA5">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A5" w:rsidP="00AB6EA5">
            <w:pPr>
              <w:pStyle w:val="BodyText"/>
            </w:pPr>
            <w:r w:rsidRPr="00AB6EA5">
              <w:t>1.1 Identify and confirm design brief details and clarify parameters of the project</w:t>
            </w:r>
          </w:p>
          <w:p w:rsidR="00000000" w:rsidRPr="00AB6EA5" w:rsidP="00AB6EA5">
            <w:pPr>
              <w:pStyle w:val="BodyText"/>
            </w:pPr>
            <w:r w:rsidRPr="00AB6EA5">
              <w:t>1.2 Establish communication requirements and channels with client based on scope of the project</w:t>
            </w:r>
          </w:p>
          <w:p w:rsidR="00000000" w:rsidRPr="00AB6EA5" w:rsidP="00AB6EA5">
            <w:pPr>
              <w:pStyle w:val="BodyText"/>
            </w:pPr>
            <w:r w:rsidRPr="00AB6EA5">
              <w:t>1.3 Identify in</w:t>
            </w:r>
            <w:r w:rsidRPr="00AB6EA5">
              <w:t xml:space="preserve">formation needs and complete initial research that supports development of concepts that will meet design brief </w:t>
            </w:r>
          </w:p>
          <w:p w:rsidR="00000000" w:rsidRPr="00AB6EA5" w:rsidP="00AB6EA5">
            <w:pPr>
              <w:pStyle w:val="BodyText"/>
            </w:pPr>
            <w:r w:rsidRPr="00AB6EA5">
              <w:t>1.4 Establish approaches that support sustainability and circularity</w:t>
            </w:r>
          </w:p>
          <w:p w:rsidR="00000000" w:rsidRPr="00AB6EA5" w:rsidP="00AB6EA5">
            <w:pPr>
              <w:pStyle w:val="BodyText"/>
            </w:pPr>
            <w:r w:rsidRPr="00AB6EA5">
              <w:t xml:space="preserve">1.5 Identify potential design concepts and prepare initial themes </w:t>
            </w:r>
          </w:p>
          <w:p w:rsidR="00000000" w:rsidRPr="00AB6EA5" w:rsidP="00AB6EA5">
            <w:pPr>
              <w:pStyle w:val="BodyText"/>
            </w:pPr>
            <w:r w:rsidRPr="00AB6EA5">
              <w:t>1.6 Collaborate with other members of the design and development team and exchange ideas about potential concepts and modifications</w:t>
            </w:r>
          </w:p>
          <w:p w:rsidR="00000000" w:rsidP="00AB6EA5">
            <w:pPr>
              <w:pStyle w:val="BodyText"/>
              <w:rPr>
                <w:lang w:val="en-NZ"/>
              </w:rPr>
            </w:pPr>
            <w:r w:rsidRPr="00AB6EA5">
              <w:t>1.7 Select appropriate concepts for further development and establish required design presentation strategy</w:t>
            </w:r>
          </w:p>
        </w:tc>
      </w:tr>
      <w:tr w:rsidTr="00EA7C1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A5">
            <w:pPr>
              <w:pStyle w:val="BodyText"/>
              <w:rPr>
                <w:lang w:val="en-NZ"/>
              </w:rPr>
            </w:pPr>
            <w:r w:rsidRPr="00AB6EA5">
              <w:t>2. Refine desig</w:t>
            </w:r>
            <w:r w:rsidRPr="00AB6EA5">
              <w:t>n concepts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A5" w:rsidP="00AB6EA5">
            <w:pPr>
              <w:pStyle w:val="BodyText"/>
            </w:pPr>
            <w:r w:rsidRPr="00AB6EA5">
              <w:t>2.1 Use testing and experimentation to refine initial concepts based on initial work and collaboration</w:t>
            </w:r>
          </w:p>
          <w:p w:rsidR="00000000" w:rsidRPr="00AB6EA5" w:rsidP="00AB6EA5">
            <w:pPr>
              <w:pStyle w:val="BodyText"/>
            </w:pPr>
            <w:r w:rsidRPr="00AB6EA5">
              <w:t>2.2 Identify and use information on design techniques and processes to achieve desired effects</w:t>
            </w:r>
          </w:p>
          <w:p w:rsidR="00000000" w:rsidRPr="00AB6EA5" w:rsidP="00AB6EA5">
            <w:pPr>
              <w:pStyle w:val="BodyText"/>
            </w:pPr>
            <w:r w:rsidRPr="00AB6EA5">
              <w:t xml:space="preserve">2.3 Use selection processes to determine final </w:t>
            </w:r>
            <w:r w:rsidRPr="00AB6EA5">
              <w:t>concept for production in consultation with stakeholders</w:t>
            </w:r>
          </w:p>
          <w:p w:rsidR="00000000" w:rsidRPr="00AB6EA5" w:rsidP="00AB6EA5">
            <w:pPr>
              <w:pStyle w:val="BodyText"/>
            </w:pPr>
            <w:r w:rsidRPr="00AB6EA5">
              <w:t>2.4 Prepare artwork and provide specifications in appropriate format, and include any additional documentation required</w:t>
            </w:r>
          </w:p>
          <w:p w:rsidR="00000000" w:rsidP="00AB6EA5">
            <w:pPr>
              <w:pStyle w:val="BodyText"/>
              <w:rPr>
                <w:lang w:val="en-NZ"/>
              </w:rPr>
            </w:pPr>
            <w:r w:rsidRPr="00AB6EA5">
              <w:t>2.5 Finalise design concepts and relevant support materials for presentation ac</w:t>
            </w:r>
            <w:r w:rsidRPr="00AB6EA5">
              <w:t>cording to agreed presentation strategy</w:t>
            </w:r>
          </w:p>
        </w:tc>
      </w:tr>
      <w:tr w:rsidTr="00EA7C1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A5">
            <w:pPr>
              <w:pStyle w:val="BodyText"/>
              <w:rPr>
                <w:lang w:val="en-NZ"/>
              </w:rPr>
            </w:pPr>
            <w:r w:rsidRPr="00AB6EA5">
              <w:t>3. Estimate production costs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A5" w:rsidP="00AB6EA5">
            <w:pPr>
              <w:pStyle w:val="BodyText"/>
            </w:pPr>
            <w:r w:rsidRPr="00AB6EA5">
              <w:t>3.1 Collaborate with team to check and confirm all items and resources required for the designs</w:t>
            </w:r>
          </w:p>
          <w:p w:rsidR="00000000" w:rsidRPr="00AB6EA5" w:rsidP="00AB6EA5">
            <w:pPr>
              <w:pStyle w:val="BodyText"/>
            </w:pPr>
            <w:r w:rsidRPr="00AB6EA5">
              <w:t xml:space="preserve">3.2 Obtain costs for all materials from relevant sources, compare, and identify preferred </w:t>
            </w:r>
            <w:r w:rsidRPr="00AB6EA5">
              <w:t>suppliers</w:t>
            </w:r>
          </w:p>
          <w:p w:rsidR="00000000" w:rsidRPr="00AB6EA5" w:rsidP="00AB6EA5">
            <w:pPr>
              <w:pStyle w:val="BodyText"/>
            </w:pPr>
            <w:r w:rsidRPr="00AB6EA5">
              <w:t>3.3 Calculate total design costs</w:t>
            </w:r>
          </w:p>
          <w:p w:rsidR="00000000" w:rsidP="00AB6EA5">
            <w:pPr>
              <w:pStyle w:val="BodyText"/>
              <w:rPr>
                <w:lang w:val="en-NZ"/>
              </w:rPr>
            </w:pPr>
            <w:r w:rsidRPr="00AB6EA5">
              <w:t>3.4 Negotiate amendments or modifications as required to ensure design concept is within budget</w:t>
            </w:r>
          </w:p>
        </w:tc>
      </w:tr>
      <w:tr w:rsidTr="00EA7C1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EA5">
            <w:pPr>
              <w:pStyle w:val="BodyText"/>
              <w:rPr>
                <w:lang w:val="en-NZ"/>
              </w:rPr>
            </w:pPr>
            <w:r w:rsidRPr="00AB6EA5">
              <w:t>4. Present design concepts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EA5" w:rsidP="00AB6EA5">
            <w:pPr>
              <w:pStyle w:val="BodyText"/>
            </w:pPr>
            <w:r w:rsidRPr="00AB6EA5">
              <w:t>4.1 Use materials and presentation techniques to create an effective presentation that is</w:t>
            </w:r>
            <w:r w:rsidRPr="00AB6EA5">
              <w:t xml:space="preserve"> tailored to the target audience</w:t>
            </w:r>
          </w:p>
          <w:p w:rsidR="00000000" w:rsidRPr="00AB6EA5" w:rsidP="00AB6EA5">
            <w:pPr>
              <w:pStyle w:val="BodyText"/>
            </w:pPr>
            <w:r w:rsidRPr="00AB6EA5">
              <w:t>4.2 Outline features and benefits of designs in a positive manner that encourages approval</w:t>
            </w:r>
          </w:p>
          <w:p w:rsidR="00000000" w:rsidRPr="00AB6EA5" w:rsidP="00AB6EA5">
            <w:pPr>
              <w:pStyle w:val="BodyText"/>
            </w:pPr>
            <w:r w:rsidRPr="00AB6EA5">
              <w:t>4.3 Include all client brief and workplace requirements in the presentation</w:t>
            </w:r>
          </w:p>
          <w:p w:rsidR="00000000" w:rsidRPr="00AB6EA5" w:rsidP="00AB6EA5">
            <w:pPr>
              <w:pStyle w:val="BodyText"/>
            </w:pPr>
            <w:r w:rsidRPr="00AB6EA5">
              <w:t>4.4 Document process and costings and store documentatio</w:t>
            </w:r>
            <w:r w:rsidRPr="00AB6EA5">
              <w:t xml:space="preserve">n according </w:t>
            </w:r>
            <w:r w:rsidRPr="00AB6EA5">
              <w:t>to workplace procedures</w:t>
            </w:r>
          </w:p>
        </w:tc>
      </w:tr>
    </w:tbl>
    <w:p w:rsidR="00000000" w:rsidRPr="00AB6EA5" w:rsidP="00AB6EA5">
      <w:pPr>
        <w:pStyle w:val="BodyText"/>
      </w:pPr>
    </w:p>
    <w:p w:rsidR="00000000" w:rsidRPr="00AB6EA5" w:rsidP="00AB6EA5">
      <w:pPr>
        <w:pStyle w:val="AllowPageBreak"/>
      </w:pPr>
    </w:p>
    <w:p w:rsidR="00000000" w:rsidRPr="00AB6EA5" w:rsidP="00AB6EA5">
      <w:pPr>
        <w:pStyle w:val="Heading1"/>
      </w:pPr>
      <w:bookmarkStart w:id="6" w:name="O_1256192"/>
      <w:bookmarkEnd w:id="6"/>
      <w:r w:rsidRPr="00AB6EA5">
        <w:t>Foundation Skills</w:t>
      </w:r>
    </w:p>
    <w:p w:rsidR="00000000" w:rsidRPr="00AB6EA5" w:rsidP="00EA7C1D">
      <w:pPr>
        <w:pStyle w:val="BodyText"/>
      </w:pPr>
      <w:r w:rsidRPr="00AB6EA5">
        <w:t>This section describes those language, literacy, numeracy and employment skills that are essential to performance but not explicit in the performance criteria.</w:t>
      </w:r>
    </w:p>
    <w:p w:rsidR="00000000" w:rsidRPr="00AB6EA5" w:rsidP="00AB6EA5">
      <w:pPr>
        <w:pStyle w:val="ListBullet"/>
      </w:pPr>
      <w:r w:rsidRPr="00AB6EA5">
        <w:t>Reading skills to source and interpret diverse information about design and production</w:t>
      </w:r>
    </w:p>
    <w:p w:rsidR="00000000" w:rsidRPr="00AB6EA5" w:rsidP="00AB6EA5">
      <w:pPr>
        <w:pStyle w:val="ListBullet"/>
      </w:pPr>
      <w:r w:rsidRPr="00AB6EA5">
        <w:t>Oral communication skills to collaborate with others in a creative process</w:t>
      </w:r>
    </w:p>
    <w:p w:rsidR="00000000" w:rsidRPr="00AB6EA5" w:rsidP="00AB6EA5">
      <w:pPr>
        <w:pStyle w:val="ListBullet"/>
      </w:pPr>
      <w:r w:rsidRPr="00AB6EA5">
        <w:t>Numeracy skills to make accurate calculations and evidence-based estimates about production co</w:t>
      </w:r>
      <w:r w:rsidRPr="00AB6EA5">
        <w:t>sts.</w:t>
      </w:r>
    </w:p>
    <w:p w:rsidR="00EA7C1D" w:rsidP="00EA7C1D">
      <w:pPr>
        <w:pStyle w:val="BodyText"/>
      </w:pPr>
      <w:r w:rsidRPr="00AB6EA5">
        <w:t>Other foundation skills essential to performance are explicit in the performance criteria of this unit.</w:t>
      </w:r>
    </w:p>
    <w:p w:rsidR="00000000" w:rsidRPr="00AB6EA5" w:rsidP="00AB6EA5">
      <w:pPr>
        <w:pStyle w:val="Heading1"/>
      </w:pPr>
      <w:bookmarkStart w:id="7" w:name="O_1256194"/>
      <w:bookmarkEnd w:id="7"/>
      <w:r w:rsidRPr="00AB6EA5">
        <w:t>Unit Mapping Information</w:t>
      </w:r>
    </w:p>
    <w:p w:rsidR="00000000" w:rsidRPr="00AB6EA5" w:rsidP="00EA7C1D">
      <w:pPr>
        <w:pStyle w:val="BodyText"/>
      </w:pPr>
      <w:r w:rsidRPr="00AB6EA5">
        <w:t>No equivalent unit.</w:t>
      </w:r>
    </w:p>
    <w:p w:rsidR="00000000" w:rsidRPr="00AB6EA5" w:rsidP="00AB6EA5">
      <w:pPr>
        <w:pStyle w:val="Heading1"/>
      </w:pPr>
      <w:bookmarkStart w:id="8" w:name="O_1256201"/>
      <w:bookmarkEnd w:id="8"/>
      <w:r w:rsidRPr="00AB6EA5">
        <w:t>Links</w:t>
      </w:r>
    </w:p>
    <w:p w:rsidR="00000000" w:rsidRPr="00AB6EA5" w:rsidP="00EA7C1D">
      <w:pPr>
        <w:pStyle w:val="BodyText"/>
      </w:pPr>
      <w:r w:rsidRPr="00AB6EA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014FE">
        <w:rPr>
          <w:rStyle w:val="Hyperlink"/>
        </w:rPr>
        <w:t>https://vetnet.gov.au/Pages/TrainingDocs.aspx?q=a203ec5c-de7d-406b-b3e1-8f1a9b76e92e</w:t>
      </w:r>
      <w:r>
        <w:fldChar w:fldCharType="end"/>
      </w:r>
    </w:p>
    <w:p w:rsidR="00000000" w:rsidRPr="00AB6EA5" w:rsidP="00EA7C1D">
      <w:pPr>
        <w:pStyle w:val="BodyText"/>
        <w:sectPr w:rsidSect="00AB6EA5">
          <w:headerReference w:type="default" r:id="rId10"/>
          <w:footerReference w:type="default" r:id="rId11"/>
          <w:pgSz w:w="11908" w:h="16833"/>
          <w:pgMar w:top="1702" w:right="1418" w:bottom="1702" w:left="1418" w:header="992" w:footer="992" w:gutter="0"/>
          <w:cols w:space="720"/>
          <w:noEndnote/>
          <w:docGrid w:linePitch="299"/>
        </w:sectPr>
      </w:pPr>
    </w:p>
    <w:p w:rsidR="00000000" w:rsidRPr="00AB6EA5" w:rsidP="00AB6EA5">
      <w:pPr>
        <w:pStyle w:val="SuperHeading"/>
      </w:pPr>
      <w:r w:rsidRPr="00AB6EA5">
        <w:t>Assessment Requirements for MSTAT5001 Develop and present desig</w:t>
      </w:r>
      <w:r w:rsidRPr="00AB6EA5">
        <w:t>n concepts in response to a brief</w:t>
      </w:r>
    </w:p>
    <w:p w:rsidR="00000000" w:rsidRPr="00AB6EA5" w:rsidP="00AB6EA5">
      <w:pPr>
        <w:pStyle w:val="Heading1"/>
      </w:pPr>
      <w:bookmarkStart w:id="9" w:name="O_1256196"/>
      <w:bookmarkEnd w:id="9"/>
      <w:r w:rsidRPr="00AB6EA5">
        <w:t>Modification History</w:t>
      </w:r>
    </w:p>
    <w:p w:rsidR="00000000" w:rsidRPr="00AB6EA5" w:rsidP="00EA7C1D">
      <w:pPr>
        <w:pStyle w:val="BodyText"/>
      </w:pPr>
      <w:r w:rsidRPr="00AB6EA5">
        <w:t>Release 1. Unit Code, Title and Application changed. Title changed for clarity. Unit broadened beyond fashion and garments. Element 1 removed. Foundation Skills field populated. Range</w:t>
      </w:r>
      <w:r w:rsidRPr="00AB6EA5">
        <w:t xml:space="preserve"> of Conditions removed with relevant information moved to Knowledge Evidence. Assessment Requirements clarified with generic foundation skills statements moved to appropriate section and duplication with Performance Criteria removed. Supersedes and is not </w:t>
      </w:r>
      <w:r w:rsidRPr="00AB6EA5">
        <w:t>equivalent to MSTFD5010 Develop and present design concepts within specific guidelines.</w:t>
      </w:r>
    </w:p>
    <w:p w:rsidR="00000000" w:rsidRPr="00AB6EA5" w:rsidP="00AB6EA5">
      <w:pPr>
        <w:pStyle w:val="Heading1"/>
      </w:pPr>
      <w:bookmarkStart w:id="10" w:name="O_1256197"/>
      <w:bookmarkEnd w:id="10"/>
      <w:r w:rsidRPr="00AB6EA5">
        <w:t>Performance Evidence</w:t>
      </w:r>
    </w:p>
    <w:p w:rsidR="00000000" w:rsidRPr="00AB6EA5" w:rsidP="00EA7C1D">
      <w:pPr>
        <w:pStyle w:val="BodyText"/>
      </w:pPr>
      <w:r w:rsidRPr="00AB6EA5">
        <w:t>There must be evidence the candidate has completed the tasks outlined in the elements and performance criteria of this unit, and</w:t>
      </w:r>
      <w:r w:rsidRPr="00AB6EA5">
        <w:t xml:space="preserve"> demonstrated the ability to:</w:t>
      </w:r>
    </w:p>
    <w:p w:rsidR="00000000" w:rsidRPr="00AB6EA5" w:rsidP="00AB6EA5">
      <w:pPr>
        <w:pStyle w:val="ListBullet"/>
      </w:pPr>
      <w:r w:rsidRPr="00AB6EA5">
        <w:t>develop, cost and present design concepts for at least two different textile products or a small range in response to a specific design brief, with work to include the following:</w:t>
      </w:r>
    </w:p>
    <w:p w:rsidR="00000000" w:rsidRPr="00AB6EA5" w:rsidP="00AB6EA5">
      <w:pPr>
        <w:pStyle w:val="ListBullet2"/>
      </w:pPr>
      <w:r w:rsidRPr="00AB6EA5">
        <w:t>generation of three initial concepts with sup</w:t>
      </w:r>
      <w:r w:rsidRPr="00AB6EA5">
        <w:t xml:space="preserve">porting information for each product (or a single concept applied to a range) </w:t>
      </w:r>
    </w:p>
    <w:p w:rsidR="00000000" w:rsidRPr="00AB6EA5" w:rsidP="00AB6EA5">
      <w:pPr>
        <w:pStyle w:val="ListBullet2"/>
      </w:pPr>
      <w:r w:rsidRPr="00AB6EA5">
        <w:t xml:space="preserve">final concept that responds to all of the following aspects of a brief: </w:t>
      </w:r>
    </w:p>
    <w:p w:rsidR="00000000" w:rsidRPr="00AB6EA5" w:rsidP="00AB6EA5">
      <w:pPr>
        <w:pStyle w:val="ListBullet3"/>
      </w:pPr>
      <w:r w:rsidRPr="00AB6EA5">
        <w:t>target market</w:t>
      </w:r>
    </w:p>
    <w:p w:rsidR="00000000" w:rsidRPr="00AB6EA5" w:rsidP="00AB6EA5">
      <w:pPr>
        <w:pStyle w:val="ListBullet3"/>
      </w:pPr>
      <w:r w:rsidRPr="00AB6EA5">
        <w:t>budget and cost point</w:t>
      </w:r>
    </w:p>
    <w:p w:rsidR="00000000" w:rsidRPr="00AB6EA5" w:rsidP="00AB6EA5">
      <w:pPr>
        <w:pStyle w:val="ListBullet3"/>
      </w:pPr>
      <w:r w:rsidRPr="00AB6EA5">
        <w:t>materials availability</w:t>
      </w:r>
    </w:p>
    <w:p w:rsidR="00000000" w:rsidRPr="00AB6EA5" w:rsidP="00AB6EA5">
      <w:pPr>
        <w:pStyle w:val="ListBullet3"/>
      </w:pPr>
      <w:r w:rsidRPr="00AB6EA5">
        <w:t>production parameters and constraints</w:t>
      </w:r>
    </w:p>
    <w:p w:rsidR="00000000" w:rsidRPr="00AB6EA5" w:rsidP="00AB6EA5">
      <w:pPr>
        <w:pStyle w:val="ListBullet3"/>
      </w:pPr>
      <w:r w:rsidRPr="00AB6EA5">
        <w:t>quality standards</w:t>
      </w:r>
    </w:p>
    <w:p w:rsidR="00000000" w:rsidRPr="00AB6EA5" w:rsidP="00AB6EA5">
      <w:pPr>
        <w:pStyle w:val="ListBullet3"/>
      </w:pPr>
      <w:r w:rsidRPr="00AB6EA5">
        <w:t>sustainability and circularity requirements</w:t>
      </w:r>
    </w:p>
    <w:p w:rsidR="00EA7C1D" w:rsidP="00AB6EA5">
      <w:pPr>
        <w:pStyle w:val="ListBullet3"/>
      </w:pPr>
      <w:r w:rsidRPr="00AB6EA5">
        <w:t>communication and reporting requirements.</w:t>
      </w:r>
    </w:p>
    <w:p w:rsidR="00EA7C1D" w:rsidP="00AB6EA5">
      <w:pPr>
        <w:pStyle w:val="ListBullet3"/>
      </w:pPr>
    </w:p>
    <w:p w:rsidR="00000000" w:rsidRPr="00AB6EA5" w:rsidP="00AB6EA5">
      <w:pPr>
        <w:pStyle w:val="Heading1"/>
      </w:pPr>
      <w:bookmarkStart w:id="11" w:name="O_1256198"/>
      <w:bookmarkEnd w:id="11"/>
      <w:r w:rsidRPr="00AB6EA5">
        <w:t>Knowledge Evidence</w:t>
      </w:r>
    </w:p>
    <w:p w:rsidR="00000000" w:rsidRPr="00AB6EA5" w:rsidP="00EA7C1D">
      <w:pPr>
        <w:pStyle w:val="BodyText"/>
      </w:pPr>
      <w:r w:rsidRPr="00AB6EA5">
        <w:t>There must be evidence the candidate has knowledge of:</w:t>
      </w:r>
    </w:p>
    <w:p w:rsidR="00000000" w:rsidRPr="00AB6EA5" w:rsidP="00AB6EA5">
      <w:pPr>
        <w:pStyle w:val="ListBullet"/>
      </w:pPr>
      <w:r w:rsidRPr="00AB6EA5">
        <w:t>elements and principles of design and how they are used to create good design</w:t>
      </w:r>
    </w:p>
    <w:p w:rsidR="00000000" w:rsidRPr="00AB6EA5" w:rsidP="00AB6EA5">
      <w:pPr>
        <w:pStyle w:val="ListBullet"/>
      </w:pPr>
      <w:r w:rsidRPr="00AB6EA5">
        <w:t>industry and market context for products being designed, including local and global trends</w:t>
      </w:r>
    </w:p>
    <w:p w:rsidR="00000000" w:rsidRPr="00AB6EA5" w:rsidP="00AB6EA5">
      <w:pPr>
        <w:pStyle w:val="ListBullet"/>
      </w:pPr>
      <w:r w:rsidRPr="00AB6EA5">
        <w:t>typical design brief requirements and their impact on the design process</w:t>
      </w:r>
    </w:p>
    <w:p w:rsidR="00000000" w:rsidRPr="00AB6EA5" w:rsidP="00AB6EA5">
      <w:pPr>
        <w:pStyle w:val="ListBullet"/>
      </w:pPr>
      <w:r w:rsidRPr="00AB6EA5">
        <w:t>testing and ex</w:t>
      </w:r>
      <w:r w:rsidRPr="00AB6EA5">
        <w:t xml:space="preserve">perimentation processes for refining design concepts </w:t>
      </w:r>
    </w:p>
    <w:p w:rsidR="00000000" w:rsidRPr="00AB6EA5" w:rsidP="00AB6EA5">
      <w:pPr>
        <w:pStyle w:val="ListBullet"/>
      </w:pPr>
      <w:r w:rsidRPr="00AB6EA5">
        <w:t>processes that may guide the selection of concepts to progress to production</w:t>
      </w:r>
    </w:p>
    <w:p w:rsidR="00000000" w:rsidRPr="00AB6EA5" w:rsidP="00AB6EA5">
      <w:pPr>
        <w:pStyle w:val="ListBullet"/>
      </w:pPr>
      <w:r w:rsidRPr="00AB6EA5">
        <w:t>use of storyboarding for design concept communication and typical storyboard inclusions</w:t>
      </w:r>
    </w:p>
    <w:p w:rsidR="00000000" w:rsidRPr="00AB6EA5" w:rsidP="00AB6EA5">
      <w:pPr>
        <w:pStyle w:val="ListBullet"/>
      </w:pPr>
      <w:r w:rsidRPr="00AB6EA5">
        <w:t>production, materials and processes c</w:t>
      </w:r>
      <w:r w:rsidRPr="00AB6EA5">
        <w:t>onsiderations for product being designed</w:t>
      </w:r>
    </w:p>
    <w:p w:rsidR="00000000" w:rsidRPr="00AB6EA5" w:rsidP="00AB6EA5">
      <w:pPr>
        <w:pStyle w:val="ListBullet"/>
      </w:pPr>
      <w:r w:rsidRPr="00AB6EA5">
        <w:t>design costs and costing processes, including:</w:t>
      </w:r>
    </w:p>
    <w:p w:rsidR="00000000" w:rsidRPr="00AB6EA5" w:rsidP="00AB6EA5">
      <w:pPr>
        <w:pStyle w:val="ListBullet2"/>
      </w:pPr>
      <w:r w:rsidRPr="00AB6EA5">
        <w:t>time</w:t>
      </w:r>
    </w:p>
    <w:p w:rsidR="00000000" w:rsidRPr="00AB6EA5" w:rsidP="00AB6EA5">
      <w:pPr>
        <w:pStyle w:val="ListBullet2"/>
      </w:pPr>
      <w:r w:rsidRPr="00AB6EA5">
        <w:t>labour</w:t>
      </w:r>
    </w:p>
    <w:p w:rsidR="00000000" w:rsidRPr="00AB6EA5" w:rsidP="00AB6EA5">
      <w:pPr>
        <w:pStyle w:val="ListBullet2"/>
      </w:pPr>
      <w:r w:rsidRPr="00AB6EA5">
        <w:t>materials and consumables</w:t>
      </w:r>
    </w:p>
    <w:p w:rsidR="00000000" w:rsidRPr="00AB6EA5" w:rsidP="00AB6EA5">
      <w:pPr>
        <w:pStyle w:val="ListBullet2"/>
      </w:pPr>
      <w:r w:rsidRPr="00AB6EA5">
        <w:t>overheads</w:t>
      </w:r>
    </w:p>
    <w:p w:rsidR="00EA7C1D" w:rsidP="00AB6EA5">
      <w:pPr>
        <w:pStyle w:val="ListBullet"/>
      </w:pPr>
      <w:r w:rsidRPr="00AB6EA5">
        <w:t>tools and techniques for communicating and presenting design concepts.</w:t>
      </w:r>
    </w:p>
    <w:p w:rsidR="00EA7C1D" w:rsidP="00AB6EA5">
      <w:pPr>
        <w:pStyle w:val="ListBullet"/>
      </w:pPr>
    </w:p>
    <w:p w:rsidR="00000000" w:rsidRPr="00AB6EA5" w:rsidP="00AB6EA5">
      <w:pPr>
        <w:pStyle w:val="Heading1"/>
      </w:pPr>
      <w:bookmarkStart w:id="12" w:name="O_1256199"/>
      <w:bookmarkEnd w:id="12"/>
      <w:r w:rsidRPr="00AB6EA5">
        <w:t>Assessment Conditions</w:t>
      </w:r>
    </w:p>
    <w:p w:rsidR="00000000" w:rsidRPr="00AB6EA5" w:rsidP="00EA7C1D">
      <w:pPr>
        <w:pStyle w:val="BodyText"/>
      </w:pPr>
      <w:r w:rsidRPr="00AB6EA5">
        <w:t>Skills must have been demonstrated in the workplace or in a simulated environment that reflects workplace conditions and contingencies. The following conditions must be met for this unit:</w:t>
      </w:r>
    </w:p>
    <w:p w:rsidR="00000000" w:rsidRPr="00AB6EA5" w:rsidP="00AB6EA5">
      <w:pPr>
        <w:pStyle w:val="ListBullet"/>
      </w:pPr>
      <w:r w:rsidRPr="00AB6EA5">
        <w:t>use of suitable facilities, equipment and resources, including:</w:t>
      </w:r>
    </w:p>
    <w:p w:rsidR="00000000" w:rsidRPr="00AB6EA5" w:rsidP="00AB6EA5">
      <w:pPr>
        <w:pStyle w:val="ListBullet2"/>
      </w:pPr>
      <w:r w:rsidRPr="00AB6EA5">
        <w:t>de</w:t>
      </w:r>
      <w:r w:rsidRPr="00AB6EA5">
        <w:t>tailed design briefs</w:t>
      </w:r>
    </w:p>
    <w:p w:rsidR="00000000" w:rsidRPr="00AB6EA5" w:rsidP="00AB6EA5">
      <w:pPr>
        <w:pStyle w:val="ListBullet2"/>
      </w:pPr>
      <w:r w:rsidRPr="00AB6EA5">
        <w:t>information technology for research and communication</w:t>
      </w:r>
    </w:p>
    <w:p w:rsidR="00000000" w:rsidRPr="00AB6EA5" w:rsidP="00AB6EA5">
      <w:pPr>
        <w:pStyle w:val="ListBullet2"/>
      </w:pPr>
      <w:r w:rsidRPr="00AB6EA5">
        <w:t>materials for testing and experimentation.</w:t>
      </w:r>
    </w:p>
    <w:p w:rsidR="00EA7C1D" w:rsidP="00EA7C1D">
      <w:pPr>
        <w:pStyle w:val="BodyText"/>
      </w:pPr>
      <w:r w:rsidRPr="00AB6EA5">
        <w:t>Assessors must satisfy the NVR/AQTF mandatory competency requirements for assessors.</w:t>
      </w:r>
    </w:p>
    <w:p w:rsidR="00000000" w:rsidRPr="00AB6EA5" w:rsidP="00AB6EA5">
      <w:pPr>
        <w:pStyle w:val="Heading1"/>
      </w:pPr>
      <w:bookmarkStart w:id="13" w:name="O_1256202"/>
      <w:bookmarkEnd w:id="13"/>
      <w:r w:rsidRPr="00AB6EA5">
        <w:t>Links</w:t>
      </w:r>
    </w:p>
    <w:p w:rsidR="00000000" w:rsidRPr="00AB6EA5" w:rsidP="00EA7C1D">
      <w:pPr>
        <w:pStyle w:val="BodyText"/>
      </w:pPr>
      <w:r w:rsidRPr="00AB6EA5">
        <w:t>Compan</w:t>
      </w:r>
      <w:r w:rsidRPr="00AB6EA5">
        <w:t xml:space="preserve">ion Volume implementation guides are found in VETNet - </w:t>
      </w:r>
      <w:r>
        <w:fldChar w:fldCharType="begin"/>
      </w:r>
      <w:r>
        <w:instrText xml:space="preserve"> HYPERLINK "https://vetnet.gov.au/Pages/TrainingDocs.aspx?q=a203ec5c-de7d-406b-b3e1-8f1a9b76e92e" </w:instrText>
      </w:r>
      <w:r>
        <w:fldChar w:fldCharType="separate"/>
      </w:r>
      <w:r w:rsidRPr="00C014FE">
        <w:rPr>
          <w:rStyle w:val="Hyperlink"/>
        </w:rPr>
        <w:t>https://vetnet.gov.au/Pages/TrainingDocs.aspx?q=a203ec5c-de7d-406b-b3e1-8f1a9b76e92e</w:t>
      </w:r>
      <w:r>
        <w:fldChar w:fldCharType="end"/>
      </w:r>
    </w:p>
    <w:p w:rsidR="00000000" w:rsidRPr="00AB6EA5" w:rsidP="00AB6EA5"/>
    <w:sectPr w:rsidSect="00AB6E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E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EA5" w:rsidRPr="00EA7C1D" w:rsidP="00EA7C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E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C1D" w:rsidP="00AB6E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7C1D" w:rsidP="00AB6E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A7C1D" w:rsidP="00AB6E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EA5" w:rsidP="00AB6EA5">
    <w:pPr>
      <w:pStyle w:val="Footer"/>
      <w:framePr w:wrap="around"/>
    </w:pPr>
    <w:r>
      <w:fldChar w:fldCharType="begin"/>
    </w:r>
    <w:r>
      <w:instrText xml:space="preserve"> DOCPROPERTY  Subject  \* MERGEFORMAT </w:instrText>
    </w:r>
    <w:r>
      <w:fldChar w:fldCharType="separate"/>
    </w:r>
    <w:r w:rsidR="00EA7C1D">
      <w:t>Approved</w:t>
    </w:r>
    <w:r w:rsidR="00EA7C1D">
      <w:fldChar w:fldCharType="end"/>
    </w:r>
    <w:r>
      <w:tab/>
      <w:t xml:space="preserve">Page </w:t>
    </w:r>
    <w:r>
      <w:fldChar w:fldCharType="begin"/>
    </w:r>
    <w:r>
      <w:instrText xml:space="preserve"> PAGE  \* Arabic  \* MERGEFORMAT </w:instrText>
    </w:r>
    <w:r>
      <w:fldChar w:fldCharType="separate"/>
    </w:r>
    <w:r w:rsidR="00EA7C1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7C1D">
      <w:rPr>
        <w:noProof/>
      </w:rPr>
      <w:t>4</w:t>
    </w:r>
    <w:r>
      <w:rPr>
        <w:noProof/>
      </w:rPr>
      <w:fldChar w:fldCharType="end"/>
    </w:r>
  </w:p>
  <w:p w:rsidR="00AB6EA5" w:rsidP="00AB6EA5">
    <w:pPr>
      <w:pStyle w:val="Footer"/>
      <w:framePr w:wrap="around"/>
    </w:pPr>
    <w:r>
      <w:t xml:space="preserve">© Commonwealth of Australia, </w:t>
    </w:r>
    <w:r>
      <w:fldChar w:fldCharType="begin"/>
    </w:r>
    <w:r>
      <w:instrText xml:space="preserve"> DATE  \@ "yyyy"  \* MERGEFORMAT </w:instrText>
    </w:r>
    <w:r>
      <w:fldChar w:fldCharType="separate"/>
    </w:r>
    <w:r w:rsidR="00EA7C1D">
      <w:rPr>
        <w:noProof/>
      </w:rPr>
      <w:t>2025</w:t>
    </w:r>
    <w:r>
      <w:fldChar w:fldCharType="end"/>
    </w:r>
    <w:r>
      <w:tab/>
    </w:r>
    <w:r>
      <w:fldChar w:fldCharType="begin"/>
    </w:r>
    <w:r>
      <w:instrText xml:space="preserve"> DOCPROPERTY  Author  \* MERGEFORMAT </w:instrText>
    </w:r>
    <w:r>
      <w:fldChar w:fldCharType="separate"/>
    </w:r>
    <w:r w:rsidR="00EA7C1D">
      <w:t>Skills Insight</w:t>
    </w:r>
    <w:r w:rsidR="00EA7C1D">
      <w:fldChar w:fldCharType="end"/>
    </w:r>
  </w:p>
  <w:p w:rsidR="00AB6EA5" w:rsidP="00AB6E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E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C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6EA5" w:rsidRPr="00EA7C1D" w:rsidP="00EA7C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E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C1D" w:rsidRPr="002D2AF8" w:rsidP="00AB6EA5">
    <w:pPr>
      <w:pStyle w:val="Header"/>
      <w:framePr w:wrap="around"/>
    </w:pPr>
    <w:r>
      <w:fldChar w:fldCharType="begin"/>
    </w:r>
    <w:r>
      <w:instrText xml:space="preserve"> TITLE   \* MERGEFORMAT </w:instrText>
    </w:r>
    <w:r>
      <w:fldChar w:fldCharType="separate"/>
    </w:r>
    <w:r>
      <w:t>MSTAT5001 Develop and present design concepts in response to a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7C1D" w:rsidP="00AB6E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EA5" w:rsidRPr="002D2AF8" w:rsidP="00AB6EA5">
    <w:pPr>
      <w:pStyle w:val="Header"/>
      <w:framePr w:wrap="around"/>
    </w:pPr>
    <w:r>
      <w:fldChar w:fldCharType="begin"/>
    </w:r>
    <w:r>
      <w:instrText xml:space="preserve"> TITLE   \* MERGEFORMAT </w:instrText>
    </w:r>
    <w:r>
      <w:fldChar w:fldCharType="separate"/>
    </w:r>
    <w:r w:rsidR="00EA7C1D">
      <w:t>MSTAT5001 Develop and present design concepts in response to a brief</w:t>
    </w:r>
    <w:r w:rsidR="00EA7C1D">
      <w:fldChar w:fldCharType="end"/>
    </w:r>
    <w:r>
      <w:tab/>
      <w:t xml:space="preserve">Date this document was generated: </w:t>
    </w:r>
    <w:r>
      <w:fldChar w:fldCharType="begin"/>
    </w:r>
    <w:r>
      <w:instrText xml:space="preserve"> CREATEDATE  \@ "d MMMM yyyy"  \* MERGEFORMAT </w:instrText>
    </w:r>
    <w:r>
      <w:fldChar w:fldCharType="separate"/>
    </w:r>
    <w:r w:rsidR="00EA7C1D">
      <w:rPr>
        <w:noProof/>
      </w:rPr>
      <w:t>2 March 2025</w:t>
    </w:r>
    <w:r>
      <w:fldChar w:fldCharType="end"/>
    </w:r>
  </w:p>
  <w:p w:rsidR="00AB6EA5" w:rsidP="00AB6E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F29B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2AD2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5080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E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6EA5"/>
    <w:pPr>
      <w:spacing w:before="360" w:after="60"/>
      <w:outlineLvl w:val="0"/>
    </w:pPr>
    <w:rPr>
      <w:sz w:val="32"/>
    </w:rPr>
  </w:style>
  <w:style w:type="paragraph" w:styleId="Heading2">
    <w:name w:val="heading 2"/>
    <w:basedOn w:val="HeadingBase"/>
    <w:next w:val="BodyText"/>
    <w:link w:val="Heading2Char"/>
    <w:qFormat/>
    <w:rsid w:val="00AB6EA5"/>
    <w:pPr>
      <w:keepLines/>
      <w:spacing w:before="240" w:after="120"/>
      <w:outlineLvl w:val="1"/>
    </w:pPr>
    <w:rPr>
      <w:sz w:val="28"/>
      <w:szCs w:val="40"/>
    </w:rPr>
  </w:style>
  <w:style w:type="paragraph" w:styleId="Heading3">
    <w:name w:val="heading 3"/>
    <w:basedOn w:val="HeadingBase"/>
    <w:next w:val="BodyText"/>
    <w:link w:val="Heading3Char"/>
    <w:qFormat/>
    <w:rsid w:val="00AB6EA5"/>
    <w:pPr>
      <w:spacing w:before="180" w:after="120"/>
      <w:outlineLvl w:val="2"/>
    </w:pPr>
    <w:rPr>
      <w:spacing w:val="-10"/>
      <w:kern w:val="32"/>
    </w:rPr>
  </w:style>
  <w:style w:type="paragraph" w:styleId="Heading4">
    <w:name w:val="heading 4"/>
    <w:basedOn w:val="HeadingBase"/>
    <w:next w:val="BodyText"/>
    <w:link w:val="Heading4Char"/>
    <w:qFormat/>
    <w:rsid w:val="00AB6EA5"/>
    <w:pPr>
      <w:spacing w:before="160" w:after="120"/>
      <w:outlineLvl w:val="3"/>
    </w:pPr>
    <w:rPr>
      <w:sz w:val="22"/>
    </w:rPr>
  </w:style>
  <w:style w:type="paragraph" w:styleId="Heading5">
    <w:name w:val="heading 5"/>
    <w:basedOn w:val="HeadingBase"/>
    <w:next w:val="Normal"/>
    <w:link w:val="Heading5Char"/>
    <w:qFormat/>
    <w:rsid w:val="00AB6EA5"/>
    <w:pPr>
      <w:spacing w:before="80"/>
      <w:outlineLvl w:val="4"/>
    </w:pPr>
    <w:rPr>
      <w:color w:val="918585"/>
      <w:sz w:val="20"/>
    </w:rPr>
  </w:style>
  <w:style w:type="paragraph" w:styleId="Heading6">
    <w:name w:val="heading 6"/>
    <w:basedOn w:val="HeadingBase"/>
    <w:next w:val="Normal"/>
    <w:link w:val="Heading6Char"/>
    <w:qFormat/>
    <w:rsid w:val="00AB6EA5"/>
    <w:pPr>
      <w:spacing w:before="60"/>
      <w:outlineLvl w:val="5"/>
    </w:pPr>
    <w:rPr>
      <w:color w:val="918585"/>
      <w:sz w:val="20"/>
    </w:rPr>
  </w:style>
  <w:style w:type="paragraph" w:styleId="Heading7">
    <w:name w:val="heading 7"/>
    <w:basedOn w:val="Normal"/>
    <w:next w:val="Normal"/>
    <w:link w:val="Heading7Char"/>
    <w:qFormat/>
    <w:rsid w:val="00AB6EA5"/>
    <w:pPr>
      <w:ind w:left="720"/>
      <w:outlineLvl w:val="6"/>
    </w:pPr>
    <w:rPr>
      <w:i/>
    </w:rPr>
  </w:style>
  <w:style w:type="paragraph" w:styleId="Heading8">
    <w:name w:val="heading 8"/>
    <w:basedOn w:val="Normal"/>
    <w:next w:val="Normal"/>
    <w:link w:val="Heading8Char"/>
    <w:qFormat/>
    <w:rsid w:val="00AB6EA5"/>
    <w:pPr>
      <w:ind w:left="720"/>
      <w:outlineLvl w:val="7"/>
    </w:pPr>
    <w:rPr>
      <w:i/>
    </w:rPr>
  </w:style>
  <w:style w:type="paragraph" w:styleId="Heading9">
    <w:name w:val="heading 9"/>
    <w:basedOn w:val="Normal"/>
    <w:next w:val="Normal"/>
    <w:link w:val="Heading9Char"/>
    <w:qFormat/>
    <w:rsid w:val="00AB6EA5"/>
    <w:pPr>
      <w:ind w:left="720"/>
      <w:outlineLvl w:val="8"/>
    </w:pPr>
    <w:rPr>
      <w:i/>
    </w:rPr>
  </w:style>
  <w:style w:type="character" w:default="1" w:styleId="DefaultParagraphFont">
    <w:name w:val="Default Paragraph Font"/>
    <w:uiPriority w:val="1"/>
    <w:unhideWhenUsed/>
    <w:rsid w:val="00AB6E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6EA5"/>
  </w:style>
  <w:style w:type="character" w:customStyle="1" w:styleId="Heading1Char">
    <w:name w:val="Heading 1 Char"/>
    <w:basedOn w:val="DefaultParagraphFont"/>
    <w:link w:val="Heading1"/>
    <w:rsid w:val="00AB6EA5"/>
    <w:rPr>
      <w:rFonts w:ascii="Times New Roman" w:eastAsia="Times New Roman" w:hAnsi="Times New Roman" w:cs="Times New Roman"/>
      <w:b/>
      <w:sz w:val="32"/>
      <w:szCs w:val="20"/>
      <w:lang w:eastAsia="en-US"/>
    </w:rPr>
  </w:style>
  <w:style w:type="paragraph" w:styleId="BodyText">
    <w:name w:val="Body Text"/>
    <w:basedOn w:val="Normal"/>
    <w:link w:val="BodyTextChar"/>
    <w:rsid w:val="00AB6E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6EA5"/>
    <w:rPr>
      <w:rFonts w:ascii="Times New Roman" w:eastAsia="Times New Roman" w:hAnsi="Times New Roman" w:cs="Times New Roman"/>
      <w:sz w:val="24"/>
      <w:lang w:eastAsia="en-US"/>
    </w:rPr>
  </w:style>
  <w:style w:type="paragraph" w:styleId="ListBullet">
    <w:name w:val="List Bullet"/>
    <w:basedOn w:val="List"/>
    <w:rsid w:val="00AB6EA5"/>
    <w:pPr>
      <w:numPr>
        <w:numId w:val="13"/>
      </w:numPr>
      <w:tabs>
        <w:tab w:val="clear" w:pos="340"/>
      </w:tabs>
      <w:spacing w:before="40" w:after="40"/>
    </w:pPr>
  </w:style>
  <w:style w:type="character" w:customStyle="1" w:styleId="SpecialBold">
    <w:name w:val="Special Bold"/>
    <w:basedOn w:val="DefaultParagraphFont"/>
    <w:rsid w:val="00AB6EA5"/>
    <w:rPr>
      <w:b/>
      <w:spacing w:val="0"/>
    </w:rPr>
  </w:style>
  <w:style w:type="paragraph" w:styleId="ListBullet2">
    <w:name w:val="List Bullet 2"/>
    <w:basedOn w:val="List2"/>
    <w:rsid w:val="00AB6EA5"/>
    <w:pPr>
      <w:numPr>
        <w:numId w:val="14"/>
      </w:numPr>
      <w:tabs>
        <w:tab w:val="clear" w:pos="680"/>
      </w:tabs>
    </w:pPr>
  </w:style>
  <w:style w:type="paragraph" w:customStyle="1" w:styleId="SuperHeading">
    <w:name w:val="SuperHeading"/>
    <w:basedOn w:val="Normal"/>
    <w:rsid w:val="00AB6EA5"/>
    <w:pPr>
      <w:spacing w:before="240" w:after="120"/>
      <w:outlineLvl w:val="0"/>
    </w:pPr>
    <w:rPr>
      <w:rFonts w:ascii="Times New Roman" w:hAnsi="Times New Roman"/>
      <w:b/>
      <w:sz w:val="32"/>
    </w:rPr>
  </w:style>
  <w:style w:type="paragraph" w:customStyle="1" w:styleId="AllowPageBreak">
    <w:name w:val="AllowPageBreak"/>
    <w:rsid w:val="00AB6EA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B6EA5"/>
    <w:pPr>
      <w:numPr>
        <w:numId w:val="3"/>
      </w:numPr>
      <w:tabs>
        <w:tab w:val="clear" w:pos="1021"/>
      </w:tabs>
      <w:ind w:left="1037" w:hanging="357"/>
    </w:pPr>
  </w:style>
  <w:style w:type="character" w:customStyle="1" w:styleId="Heading2Char">
    <w:name w:val="Heading 2 Char"/>
    <w:basedOn w:val="DefaultParagraphFont"/>
    <w:link w:val="Heading2"/>
    <w:rsid w:val="00AB6E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6E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6E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6E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6E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6E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6E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6EA5"/>
    <w:rPr>
      <w:rFonts w:ascii="Courier New" w:eastAsia="Times New Roman" w:hAnsi="Courier New" w:cs="Times New Roman"/>
      <w:i/>
      <w:szCs w:val="20"/>
      <w:lang w:eastAsia="en-US"/>
    </w:rPr>
  </w:style>
  <w:style w:type="paragraph" w:customStyle="1" w:styleId="HeadingBase">
    <w:name w:val="Heading Base"/>
    <w:rsid w:val="00AB6E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6EA5"/>
    <w:pPr>
      <w:tabs>
        <w:tab w:val="right" w:leader="dot" w:pos="9072"/>
      </w:tabs>
      <w:ind w:left="567"/>
    </w:pPr>
    <w:rPr>
      <w:szCs w:val="22"/>
    </w:rPr>
  </w:style>
  <w:style w:type="paragraph" w:customStyle="1" w:styleId="TOCBase">
    <w:name w:val="TOC Base"/>
    <w:rsid w:val="00AB6E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6EA5"/>
    <w:pPr>
      <w:tabs>
        <w:tab w:val="right" w:leader="dot" w:pos="9072"/>
      </w:tabs>
      <w:spacing w:before="40" w:after="40"/>
      <w:ind w:left="284"/>
    </w:pPr>
    <w:rPr>
      <w:rFonts w:ascii="Times New Roman" w:hAnsi="Times New Roman"/>
    </w:rPr>
  </w:style>
  <w:style w:type="paragraph" w:styleId="TOC1">
    <w:name w:val="toc 1"/>
    <w:basedOn w:val="TOCBase"/>
    <w:next w:val="Normal"/>
    <w:rsid w:val="00AB6E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6E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6EA5"/>
    <w:rPr>
      <w:rFonts w:ascii="Times New Roman" w:eastAsia="Times New Roman" w:hAnsi="Times New Roman" w:cs="Times New Roman"/>
      <w:sz w:val="16"/>
      <w:lang w:eastAsia="en-US"/>
    </w:rPr>
  </w:style>
  <w:style w:type="paragraph" w:styleId="Title">
    <w:name w:val="Title"/>
    <w:basedOn w:val="HeadingBase"/>
    <w:link w:val="TitleChar"/>
    <w:qFormat/>
    <w:rsid w:val="00AB6EA5"/>
    <w:pPr>
      <w:spacing w:before="5040"/>
      <w:jc w:val="center"/>
    </w:pPr>
    <w:rPr>
      <w:sz w:val="48"/>
      <w:szCs w:val="72"/>
      <w:lang w:val="en-US"/>
    </w:rPr>
  </w:style>
  <w:style w:type="character" w:customStyle="1" w:styleId="TitleChar">
    <w:name w:val="Title Char"/>
    <w:basedOn w:val="DefaultParagraphFont"/>
    <w:link w:val="Title"/>
    <w:rsid w:val="00AB6E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6EA5"/>
    <w:pPr>
      <w:tabs>
        <w:tab w:val="left" w:pos="3600"/>
        <w:tab w:val="left" w:pos="3958"/>
      </w:tabs>
    </w:pPr>
  </w:style>
  <w:style w:type="paragraph" w:styleId="List">
    <w:name w:val="List"/>
    <w:basedOn w:val="BodyText"/>
    <w:next w:val="BodyText"/>
    <w:rsid w:val="00AB6EA5"/>
    <w:pPr>
      <w:tabs>
        <w:tab w:val="left" w:pos="340"/>
      </w:tabs>
      <w:spacing w:before="60" w:after="60"/>
      <w:ind w:left="340" w:hanging="340"/>
    </w:pPr>
  </w:style>
  <w:style w:type="paragraph" w:customStyle="1" w:styleId="Note">
    <w:name w:val="Note"/>
    <w:basedOn w:val="BodyText"/>
    <w:rsid w:val="00AB6E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6EA5"/>
    <w:pPr>
      <w:framePr w:wrap="auto" w:hAnchor="text" w:y="6049"/>
    </w:pPr>
    <w:rPr>
      <w:color w:val="000000"/>
      <w:sz w:val="40"/>
    </w:rPr>
  </w:style>
  <w:style w:type="paragraph" w:customStyle="1" w:styleId="TOCTitle">
    <w:name w:val="TOCTitle"/>
    <w:basedOn w:val="Heading1"/>
    <w:rsid w:val="00AB6EA5"/>
    <w:pPr>
      <w:spacing w:after="240"/>
      <w:jc w:val="center"/>
      <w:outlineLvl w:val="9"/>
    </w:pPr>
    <w:rPr>
      <w:caps/>
    </w:rPr>
  </w:style>
  <w:style w:type="paragraph" w:customStyle="1" w:styleId="Version">
    <w:name w:val="Version"/>
    <w:rsid w:val="00AB6E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6EA5"/>
    <w:pPr>
      <w:keepNext w:val="0"/>
      <w:tabs>
        <w:tab w:val="right" w:pos="4176"/>
      </w:tabs>
      <w:ind w:left="198" w:hanging="198"/>
    </w:pPr>
    <w:rPr>
      <w:rFonts w:ascii="Garamond" w:hAnsi="Garamond"/>
    </w:rPr>
  </w:style>
  <w:style w:type="paragraph" w:styleId="IndexHeading">
    <w:name w:val="index heading"/>
    <w:basedOn w:val="Normal"/>
    <w:next w:val="Index1"/>
    <w:semiHidden/>
    <w:rsid w:val="00AB6EA5"/>
    <w:pPr>
      <w:spacing w:before="120" w:after="120"/>
    </w:pPr>
    <w:rPr>
      <w:rFonts w:ascii="Arial" w:hAnsi="Arial"/>
      <w:b/>
      <w:color w:val="918585"/>
      <w:sz w:val="24"/>
    </w:rPr>
  </w:style>
  <w:style w:type="paragraph" w:styleId="Header">
    <w:name w:val="header"/>
    <w:basedOn w:val="Normal"/>
    <w:link w:val="HeaderChar"/>
    <w:rsid w:val="00AB6E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6EA5"/>
    <w:rPr>
      <w:rFonts w:ascii="Times New Roman" w:eastAsia="Times New Roman" w:hAnsi="Times New Roman" w:cs="Times New Roman"/>
      <w:sz w:val="16"/>
      <w:szCs w:val="20"/>
      <w:lang w:val="en-GB" w:eastAsia="en-US"/>
    </w:rPr>
  </w:style>
  <w:style w:type="paragraph" w:customStyle="1" w:styleId="Chapter">
    <w:name w:val="Chapter"/>
    <w:basedOn w:val="Normal"/>
    <w:rsid w:val="00AB6EA5"/>
    <w:pPr>
      <w:spacing w:before="240"/>
    </w:pPr>
    <w:rPr>
      <w:rFonts w:ascii="Times New Roman" w:hAnsi="Times New Roman"/>
      <w:smallCaps/>
      <w:spacing w:val="80"/>
      <w:sz w:val="28"/>
    </w:rPr>
  </w:style>
  <w:style w:type="paragraph" w:customStyle="1" w:styleId="InChapter">
    <w:name w:val="InChapter"/>
    <w:basedOn w:val="Heading3"/>
    <w:rsid w:val="00AB6EA5"/>
    <w:pPr>
      <w:spacing w:after="240"/>
      <w:outlineLvl w:val="9"/>
    </w:pPr>
    <w:rPr>
      <w:noProof/>
    </w:rPr>
  </w:style>
  <w:style w:type="paragraph" w:styleId="Index2">
    <w:name w:val="index 2"/>
    <w:basedOn w:val="Normal"/>
    <w:next w:val="Normal"/>
    <w:semiHidden/>
    <w:rsid w:val="00AB6EA5"/>
    <w:pPr>
      <w:tabs>
        <w:tab w:val="right" w:pos="4176"/>
      </w:tabs>
      <w:ind w:left="568" w:hanging="284"/>
    </w:pPr>
    <w:rPr>
      <w:rFonts w:ascii="Garamond" w:hAnsi="Garamond"/>
    </w:rPr>
  </w:style>
  <w:style w:type="paragraph" w:customStyle="1" w:styleId="Byline">
    <w:name w:val="Byline"/>
    <w:rsid w:val="00AB6E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6EA5"/>
    <w:pPr>
      <w:tabs>
        <w:tab w:val="clear" w:pos="3600"/>
        <w:tab w:val="clear" w:pos="3958"/>
      </w:tabs>
      <w:jc w:val="right"/>
    </w:pPr>
  </w:style>
  <w:style w:type="character" w:styleId="Emphasis">
    <w:name w:val="Emphasis"/>
    <w:basedOn w:val="DefaultParagraphFont"/>
    <w:qFormat/>
    <w:rsid w:val="00AB6EA5"/>
    <w:rPr>
      <w:i/>
    </w:rPr>
  </w:style>
  <w:style w:type="paragraph" w:styleId="Caption">
    <w:name w:val="caption"/>
    <w:basedOn w:val="BodyText"/>
    <w:next w:val="Normal"/>
    <w:qFormat/>
    <w:rsid w:val="00AB6EA5"/>
    <w:pPr>
      <w:framePr w:w="2268" w:hSpace="181" w:vSpace="181" w:wrap="around" w:vAnchor="text" w:hAnchor="page" w:x="1135" w:y="285" w:anchorLock="1"/>
    </w:pPr>
    <w:rPr>
      <w:i/>
    </w:rPr>
  </w:style>
  <w:style w:type="paragraph" w:customStyle="1" w:styleId="MiniTOCTitle">
    <w:name w:val="MiniTOCTitle"/>
    <w:basedOn w:val="Heading4"/>
    <w:rsid w:val="00AB6EA5"/>
    <w:pPr>
      <w:spacing w:before="240"/>
      <w:outlineLvl w:val="9"/>
    </w:pPr>
    <w:rPr>
      <w:noProof/>
      <w:sz w:val="24"/>
    </w:rPr>
  </w:style>
  <w:style w:type="paragraph" w:customStyle="1" w:styleId="MiniTOCItem">
    <w:name w:val="MiniTOCItem"/>
    <w:basedOn w:val="ListBullet"/>
    <w:rsid w:val="00AB6EA5"/>
    <w:pPr>
      <w:numPr>
        <w:numId w:val="0"/>
      </w:numPr>
      <w:tabs>
        <w:tab w:val="right" w:leader="dot" w:pos="6521"/>
      </w:tabs>
      <w:spacing w:before="0" w:after="0"/>
    </w:pPr>
  </w:style>
  <w:style w:type="paragraph" w:customStyle="1" w:styleId="TOFTitle">
    <w:name w:val="TOFTitle"/>
    <w:basedOn w:val="TOCTitle"/>
    <w:rsid w:val="00AB6EA5"/>
  </w:style>
  <w:style w:type="paragraph" w:styleId="TableofFigures">
    <w:name w:val="table of figures"/>
    <w:basedOn w:val="Normal"/>
    <w:next w:val="Normal"/>
    <w:semiHidden/>
    <w:rsid w:val="00AB6EA5"/>
    <w:pPr>
      <w:tabs>
        <w:tab w:val="right" w:leader="dot" w:pos="9072"/>
      </w:tabs>
      <w:ind w:left="970" w:hanging="403"/>
    </w:pPr>
    <w:rPr>
      <w:rFonts w:ascii="Times New Roman" w:hAnsi="Times New Roman"/>
      <w:b/>
    </w:rPr>
  </w:style>
  <w:style w:type="paragraph" w:styleId="ListNumber">
    <w:name w:val="List Number"/>
    <w:basedOn w:val="List"/>
    <w:rsid w:val="00AB6EA5"/>
    <w:pPr>
      <w:numPr>
        <w:numId w:val="16"/>
      </w:numPr>
      <w:tabs>
        <w:tab w:val="clear" w:pos="340"/>
      </w:tabs>
    </w:pPr>
  </w:style>
  <w:style w:type="character" w:customStyle="1" w:styleId="WingdingSymbols">
    <w:name w:val="Wingding Symbols"/>
    <w:rsid w:val="00AB6EA5"/>
    <w:rPr>
      <w:rFonts w:ascii="Wingdings" w:hAnsi="Wingdings"/>
    </w:rPr>
  </w:style>
  <w:style w:type="paragraph" w:customStyle="1" w:styleId="TableHeading">
    <w:name w:val="Table Heading"/>
    <w:basedOn w:val="HeadingBase"/>
    <w:rsid w:val="00AB6EA5"/>
    <w:pPr>
      <w:keepLines/>
      <w:pBdr>
        <w:bottom w:val="single" w:sz="6" w:space="1" w:color="918585"/>
      </w:pBdr>
      <w:spacing w:before="240"/>
    </w:pPr>
  </w:style>
  <w:style w:type="character" w:customStyle="1" w:styleId="HotSpot">
    <w:name w:val="HotSpot"/>
    <w:rsid w:val="00AB6EA5"/>
    <w:rPr>
      <w:color w:val="0033CC"/>
      <w:u w:val="none"/>
    </w:rPr>
  </w:style>
  <w:style w:type="paragraph" w:customStyle="1" w:styleId="BodyTextRight">
    <w:name w:val="Body Text Right"/>
    <w:basedOn w:val="BodyText"/>
    <w:rsid w:val="00AB6EA5"/>
    <w:pPr>
      <w:spacing w:before="0" w:after="0"/>
      <w:jc w:val="right"/>
    </w:pPr>
  </w:style>
  <w:style w:type="paragraph" w:styleId="Index3">
    <w:name w:val="index 3"/>
    <w:basedOn w:val="ListNumber2"/>
    <w:next w:val="Normal"/>
    <w:semiHidden/>
    <w:rsid w:val="00AB6EA5"/>
    <w:pPr>
      <w:numPr>
        <w:numId w:val="0"/>
      </w:numPr>
      <w:tabs>
        <w:tab w:val="right" w:leader="dot" w:pos="4176"/>
      </w:tabs>
    </w:pPr>
  </w:style>
  <w:style w:type="paragraph" w:styleId="ListNumber2">
    <w:name w:val="List Number 2"/>
    <w:basedOn w:val="List2"/>
    <w:rsid w:val="00AB6EA5"/>
    <w:pPr>
      <w:numPr>
        <w:numId w:val="11"/>
      </w:numPr>
      <w:tabs>
        <w:tab w:val="clear" w:pos="1060"/>
      </w:tabs>
    </w:pPr>
  </w:style>
  <w:style w:type="paragraph" w:customStyle="1" w:styleId="MarginNote">
    <w:name w:val="Margin Note"/>
    <w:basedOn w:val="BodyText"/>
    <w:rsid w:val="00AB6E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6E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6E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6EA5"/>
    <w:rPr>
      <w:sz w:val="32"/>
    </w:rPr>
  </w:style>
  <w:style w:type="paragraph" w:customStyle="1" w:styleId="HeadingProcedure">
    <w:name w:val="Heading Procedure"/>
    <w:basedOn w:val="HeadingBase"/>
    <w:next w:val="Normal"/>
    <w:rsid w:val="00AB6EA5"/>
    <w:pPr>
      <w:tabs>
        <w:tab w:val="left" w:pos="0"/>
      </w:tabs>
      <w:spacing w:before="120" w:after="60"/>
    </w:pPr>
    <w:rPr>
      <w:i/>
      <w:color w:val="918585"/>
      <w:sz w:val="22"/>
    </w:rPr>
  </w:style>
  <w:style w:type="paragraph" w:customStyle="1" w:styleId="TableBodyText">
    <w:name w:val="Table Body Text"/>
    <w:basedOn w:val="BodyText"/>
    <w:rsid w:val="00AB6EA5"/>
    <w:pPr>
      <w:spacing w:before="60" w:after="60"/>
    </w:pPr>
  </w:style>
  <w:style w:type="paragraph" w:styleId="ListContinue">
    <w:name w:val="List Continue"/>
    <w:basedOn w:val="List"/>
    <w:rsid w:val="00AB6EA5"/>
    <w:pPr>
      <w:ind w:firstLine="0"/>
    </w:pPr>
  </w:style>
  <w:style w:type="paragraph" w:customStyle="1" w:styleId="ListNote">
    <w:name w:val="List Note"/>
    <w:basedOn w:val="List"/>
    <w:rsid w:val="00AB6EA5"/>
    <w:pPr>
      <w:pBdr>
        <w:top w:val="single" w:sz="6" w:space="2" w:color="918585"/>
        <w:bottom w:val="single" w:sz="6" w:space="2" w:color="918585"/>
      </w:pBdr>
      <w:tabs>
        <w:tab w:val="left" w:pos="1021"/>
      </w:tabs>
      <w:ind w:firstLine="0"/>
    </w:pPr>
  </w:style>
  <w:style w:type="paragraph" w:customStyle="1" w:styleId="Warning">
    <w:name w:val="Warning"/>
    <w:basedOn w:val="BodyText"/>
    <w:rsid w:val="00AB6EA5"/>
    <w:pPr>
      <w:shd w:val="clear" w:color="auto" w:fill="D9D9D9"/>
      <w:tabs>
        <w:tab w:val="left" w:pos="992"/>
      </w:tabs>
      <w:ind w:left="119" w:right="119"/>
    </w:pPr>
    <w:rPr>
      <w:sz w:val="20"/>
    </w:rPr>
  </w:style>
  <w:style w:type="paragraph" w:customStyle="1" w:styleId="MarginIcons">
    <w:name w:val="Margin Icons"/>
    <w:basedOn w:val="BodyText"/>
    <w:rsid w:val="00AB6E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6EA5"/>
    <w:rPr>
      <w:rFonts w:ascii="Courier New" w:hAnsi="Courier New"/>
    </w:rPr>
  </w:style>
  <w:style w:type="paragraph" w:customStyle="1" w:styleId="NoteBullet">
    <w:name w:val="Note Bullet"/>
    <w:basedOn w:val="Note"/>
    <w:rsid w:val="00AB6EA5"/>
    <w:pPr>
      <w:tabs>
        <w:tab w:val="clear" w:pos="680"/>
      </w:tabs>
      <w:spacing w:before="60" w:after="60"/>
    </w:pPr>
  </w:style>
  <w:style w:type="paragraph" w:customStyle="1" w:styleId="SubHeading2">
    <w:name w:val="SubHeading2"/>
    <w:basedOn w:val="HeadingBase"/>
    <w:rsid w:val="00AB6EA5"/>
    <w:pPr>
      <w:spacing w:before="240" w:after="60"/>
    </w:pPr>
    <w:rPr>
      <w:sz w:val="20"/>
    </w:rPr>
  </w:style>
  <w:style w:type="paragraph" w:customStyle="1" w:styleId="SubHeading1">
    <w:name w:val="SubHeading1"/>
    <w:basedOn w:val="HeadingBase"/>
    <w:rsid w:val="00AB6EA5"/>
    <w:pPr>
      <w:spacing w:before="240" w:after="60"/>
    </w:pPr>
    <w:rPr>
      <w:color w:val="918585"/>
      <w:sz w:val="22"/>
    </w:rPr>
  </w:style>
  <w:style w:type="paragraph" w:customStyle="1" w:styleId="SideHeading">
    <w:name w:val="Side Heading"/>
    <w:basedOn w:val="HeadingBase"/>
    <w:rsid w:val="00AB6E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6EA5"/>
    <w:pPr>
      <w:numPr>
        <w:numId w:val="12"/>
      </w:numPr>
    </w:pPr>
  </w:style>
  <w:style w:type="paragraph" w:styleId="PlainText">
    <w:name w:val="Plain Text"/>
    <w:basedOn w:val="Normal"/>
    <w:link w:val="PlainTextChar"/>
    <w:rsid w:val="00AB6EA5"/>
    <w:rPr>
      <w:sz w:val="20"/>
    </w:rPr>
  </w:style>
  <w:style w:type="character" w:customStyle="1" w:styleId="PlainTextChar">
    <w:name w:val="Plain Text Char"/>
    <w:basedOn w:val="DefaultParagraphFont"/>
    <w:link w:val="PlainText"/>
    <w:rsid w:val="00AB6EA5"/>
    <w:rPr>
      <w:rFonts w:ascii="Courier New" w:eastAsia="Times New Roman" w:hAnsi="Courier New" w:cs="Times New Roman"/>
      <w:sz w:val="20"/>
      <w:szCs w:val="20"/>
      <w:lang w:eastAsia="en-US"/>
    </w:rPr>
  </w:style>
  <w:style w:type="character" w:customStyle="1" w:styleId="MenuOption">
    <w:name w:val="Menu Option"/>
    <w:basedOn w:val="DefaultParagraphFont"/>
    <w:rsid w:val="00AB6EA5"/>
    <w:rPr>
      <w:b/>
      <w:smallCaps/>
    </w:rPr>
  </w:style>
  <w:style w:type="paragraph" w:customStyle="1" w:styleId="TableListNumber">
    <w:name w:val="Table List Number"/>
    <w:basedOn w:val="ListNumber"/>
    <w:rsid w:val="00AB6EA5"/>
    <w:pPr>
      <w:numPr>
        <w:numId w:val="0"/>
      </w:numPr>
    </w:pPr>
  </w:style>
  <w:style w:type="paragraph" w:styleId="TOC4">
    <w:name w:val="toc 4"/>
    <w:basedOn w:val="TOCBase"/>
    <w:next w:val="Normal"/>
    <w:semiHidden/>
    <w:rsid w:val="00AB6EA5"/>
    <w:pPr>
      <w:tabs>
        <w:tab w:val="right" w:leader="dot" w:pos="9071"/>
      </w:tabs>
      <w:ind w:left="1701"/>
    </w:pPr>
  </w:style>
  <w:style w:type="paragraph" w:customStyle="1" w:styleId="ListAlpha">
    <w:name w:val="List Alpha"/>
    <w:basedOn w:val="List"/>
    <w:rsid w:val="00AB6EA5"/>
    <w:pPr>
      <w:numPr>
        <w:numId w:val="10"/>
      </w:numPr>
    </w:pPr>
  </w:style>
  <w:style w:type="paragraph" w:customStyle="1" w:styleId="ListAlpha2">
    <w:name w:val="List Alpha 2"/>
    <w:basedOn w:val="List2"/>
    <w:rsid w:val="00AB6EA5"/>
    <w:pPr>
      <w:numPr>
        <w:numId w:val="9"/>
      </w:numPr>
    </w:pPr>
  </w:style>
  <w:style w:type="paragraph" w:styleId="List2">
    <w:name w:val="List 2"/>
    <w:basedOn w:val="BodyText"/>
    <w:rsid w:val="00AB6EA5"/>
    <w:pPr>
      <w:tabs>
        <w:tab w:val="left" w:pos="680"/>
      </w:tabs>
      <w:spacing w:before="60" w:after="60"/>
      <w:ind w:left="680" w:hanging="340"/>
    </w:pPr>
  </w:style>
  <w:style w:type="paragraph" w:styleId="List3">
    <w:name w:val="List 3"/>
    <w:basedOn w:val="BodyText"/>
    <w:rsid w:val="00AB6EA5"/>
    <w:pPr>
      <w:tabs>
        <w:tab w:val="left" w:pos="1021"/>
      </w:tabs>
      <w:spacing w:before="60" w:after="60"/>
      <w:ind w:left="1020" w:hanging="340"/>
    </w:pPr>
  </w:style>
  <w:style w:type="paragraph" w:styleId="List4">
    <w:name w:val="List 4"/>
    <w:basedOn w:val="BodyText"/>
    <w:rsid w:val="00AB6EA5"/>
    <w:pPr>
      <w:tabs>
        <w:tab w:val="left" w:pos="1361"/>
      </w:tabs>
      <w:spacing w:before="60" w:after="60"/>
      <w:ind w:left="1361" w:hanging="340"/>
    </w:pPr>
  </w:style>
  <w:style w:type="paragraph" w:styleId="List5">
    <w:name w:val="List 5"/>
    <w:basedOn w:val="BodyText"/>
    <w:rsid w:val="00AB6EA5"/>
    <w:pPr>
      <w:tabs>
        <w:tab w:val="left" w:pos="1701"/>
      </w:tabs>
      <w:spacing w:before="60" w:after="60"/>
      <w:ind w:left="1701" w:hanging="340"/>
    </w:pPr>
  </w:style>
  <w:style w:type="paragraph" w:styleId="ListBullet4">
    <w:name w:val="List Bullet 4"/>
    <w:basedOn w:val="List4"/>
    <w:rsid w:val="00AB6EA5"/>
    <w:pPr>
      <w:numPr>
        <w:numId w:val="4"/>
      </w:numPr>
      <w:tabs>
        <w:tab w:val="clear" w:pos="1361"/>
      </w:tabs>
    </w:pPr>
  </w:style>
  <w:style w:type="paragraph" w:styleId="ListBullet5">
    <w:name w:val="List Bullet 5"/>
    <w:basedOn w:val="List5"/>
    <w:rsid w:val="00AB6EA5"/>
    <w:pPr>
      <w:numPr>
        <w:numId w:val="5"/>
      </w:numPr>
    </w:pPr>
  </w:style>
  <w:style w:type="paragraph" w:styleId="ListContinue2">
    <w:name w:val="List Continue 2"/>
    <w:basedOn w:val="List2"/>
    <w:rsid w:val="00AB6EA5"/>
    <w:pPr>
      <w:ind w:firstLine="0"/>
    </w:pPr>
  </w:style>
  <w:style w:type="paragraph" w:styleId="ListContinue3">
    <w:name w:val="List Continue 3"/>
    <w:basedOn w:val="List3"/>
    <w:rsid w:val="00AB6EA5"/>
    <w:pPr>
      <w:ind w:left="1021" w:firstLine="0"/>
    </w:pPr>
  </w:style>
  <w:style w:type="paragraph" w:styleId="ListContinue4">
    <w:name w:val="List Continue 4"/>
    <w:basedOn w:val="List4"/>
    <w:rsid w:val="00AB6EA5"/>
    <w:pPr>
      <w:ind w:firstLine="0"/>
    </w:pPr>
  </w:style>
  <w:style w:type="paragraph" w:styleId="ListContinue5">
    <w:name w:val="List Continue 5"/>
    <w:basedOn w:val="List5"/>
    <w:rsid w:val="00AB6EA5"/>
    <w:pPr>
      <w:ind w:firstLine="0"/>
    </w:pPr>
  </w:style>
  <w:style w:type="paragraph" w:styleId="ListNumber3">
    <w:name w:val="List Number 3"/>
    <w:basedOn w:val="List3"/>
    <w:rsid w:val="00AB6EA5"/>
    <w:pPr>
      <w:numPr>
        <w:numId w:val="6"/>
      </w:numPr>
    </w:pPr>
  </w:style>
  <w:style w:type="paragraph" w:styleId="ListNumber4">
    <w:name w:val="List Number 4"/>
    <w:basedOn w:val="List4"/>
    <w:rsid w:val="00AB6EA5"/>
    <w:pPr>
      <w:numPr>
        <w:numId w:val="7"/>
      </w:numPr>
    </w:pPr>
  </w:style>
  <w:style w:type="paragraph" w:styleId="ListNumber5">
    <w:name w:val="List Number 5"/>
    <w:basedOn w:val="List5"/>
    <w:rsid w:val="00AB6EA5"/>
    <w:pPr>
      <w:numPr>
        <w:numId w:val="8"/>
      </w:numPr>
    </w:pPr>
  </w:style>
  <w:style w:type="paragraph" w:styleId="BlockText">
    <w:name w:val="Block Text"/>
    <w:basedOn w:val="Normal"/>
    <w:rsid w:val="00AB6EA5"/>
    <w:pPr>
      <w:spacing w:after="120"/>
      <w:ind w:left="1440" w:right="1440"/>
    </w:pPr>
  </w:style>
  <w:style w:type="character" w:customStyle="1" w:styleId="Subscript">
    <w:name w:val="Subscript"/>
    <w:basedOn w:val="DefaultParagraphFont"/>
    <w:rsid w:val="00AB6EA5"/>
    <w:rPr>
      <w:sz w:val="16"/>
      <w:vertAlign w:val="subscript"/>
    </w:rPr>
  </w:style>
  <w:style w:type="character" w:customStyle="1" w:styleId="Superscript">
    <w:name w:val="Superscript"/>
    <w:basedOn w:val="DefaultParagraphFont"/>
    <w:rsid w:val="00AB6EA5"/>
    <w:rPr>
      <w:sz w:val="16"/>
      <w:vertAlign w:val="superscript"/>
    </w:rPr>
  </w:style>
  <w:style w:type="character" w:customStyle="1" w:styleId="Symbols">
    <w:name w:val="Symbols"/>
    <w:basedOn w:val="DefaultParagraphFont"/>
    <w:rsid w:val="00AB6EA5"/>
    <w:rPr>
      <w:rFonts w:ascii="Symbol" w:hAnsi="Symbol"/>
    </w:rPr>
  </w:style>
  <w:style w:type="character" w:customStyle="1" w:styleId="MenuOptions">
    <w:name w:val="Menu Options"/>
    <w:basedOn w:val="DefaultParagraphFont"/>
    <w:rsid w:val="00AB6EA5"/>
    <w:rPr>
      <w:rFonts w:ascii="Arial Narrow" w:hAnsi="Arial Narrow"/>
      <w:smallCaps/>
    </w:rPr>
  </w:style>
  <w:style w:type="character" w:customStyle="1" w:styleId="Buttons">
    <w:name w:val="Buttons"/>
    <w:basedOn w:val="DefaultParagraphFont"/>
    <w:rsid w:val="00AB6EA5"/>
    <w:rPr>
      <w:b/>
    </w:rPr>
  </w:style>
  <w:style w:type="character" w:customStyle="1" w:styleId="Underlined">
    <w:name w:val="Underlined"/>
    <w:basedOn w:val="DefaultParagraphFont"/>
    <w:rsid w:val="00AB6EA5"/>
    <w:rPr>
      <w:u w:val="single"/>
    </w:rPr>
  </w:style>
  <w:style w:type="paragraph" w:customStyle="1" w:styleId="TableBodyTextRight">
    <w:name w:val="Table Body Text Right"/>
    <w:basedOn w:val="TableBodyText"/>
    <w:rsid w:val="00AB6EA5"/>
    <w:pPr>
      <w:widowControl w:val="0"/>
      <w:autoSpaceDE w:val="0"/>
      <w:autoSpaceDN w:val="0"/>
      <w:adjustRightInd w:val="0"/>
      <w:jc w:val="right"/>
    </w:pPr>
    <w:rPr>
      <w:rFonts w:cs="Arial"/>
      <w:szCs w:val="18"/>
    </w:rPr>
  </w:style>
  <w:style w:type="paragraph" w:customStyle="1" w:styleId="CopyrightText">
    <w:name w:val="Copyright Text"/>
    <w:basedOn w:val="BodyText"/>
    <w:rsid w:val="00AB6EA5"/>
    <w:rPr>
      <w:sz w:val="18"/>
    </w:rPr>
  </w:style>
  <w:style w:type="paragraph" w:customStyle="1" w:styleId="BodySmallRight">
    <w:name w:val="Body Small Right"/>
    <w:basedOn w:val="BodyTextRight"/>
    <w:rsid w:val="00AB6EA5"/>
    <w:rPr>
      <w:sz w:val="18"/>
      <w:szCs w:val="18"/>
    </w:rPr>
  </w:style>
  <w:style w:type="paragraph" w:customStyle="1" w:styleId="MarginEdition">
    <w:name w:val="Margin Edition"/>
    <w:basedOn w:val="MarginNote"/>
    <w:rsid w:val="00AB6EA5"/>
    <w:pPr>
      <w:spacing w:before="0" w:after="0"/>
    </w:pPr>
    <w:rPr>
      <w:rFonts w:ascii="Times New Roman" w:hAnsi="Times New Roman"/>
      <w:color w:val="999999"/>
    </w:rPr>
  </w:style>
  <w:style w:type="paragraph" w:customStyle="1" w:styleId="Spacer">
    <w:name w:val="Spacer"/>
    <w:basedOn w:val="Normal"/>
    <w:rsid w:val="00AB6EA5"/>
    <w:rPr>
      <w:sz w:val="2"/>
      <w:szCs w:val="2"/>
    </w:rPr>
  </w:style>
  <w:style w:type="character" w:customStyle="1" w:styleId="Small">
    <w:name w:val="Small"/>
    <w:basedOn w:val="DefaultParagraphFont"/>
    <w:rsid w:val="00AB6EA5"/>
    <w:rPr>
      <w:sz w:val="16"/>
    </w:rPr>
  </w:style>
  <w:style w:type="paragraph" w:customStyle="1" w:styleId="WideTable">
    <w:name w:val="Wide Table"/>
    <w:basedOn w:val="Normal"/>
    <w:rsid w:val="00AB6EA5"/>
    <w:pPr>
      <w:ind w:left="-1418"/>
    </w:pPr>
    <w:rPr>
      <w:sz w:val="2"/>
      <w:szCs w:val="2"/>
    </w:rPr>
  </w:style>
  <w:style w:type="character" w:styleId="PageNumber">
    <w:name w:val="page number"/>
    <w:basedOn w:val="DefaultParagraphFont"/>
    <w:rsid w:val="00AB6EA5"/>
  </w:style>
  <w:style w:type="paragraph" w:styleId="Quote">
    <w:name w:val="Quote"/>
    <w:basedOn w:val="Heading1"/>
    <w:link w:val="QuoteChar"/>
    <w:qFormat/>
    <w:rsid w:val="00AB6EA5"/>
    <w:rPr>
      <w:b w:val="0"/>
      <w:sz w:val="72"/>
      <w:szCs w:val="72"/>
      <w:lang w:val="en-NZ"/>
    </w:rPr>
  </w:style>
  <w:style w:type="character" w:customStyle="1" w:styleId="QuoteChar">
    <w:name w:val="Quote Char"/>
    <w:basedOn w:val="DefaultParagraphFont"/>
    <w:link w:val="Quote"/>
    <w:rsid w:val="00AB6E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6EA5"/>
    <w:pPr>
      <w:pageBreakBefore/>
    </w:pPr>
  </w:style>
  <w:style w:type="paragraph" w:customStyle="1" w:styleId="Border">
    <w:name w:val="Border"/>
    <w:basedOn w:val="Normal"/>
    <w:qFormat/>
    <w:rsid w:val="00AB6E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6EA5"/>
    <w:rPr>
      <w:b/>
      <w:bCs/>
      <w:i/>
      <w:iCs/>
      <w:color w:val="auto"/>
    </w:rPr>
  </w:style>
  <w:style w:type="paragraph" w:styleId="IntenseQuote">
    <w:name w:val="Intense Quote"/>
    <w:basedOn w:val="Normal"/>
    <w:next w:val="Normal"/>
    <w:link w:val="IntenseQuoteChar"/>
    <w:uiPriority w:val="30"/>
    <w:qFormat/>
    <w:rsid w:val="00AB6E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6E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6EA5"/>
    <w:rPr>
      <w:smallCaps/>
      <w:color w:val="auto"/>
      <w:u w:val="single"/>
    </w:rPr>
  </w:style>
  <w:style w:type="character" w:styleId="IntenseReference">
    <w:name w:val="Intense Reference"/>
    <w:basedOn w:val="DefaultParagraphFont"/>
    <w:uiPriority w:val="32"/>
    <w:qFormat/>
    <w:rsid w:val="00AB6EA5"/>
    <w:rPr>
      <w:b/>
      <w:bCs/>
      <w:smallCaps/>
      <w:color w:val="auto"/>
      <w:spacing w:val="5"/>
      <w:u w:val="single"/>
    </w:rPr>
  </w:style>
  <w:style w:type="paragraph" w:customStyle="1" w:styleId="2ColumnHeading">
    <w:name w:val="2Column Heading"/>
    <w:basedOn w:val="BodyText"/>
    <w:qFormat/>
    <w:rsid w:val="00AB6EA5"/>
    <w:pPr>
      <w:spacing w:after="60"/>
      <w:ind w:left="-2268"/>
    </w:pPr>
    <w:rPr>
      <w:b/>
    </w:rPr>
  </w:style>
  <w:style w:type="paragraph" w:customStyle="1" w:styleId="Heading1TOC">
    <w:name w:val="Heading1 TOC"/>
    <w:basedOn w:val="Normal"/>
    <w:qFormat/>
    <w:rsid w:val="00AB6EA5"/>
    <w:pPr>
      <w:spacing w:before="240" w:after="120"/>
    </w:pPr>
    <w:rPr>
      <w:rFonts w:ascii="Times New Roman" w:hAnsi="Times New Roman"/>
      <w:b/>
      <w:sz w:val="32"/>
    </w:rPr>
  </w:style>
  <w:style w:type="paragraph" w:customStyle="1" w:styleId="Heading2TOC">
    <w:name w:val="Heading2 TOC"/>
    <w:basedOn w:val="Normal"/>
    <w:qFormat/>
    <w:rsid w:val="00AB6EA5"/>
    <w:pPr>
      <w:spacing w:before="240" w:after="60"/>
    </w:pPr>
    <w:rPr>
      <w:rFonts w:ascii="Times New Roman" w:hAnsi="Times New Roman"/>
      <w:b/>
      <w:sz w:val="28"/>
    </w:rPr>
  </w:style>
  <w:style w:type="character" w:customStyle="1" w:styleId="Underline">
    <w:name w:val="Underline"/>
    <w:basedOn w:val="DefaultParagraphFont"/>
    <w:qFormat/>
    <w:rsid w:val="00AB6EA5"/>
    <w:rPr>
      <w:u w:val="single"/>
    </w:rPr>
  </w:style>
  <w:style w:type="character" w:customStyle="1" w:styleId="BoldandItalics">
    <w:name w:val="Bold and Italics"/>
    <w:qFormat/>
    <w:rsid w:val="00AB6EA5"/>
    <w:rPr>
      <w:b/>
      <w:i/>
      <w:u w:val="none"/>
    </w:rPr>
  </w:style>
  <w:style w:type="paragraph" w:styleId="BalloonText">
    <w:name w:val="Balloon Text"/>
    <w:basedOn w:val="Normal"/>
    <w:link w:val="BalloonTextChar"/>
    <w:rsid w:val="00AB6EA5"/>
    <w:rPr>
      <w:rFonts w:ascii="Tahoma" w:hAnsi="Tahoma" w:cs="Tahoma"/>
      <w:sz w:val="16"/>
      <w:szCs w:val="16"/>
    </w:rPr>
  </w:style>
  <w:style w:type="character" w:customStyle="1" w:styleId="BalloonTextChar">
    <w:name w:val="Balloon Text Char"/>
    <w:basedOn w:val="DefaultParagraphFont"/>
    <w:link w:val="BalloonText"/>
    <w:rsid w:val="00AB6E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6E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6E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6EA5"/>
    <w:rPr>
      <w:b/>
      <w:color w:val="660033"/>
      <w:spacing w:val="0"/>
    </w:rPr>
  </w:style>
  <w:style w:type="paragraph" w:customStyle="1" w:styleId="Nameditemlist">
    <w:name w:val="Named item list"/>
    <w:basedOn w:val="BodyText"/>
    <w:qFormat/>
    <w:rsid w:val="00AB6EA5"/>
    <w:pPr>
      <w:tabs>
        <w:tab w:val="left" w:pos="2835"/>
      </w:tabs>
      <w:ind w:left="2835" w:hanging="2835"/>
    </w:pPr>
  </w:style>
  <w:style w:type="paragraph" w:customStyle="1" w:styleId="BodyTextnopadding">
    <w:name w:val="Body Text no padding"/>
    <w:basedOn w:val="BodyText"/>
    <w:qFormat/>
    <w:rsid w:val="00AB6EA5"/>
    <w:pPr>
      <w:spacing w:before="0" w:after="0"/>
    </w:pPr>
  </w:style>
  <w:style w:type="paragraph" w:customStyle="1" w:styleId="BodyTextBold">
    <w:name w:val="Body Text Bold"/>
    <w:basedOn w:val="BodyText"/>
    <w:qFormat/>
    <w:rsid w:val="00AB6EA5"/>
    <w:rPr>
      <w:b/>
    </w:rPr>
  </w:style>
  <w:style w:type="character" w:styleId="Hyperlink">
    <w:name w:val="Hyperlink"/>
    <w:basedOn w:val="DefaultParagraphFont"/>
    <w:uiPriority w:val="99"/>
    <w:unhideWhenUsed/>
    <w:rsid w:val="00EA7C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1023</Words>
  <Characters>6528</Characters>
  <Application>Microsoft Office Word</Application>
  <DocSecurity>0</DocSecurity>
  <Lines>171</Lines>
  <Paragraphs>107</Paragraphs>
  <ScaleCrop>false</ScaleCrop>
  <Company>Author-it Software Corporation Ltd.</Company>
  <LinksUpToDate>false</LinksUpToDate>
  <CharactersWithSpaces>7444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MSTAT5001 Develop and present design concepts in response to a brief</dc:title>
  <dc:subject>Approved</dc:subject>
  <dc:creator>Skills Insight</dc:creator>
  <cp:keywords>Release: 1</cp:keywords>
  <dc:description>Review Date: 12 April 2008</dc:description>
  <cp:lastModifiedBy>HSD_TPCMSd.prod</cp:lastModifiedBy>
  <cp:revision>3</cp:revision>
  <dcterms:created xsi:type="dcterms:W3CDTF">2025-03-01T17:49:00Z</dcterms:created>
  <dcterms:modified xsi:type="dcterms:W3CDTF">2025-03-01T17:49:00Z</dcterms:modified>
</cp:coreProperties>
</file>