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62D" w:rsidP="00D456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MSTAT4023 Interpret textile information and make production calculations</w:t>
      </w:r>
      <w:r>
        <w:fldChar w:fldCharType="end"/>
      </w:r>
    </w:p>
    <w:p w:rsidR="00D4562D" w:rsidP="00D4562D">
      <w:pPr>
        <w:pStyle w:val="Version"/>
        <w:sectPr w:rsidSect="00FE2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3AB" w:rsidP="00FE23AB">
      <w:pPr>
        <w:pStyle w:val="SuperHeading"/>
      </w:pPr>
      <w:r w:rsidRPr="00FE23AB">
        <w:t>MSTAT4023 Interpret textile information and make production calculations</w:t>
      </w:r>
    </w:p>
    <w:p w:rsidR="00000000" w:rsidRPr="00FE23AB" w:rsidP="00FE23AB">
      <w:pPr>
        <w:pStyle w:val="Heading1"/>
      </w:pPr>
      <w:bookmarkStart w:id="1" w:name="O_1255650"/>
      <w:bookmarkEnd w:id="1"/>
      <w:r w:rsidRPr="00FE23AB">
        <w:t>Modification History</w:t>
      </w:r>
    </w:p>
    <w:p w:rsidR="00000000" w:rsidRPr="00FE23AB" w:rsidP="00D4562D">
      <w:pPr>
        <w:pStyle w:val="BodyText"/>
      </w:pPr>
      <w:r w:rsidRPr="00FE23AB">
        <w:t>Release 1. Unit Code, Title and Application changed. Elements and Performance Criteria s</w:t>
      </w:r>
      <w:r w:rsidRPr="00FE23AB">
        <w:t xml:space="preserve">implified with Elements 1 and 4 removed. Foundation Skills field populated. Range of Conditions removed with relevant information moved to Knowledge Evidence. Assessment Requirements clarified with generic foundation skills statements moved to appropriate </w:t>
      </w:r>
      <w:r w:rsidRPr="00FE23AB">
        <w:t xml:space="preserve">section and duplication with Performance Criteria removed.  Supersedes and is equivalent to MSTTX4001 Interpret and apply textile calculations and specifications. </w:t>
      </w:r>
    </w:p>
    <w:p w:rsidR="00000000" w:rsidRPr="00FE23AB" w:rsidP="00FE23AB">
      <w:pPr>
        <w:pStyle w:val="Heading1"/>
      </w:pPr>
      <w:bookmarkStart w:id="2" w:name="O_1255651"/>
      <w:bookmarkEnd w:id="2"/>
      <w:r w:rsidRPr="00FE23AB">
        <w:t>Application</w:t>
      </w:r>
    </w:p>
    <w:p w:rsidR="00000000" w:rsidRPr="00FE23AB" w:rsidP="00D4562D">
      <w:pPr>
        <w:pStyle w:val="BodyText"/>
      </w:pPr>
      <w:r w:rsidRPr="00FE23AB">
        <w:t>This unit describes the skills and knowledge required to inte</w:t>
      </w:r>
      <w:r w:rsidRPr="00FE23AB">
        <w:t>rpret technical information about textiles and make calculations to ensure specified job requirements and standards of quality and design are met in production. Textiles may be natural or synthetic.</w:t>
      </w:r>
    </w:p>
    <w:p w:rsidR="00000000" w:rsidRPr="00FE23AB" w:rsidP="00D4562D">
      <w:pPr>
        <w:pStyle w:val="BodyText"/>
      </w:pPr>
      <w:r w:rsidRPr="00FE23AB">
        <w:t>This unit applies to individuals working in textile desig</w:t>
      </w:r>
      <w:r w:rsidRPr="00FE23AB">
        <w:t>n and production roles.</w:t>
      </w:r>
    </w:p>
    <w:p w:rsidR="00000000" w:rsidRPr="00FE23AB" w:rsidP="00D4562D">
      <w:pPr>
        <w:pStyle w:val="BodyText"/>
      </w:pPr>
      <w:r w:rsidRPr="00FE23AB">
        <w:t>No licensing or certification requirements exist at the time of publication. Relevant legislation, industry standards and codes of practice within Australia must be applied.</w:t>
      </w:r>
    </w:p>
    <w:p w:rsidR="00000000" w:rsidRPr="00FE23AB" w:rsidP="00FE23AB">
      <w:pPr>
        <w:pStyle w:val="Heading1"/>
      </w:pPr>
      <w:bookmarkStart w:id="3" w:name="O_1255652"/>
      <w:bookmarkEnd w:id="3"/>
      <w:r w:rsidRPr="00FE23AB">
        <w:t>Pre-requisite Unit</w:t>
      </w:r>
    </w:p>
    <w:p w:rsidR="00000000" w:rsidRPr="00FE23AB" w:rsidP="00D4562D">
      <w:pPr>
        <w:pStyle w:val="BodyText"/>
      </w:pPr>
      <w:r w:rsidRPr="00FE23AB">
        <w:t>Nil</w:t>
      </w:r>
    </w:p>
    <w:p w:rsidR="00000000" w:rsidRPr="00FE23AB" w:rsidP="00FE23AB">
      <w:pPr>
        <w:pStyle w:val="Heading1"/>
      </w:pPr>
      <w:bookmarkStart w:id="4" w:name="O_1255653"/>
      <w:bookmarkEnd w:id="4"/>
      <w:r w:rsidRPr="00FE23AB">
        <w:t>Competency Field</w:t>
      </w:r>
    </w:p>
    <w:p w:rsidR="00000000" w:rsidRPr="00FE23AB" w:rsidP="00D4562D">
      <w:pPr>
        <w:pStyle w:val="BodyText"/>
      </w:pPr>
      <w:r w:rsidRPr="00FE23AB">
        <w:t>Apparel and Textile Production</w:t>
      </w:r>
    </w:p>
    <w:p w:rsidR="00000000" w:rsidRPr="00FE23AB" w:rsidP="00FE23AB">
      <w:pPr>
        <w:pStyle w:val="Heading1"/>
      </w:pPr>
      <w:bookmarkStart w:id="5" w:name="O_1255655"/>
      <w:bookmarkEnd w:id="5"/>
      <w:r w:rsidRPr="00FE23A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456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3AB" w:rsidP="00FE23AB">
            <w:pPr>
              <w:pStyle w:val="BodyText"/>
            </w:pPr>
            <w:r w:rsidRPr="00FE23A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AB">
            <w:pPr>
              <w:pStyle w:val="BodyText"/>
              <w:rPr>
                <w:lang w:val="en-NZ"/>
              </w:rPr>
            </w:pPr>
            <w:r w:rsidRPr="00FE23AB">
              <w:rPr>
                <w:rStyle w:val="SpecialBold"/>
              </w:rPr>
              <w:t>Performance Criteria</w:t>
            </w:r>
          </w:p>
        </w:tc>
      </w:tr>
      <w:tr w:rsidTr="00D456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AB">
            <w:pPr>
              <w:pStyle w:val="BodyText"/>
              <w:rPr>
                <w:lang w:val="en-NZ"/>
              </w:rPr>
            </w:pPr>
            <w:r w:rsidRPr="00FE23A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AB">
            <w:pPr>
              <w:pStyle w:val="BodyText"/>
              <w:rPr>
                <w:lang w:val="en-NZ"/>
              </w:rPr>
            </w:pPr>
            <w:r w:rsidRPr="00FE23AB">
              <w:t>Performance criteria describe the performance needed to demonstrate achievement of the element.</w:t>
            </w:r>
          </w:p>
        </w:tc>
      </w:tr>
      <w:tr w:rsidTr="00D456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AB">
            <w:pPr>
              <w:pStyle w:val="BodyText"/>
              <w:rPr>
                <w:lang w:val="en-NZ"/>
              </w:rPr>
            </w:pPr>
            <w:r w:rsidRPr="00FE23AB">
              <w:t>1. Interpret and use textile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3AB" w:rsidP="00FE23AB">
            <w:pPr>
              <w:pStyle w:val="BodyText"/>
            </w:pPr>
            <w:r w:rsidRPr="00FE23AB">
              <w:t>1.1 Identify documented specifications and required techniques for converting specifications across systems for textil</w:t>
            </w:r>
            <w:r w:rsidRPr="00FE23AB">
              <w:t>e production</w:t>
            </w:r>
          </w:p>
          <w:p w:rsidR="00000000" w:rsidRPr="00FE23AB" w:rsidP="00FE23AB">
            <w:pPr>
              <w:pStyle w:val="BodyText"/>
            </w:pPr>
            <w:r w:rsidRPr="00FE23AB">
              <w:t>1.2 Interpret technical specifications for yarn and fabric analysis</w:t>
            </w:r>
          </w:p>
          <w:p w:rsidR="00000000" w:rsidRPr="00FE23AB" w:rsidP="00FE23AB">
            <w:pPr>
              <w:pStyle w:val="BodyText"/>
            </w:pPr>
            <w:r w:rsidRPr="00FE23AB">
              <w:t xml:space="preserve">1.3 Interpret specifications to determine work requirements for textile </w:t>
            </w:r>
            <w:r w:rsidRPr="00FE23AB">
              <w:t xml:space="preserve">operations </w:t>
            </w:r>
          </w:p>
          <w:p w:rsidR="00000000" w:rsidP="00FE23AB">
            <w:pPr>
              <w:pStyle w:val="BodyText"/>
              <w:rPr>
                <w:lang w:val="en-NZ"/>
              </w:rPr>
            </w:pPr>
            <w:r w:rsidRPr="00FE23AB">
              <w:t>1.4 Use appropriate information resources to clarify specifications</w:t>
            </w:r>
          </w:p>
        </w:tc>
      </w:tr>
      <w:tr w:rsidTr="00D456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AB">
            <w:pPr>
              <w:pStyle w:val="BodyText"/>
              <w:rPr>
                <w:lang w:val="en-NZ"/>
              </w:rPr>
            </w:pPr>
            <w:r w:rsidRPr="00FE23AB">
              <w:t>2. Make textile calcul</w:t>
            </w:r>
            <w:r w:rsidRPr="00FE23AB">
              <w:t xml:space="preserve">ations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3AB" w:rsidP="00FE23AB">
            <w:pPr>
              <w:pStyle w:val="BodyText"/>
            </w:pPr>
            <w:r w:rsidRPr="00FE23AB">
              <w:t>2.1 Determine calculations required for specific production process</w:t>
            </w:r>
          </w:p>
          <w:p w:rsidR="00000000" w:rsidRPr="00FE23AB" w:rsidP="00FE23AB">
            <w:pPr>
              <w:pStyle w:val="BodyText"/>
            </w:pPr>
            <w:r w:rsidRPr="00FE23AB">
              <w:t xml:space="preserve">2.2 Identify and apply formulas used to convert specifications to desired format </w:t>
            </w:r>
          </w:p>
          <w:p w:rsidR="00000000" w:rsidRPr="00FE23AB" w:rsidP="00FE23AB">
            <w:pPr>
              <w:pStyle w:val="BodyText"/>
            </w:pPr>
            <w:r w:rsidRPr="00FE23AB">
              <w:t>2.3 Use formulas and graphs appropriate for specified textile, and calculate production requireme</w:t>
            </w:r>
            <w:r w:rsidRPr="00FE23AB">
              <w:t>nts</w:t>
            </w:r>
          </w:p>
          <w:p w:rsidR="00000000" w:rsidRPr="00FE23AB" w:rsidP="00FE23AB">
            <w:pPr>
              <w:pStyle w:val="BodyText"/>
            </w:pPr>
            <w:r w:rsidRPr="00FE23AB">
              <w:t xml:space="preserve">2.4 Check and verify accuracy of calculations </w:t>
            </w:r>
          </w:p>
          <w:p w:rsidR="00000000" w:rsidRPr="00FE23AB" w:rsidP="00FE23AB">
            <w:pPr>
              <w:pStyle w:val="BodyText"/>
            </w:pPr>
            <w:r w:rsidRPr="00FE23AB">
              <w:t>2.5 Examine and validate deviations from expected outcomes with advice from appropriate information resources</w:t>
            </w:r>
          </w:p>
          <w:p w:rsidR="00000000" w:rsidRPr="00FE23AB" w:rsidP="00FE23AB">
            <w:pPr>
              <w:pStyle w:val="BodyText"/>
            </w:pPr>
            <w:r w:rsidRPr="00FE23AB">
              <w:t>2.6 Prepare documentation in accordance with workplace procedures</w:t>
            </w:r>
          </w:p>
        </w:tc>
      </w:tr>
    </w:tbl>
    <w:p w:rsidR="00000000" w:rsidRPr="00FE23AB" w:rsidP="00FE23AB">
      <w:pPr>
        <w:pStyle w:val="BodyText"/>
      </w:pPr>
    </w:p>
    <w:p w:rsidR="00000000" w:rsidRPr="00FE23AB" w:rsidP="00FE23AB">
      <w:pPr>
        <w:pStyle w:val="AllowPageBreak"/>
      </w:pPr>
    </w:p>
    <w:p w:rsidR="00000000" w:rsidRPr="00FE23AB" w:rsidP="00FE23AB">
      <w:pPr>
        <w:pStyle w:val="Heading1"/>
      </w:pPr>
      <w:bookmarkStart w:id="6" w:name="O_1255656"/>
      <w:bookmarkEnd w:id="6"/>
      <w:r w:rsidRPr="00FE23AB">
        <w:t>Foundation Skills</w:t>
      </w:r>
    </w:p>
    <w:p w:rsidR="00000000" w:rsidRPr="00FE23AB" w:rsidP="00D4562D">
      <w:pPr>
        <w:pStyle w:val="BodyText"/>
      </w:pPr>
      <w:r w:rsidRPr="00FE23AB">
        <w:t>This section describes those language, literacy, numeracy and employment skills that are essential to performance but not explicit in the performance criteria.</w:t>
      </w:r>
    </w:p>
    <w:p w:rsidR="00000000" w:rsidRPr="00FE23AB" w:rsidP="00FE23AB">
      <w:pPr>
        <w:pStyle w:val="ListBullet"/>
      </w:pPr>
      <w:r w:rsidRPr="00FE23AB">
        <w:t>Reading skills to interpret technical and detailed information about textiles</w:t>
      </w:r>
    </w:p>
    <w:p w:rsidR="00000000" w:rsidRPr="00FE23AB" w:rsidP="00FE23AB">
      <w:pPr>
        <w:pStyle w:val="ListBullet"/>
      </w:pPr>
      <w:r w:rsidRPr="00FE23AB">
        <w:t>Writing skills to record factual information in workplace documents</w:t>
      </w:r>
    </w:p>
    <w:p w:rsidR="00000000" w:rsidRPr="00FE23AB" w:rsidP="00FE23AB">
      <w:pPr>
        <w:pStyle w:val="ListBullet"/>
      </w:pPr>
      <w:r w:rsidRPr="00FE23AB">
        <w:t>Numeracy skills to use all basic mathematical operations and work with percentages, fractions and area.</w:t>
      </w:r>
    </w:p>
    <w:p w:rsidR="00000000" w:rsidRPr="00FE23AB" w:rsidP="00D4562D">
      <w:pPr>
        <w:pStyle w:val="BodyText"/>
      </w:pPr>
      <w:r w:rsidRPr="00FE23AB">
        <w:t>Other foundation skills essential to performance are explicit in the performance cr</w:t>
      </w:r>
      <w:r w:rsidRPr="00FE23AB">
        <w:t>iteria of this unit.</w:t>
      </w:r>
    </w:p>
    <w:p w:rsidR="00000000" w:rsidRPr="00FE23AB" w:rsidP="00FE23AB">
      <w:pPr>
        <w:pStyle w:val="Heading1"/>
      </w:pPr>
      <w:bookmarkStart w:id="7" w:name="O_1255658"/>
      <w:bookmarkEnd w:id="7"/>
      <w:r w:rsidRPr="00FE23AB">
        <w:t>Unit Mapping Information</w:t>
      </w:r>
    </w:p>
    <w:p w:rsidR="00000000" w:rsidRPr="00FE23AB" w:rsidP="00D4562D">
      <w:pPr>
        <w:pStyle w:val="BodyText"/>
      </w:pPr>
      <w:r w:rsidRPr="00FE23AB">
        <w:t>Supersedes and is equivalent to MSTTX4001 Interpret and apply textile calculations and specifications.</w:t>
      </w:r>
    </w:p>
    <w:p w:rsidR="00000000" w:rsidRPr="00FE23AB" w:rsidP="00FE23AB">
      <w:pPr>
        <w:pStyle w:val="Heading1"/>
      </w:pPr>
      <w:bookmarkStart w:id="8" w:name="O_1255665"/>
      <w:bookmarkEnd w:id="8"/>
      <w:r w:rsidRPr="00FE23AB">
        <w:t>Links</w:t>
      </w:r>
    </w:p>
    <w:p w:rsidR="00000000" w:rsidRPr="00FE23AB" w:rsidP="00D4562D">
      <w:pPr>
        <w:pStyle w:val="BodyText"/>
      </w:pPr>
      <w:r w:rsidRPr="00FE23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93AB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E23AB" w:rsidP="00FE23AB"/>
    <w:sectPr w:rsidSect="00FE23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AB" w:rsidRPr="00D4562D" w:rsidP="00D456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2D" w:rsidP="00FE2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562D" w:rsidP="00FE2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562D" w:rsidP="00FE2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3AB" w:rsidRPr="00D4562D" w:rsidP="00D456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2D" w:rsidRPr="002D2AF8" w:rsidP="00FE2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MSTAT4023 Interpret textile information and make production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4562D" w:rsidP="00FE2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881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4635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3AB"/>
  </w:style>
  <w:style w:type="character" w:customStyle="1" w:styleId="Heading1Char">
    <w:name w:val="Heading 1 Char"/>
    <w:basedOn w:val="DefaultParagraphFont"/>
    <w:link w:val="Heading1"/>
    <w:rsid w:val="00FE2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3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3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3AB"/>
    <w:rPr>
      <w:b/>
      <w:spacing w:val="0"/>
    </w:rPr>
  </w:style>
  <w:style w:type="paragraph" w:customStyle="1" w:styleId="SuperHeading">
    <w:name w:val="SuperHeading"/>
    <w:basedOn w:val="Normal"/>
    <w:rsid w:val="00FE2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3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3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3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3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3AB"/>
    <w:rPr>
      <w:i/>
    </w:rPr>
  </w:style>
  <w:style w:type="paragraph" w:styleId="Caption">
    <w:name w:val="caption"/>
    <w:basedOn w:val="BodyText"/>
    <w:next w:val="Normal"/>
    <w:qFormat/>
    <w:rsid w:val="00FE2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3AB"/>
  </w:style>
  <w:style w:type="paragraph" w:styleId="TableofFigures">
    <w:name w:val="table of figures"/>
    <w:basedOn w:val="Normal"/>
    <w:next w:val="Normal"/>
    <w:semiHidden/>
    <w:rsid w:val="00FE2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3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23AB"/>
    <w:rPr>
      <w:rFonts w:ascii="Wingdings" w:hAnsi="Wingdings"/>
    </w:rPr>
  </w:style>
  <w:style w:type="paragraph" w:customStyle="1" w:styleId="TableHeading">
    <w:name w:val="Table Heading"/>
    <w:basedOn w:val="HeadingBase"/>
    <w:rsid w:val="00FE2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3AB"/>
    <w:rPr>
      <w:color w:val="0033CC"/>
      <w:u w:val="none"/>
    </w:rPr>
  </w:style>
  <w:style w:type="paragraph" w:customStyle="1" w:styleId="BodyTextRight">
    <w:name w:val="Body Text Right"/>
    <w:basedOn w:val="BodyText"/>
    <w:rsid w:val="00FE2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3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3AB"/>
    <w:rPr>
      <w:sz w:val="32"/>
    </w:rPr>
  </w:style>
  <w:style w:type="paragraph" w:customStyle="1" w:styleId="HeadingProcedure">
    <w:name w:val="Heading Procedure"/>
    <w:basedOn w:val="HeadingBase"/>
    <w:next w:val="Normal"/>
    <w:rsid w:val="00FE2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3AB"/>
    <w:pPr>
      <w:spacing w:before="60" w:after="60"/>
    </w:pPr>
  </w:style>
  <w:style w:type="paragraph" w:styleId="ListContinue">
    <w:name w:val="List Continue"/>
    <w:basedOn w:val="List"/>
    <w:rsid w:val="00FE23AB"/>
    <w:pPr>
      <w:ind w:firstLine="0"/>
    </w:pPr>
  </w:style>
  <w:style w:type="paragraph" w:customStyle="1" w:styleId="ListNote">
    <w:name w:val="List Note"/>
    <w:basedOn w:val="List"/>
    <w:rsid w:val="00FE2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3AB"/>
    <w:rPr>
      <w:rFonts w:ascii="Courier New" w:hAnsi="Courier New"/>
    </w:rPr>
  </w:style>
  <w:style w:type="paragraph" w:customStyle="1" w:styleId="NoteBullet">
    <w:name w:val="Note Bullet"/>
    <w:basedOn w:val="Note"/>
    <w:rsid w:val="00FE2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3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3AB"/>
    <w:rPr>
      <w:b/>
      <w:smallCaps/>
    </w:rPr>
  </w:style>
  <w:style w:type="paragraph" w:customStyle="1" w:styleId="TableListNumber">
    <w:name w:val="Table List Number"/>
    <w:basedOn w:val="ListNumber"/>
    <w:rsid w:val="00FE2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3AB"/>
    <w:pPr>
      <w:numPr>
        <w:numId w:val="8"/>
      </w:numPr>
    </w:pPr>
  </w:style>
  <w:style w:type="paragraph" w:customStyle="1" w:styleId="ListAlpha2">
    <w:name w:val="List Alpha 2"/>
    <w:basedOn w:val="List2"/>
    <w:rsid w:val="00FE23AB"/>
    <w:pPr>
      <w:numPr>
        <w:numId w:val="7"/>
      </w:numPr>
    </w:pPr>
  </w:style>
  <w:style w:type="paragraph" w:styleId="List2">
    <w:name w:val="List 2"/>
    <w:basedOn w:val="BodyText"/>
    <w:rsid w:val="00FE2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3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3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3AB"/>
    <w:pPr>
      <w:numPr>
        <w:numId w:val="3"/>
      </w:numPr>
    </w:pPr>
  </w:style>
  <w:style w:type="paragraph" w:styleId="ListContinue2">
    <w:name w:val="List Continue 2"/>
    <w:basedOn w:val="List2"/>
    <w:rsid w:val="00FE23AB"/>
    <w:pPr>
      <w:ind w:firstLine="0"/>
    </w:pPr>
  </w:style>
  <w:style w:type="paragraph" w:styleId="ListContinue3">
    <w:name w:val="List Continue 3"/>
    <w:basedOn w:val="List3"/>
    <w:rsid w:val="00FE23AB"/>
    <w:pPr>
      <w:ind w:left="1021" w:firstLine="0"/>
    </w:pPr>
  </w:style>
  <w:style w:type="paragraph" w:styleId="ListContinue4">
    <w:name w:val="List Continue 4"/>
    <w:basedOn w:val="List4"/>
    <w:rsid w:val="00FE23AB"/>
    <w:pPr>
      <w:ind w:firstLine="0"/>
    </w:pPr>
  </w:style>
  <w:style w:type="paragraph" w:styleId="ListContinue5">
    <w:name w:val="List Continue 5"/>
    <w:basedOn w:val="List5"/>
    <w:rsid w:val="00FE23AB"/>
    <w:pPr>
      <w:ind w:firstLine="0"/>
    </w:pPr>
  </w:style>
  <w:style w:type="paragraph" w:styleId="ListNumber3">
    <w:name w:val="List Number 3"/>
    <w:basedOn w:val="List3"/>
    <w:rsid w:val="00FE23AB"/>
    <w:pPr>
      <w:numPr>
        <w:numId w:val="4"/>
      </w:numPr>
    </w:pPr>
  </w:style>
  <w:style w:type="paragraph" w:styleId="ListNumber4">
    <w:name w:val="List Number 4"/>
    <w:basedOn w:val="List4"/>
    <w:rsid w:val="00FE23AB"/>
    <w:pPr>
      <w:numPr>
        <w:numId w:val="5"/>
      </w:numPr>
    </w:pPr>
  </w:style>
  <w:style w:type="paragraph" w:styleId="ListNumber5">
    <w:name w:val="List Number 5"/>
    <w:basedOn w:val="List5"/>
    <w:rsid w:val="00FE23AB"/>
    <w:pPr>
      <w:numPr>
        <w:numId w:val="6"/>
      </w:numPr>
    </w:pPr>
  </w:style>
  <w:style w:type="paragraph" w:styleId="BlockText">
    <w:name w:val="Block Text"/>
    <w:basedOn w:val="Normal"/>
    <w:rsid w:val="00FE2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3AB"/>
    <w:rPr>
      <w:sz w:val="16"/>
      <w:vertAlign w:val="superscript"/>
    </w:rPr>
  </w:style>
  <w:style w:type="character" w:customStyle="1" w:styleId="Symbols">
    <w:name w:val="Symbols"/>
    <w:basedOn w:val="DefaultParagraphFont"/>
    <w:rsid w:val="00FE23AB"/>
    <w:rPr>
      <w:rFonts w:ascii="Symbol" w:hAnsi="Symbol"/>
    </w:rPr>
  </w:style>
  <w:style w:type="character" w:customStyle="1" w:styleId="MenuOptions">
    <w:name w:val="Menu Options"/>
    <w:basedOn w:val="DefaultParagraphFont"/>
    <w:rsid w:val="00FE2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3AB"/>
    <w:rPr>
      <w:b/>
    </w:rPr>
  </w:style>
  <w:style w:type="character" w:customStyle="1" w:styleId="Underlined">
    <w:name w:val="Underlined"/>
    <w:basedOn w:val="DefaultParagraphFont"/>
    <w:rsid w:val="00FE23AB"/>
    <w:rPr>
      <w:u w:val="single"/>
    </w:rPr>
  </w:style>
  <w:style w:type="paragraph" w:customStyle="1" w:styleId="TableBodyTextRight">
    <w:name w:val="Table Body Text Right"/>
    <w:basedOn w:val="TableBodyText"/>
    <w:rsid w:val="00FE2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3AB"/>
    <w:rPr>
      <w:sz w:val="18"/>
    </w:rPr>
  </w:style>
  <w:style w:type="paragraph" w:customStyle="1" w:styleId="BodySmallRight">
    <w:name w:val="Body Small Right"/>
    <w:basedOn w:val="BodyTextRight"/>
    <w:rsid w:val="00FE23AB"/>
    <w:rPr>
      <w:sz w:val="18"/>
      <w:szCs w:val="18"/>
    </w:rPr>
  </w:style>
  <w:style w:type="paragraph" w:customStyle="1" w:styleId="MarginEdition">
    <w:name w:val="Margin Edition"/>
    <w:basedOn w:val="MarginNote"/>
    <w:rsid w:val="00FE2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3AB"/>
    <w:rPr>
      <w:sz w:val="2"/>
      <w:szCs w:val="2"/>
    </w:rPr>
  </w:style>
  <w:style w:type="character" w:customStyle="1" w:styleId="Small">
    <w:name w:val="Small"/>
    <w:basedOn w:val="DefaultParagraphFont"/>
    <w:rsid w:val="00FE23AB"/>
    <w:rPr>
      <w:sz w:val="16"/>
    </w:rPr>
  </w:style>
  <w:style w:type="paragraph" w:customStyle="1" w:styleId="WideTable">
    <w:name w:val="Wide Table"/>
    <w:basedOn w:val="Normal"/>
    <w:rsid w:val="00FE2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3AB"/>
  </w:style>
  <w:style w:type="paragraph" w:styleId="Quote">
    <w:name w:val="Quote"/>
    <w:basedOn w:val="Heading1"/>
    <w:link w:val="QuoteChar"/>
    <w:qFormat/>
    <w:rsid w:val="00FE2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3AB"/>
    <w:pPr>
      <w:pageBreakBefore/>
    </w:pPr>
  </w:style>
  <w:style w:type="paragraph" w:customStyle="1" w:styleId="Border">
    <w:name w:val="Border"/>
    <w:basedOn w:val="Normal"/>
    <w:qFormat/>
    <w:rsid w:val="00FE2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3AB"/>
    <w:rPr>
      <w:u w:val="single"/>
    </w:rPr>
  </w:style>
  <w:style w:type="character" w:customStyle="1" w:styleId="BoldandItalics">
    <w:name w:val="Bold and Italics"/>
    <w:qFormat/>
    <w:rsid w:val="00FE23AB"/>
    <w:rPr>
      <w:b/>
      <w:i/>
      <w:u w:val="none"/>
    </w:rPr>
  </w:style>
  <w:style w:type="paragraph" w:styleId="BalloonText">
    <w:name w:val="Balloon Text"/>
    <w:basedOn w:val="Normal"/>
    <w:link w:val="BalloonTextChar"/>
    <w:rsid w:val="00FE2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3AB"/>
    <w:pPr>
      <w:spacing w:before="0" w:after="0"/>
    </w:pPr>
  </w:style>
  <w:style w:type="paragraph" w:customStyle="1" w:styleId="BodyTextBold">
    <w:name w:val="Body Text Bold"/>
    <w:basedOn w:val="BodyText"/>
    <w:qFormat/>
    <w:rsid w:val="00FE23AB"/>
    <w:rPr>
      <w:b/>
    </w:rPr>
  </w:style>
  <w:style w:type="character" w:styleId="Hyperlink">
    <w:name w:val="Hyperlink"/>
    <w:basedOn w:val="DefaultParagraphFont"/>
    <w:uiPriority w:val="99"/>
    <w:unhideWhenUsed/>
    <w:rsid w:val="00D45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2942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MSTAT4023 Interpret textile information and make production calculations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