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986" w:rsidP="00831986">
      <w:pPr>
        <w:pStyle w:val="Title"/>
      </w:pPr>
      <w:r>
        <w:fldChar w:fldCharType="begin"/>
      </w:r>
      <w:r>
        <w:instrText xml:space="preserve"> TITLE   \* MERGEFORMAT </w:instrText>
      </w:r>
      <w:r>
        <w:fldChar w:fldCharType="separate"/>
      </w:r>
      <w:r>
        <w:t>MSTAT4022 Produce screen-printed textiles</w:t>
      </w:r>
      <w:r>
        <w:fldChar w:fldCharType="end"/>
      </w:r>
    </w:p>
    <w:p w:rsidR="00831986" w:rsidP="00831986">
      <w:pPr>
        <w:pStyle w:val="Version"/>
        <w:sectPr w:rsidSect="009576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63C" w:rsidP="0095763C">
      <w:pPr>
        <w:pStyle w:val="SuperHeading"/>
      </w:pPr>
      <w:r w:rsidRPr="0095763C">
        <w:t>MSTAT4022 Produce screen-printed textiles</w:t>
      </w:r>
    </w:p>
    <w:p w:rsidR="00000000" w:rsidRPr="0095763C" w:rsidP="0095763C">
      <w:pPr>
        <w:pStyle w:val="Heading1"/>
      </w:pPr>
      <w:bookmarkStart w:id="1" w:name="O_1255631"/>
      <w:bookmarkEnd w:id="1"/>
      <w:r w:rsidRPr="0095763C">
        <w:t>Modification History</w:t>
      </w:r>
    </w:p>
    <w:p w:rsidR="00000000" w:rsidRPr="0095763C" w:rsidP="00831986">
      <w:pPr>
        <w:pStyle w:val="BodyText"/>
      </w:pPr>
      <w:r w:rsidRPr="0095763C">
        <w:t>Release 1. Unit Code and Application changed. Element 1 removed. Foundation Skills field populated. Range of Conditions removed with relevant information moved to Performance or Knowledge Evidence. Assessment Requirements clarified wit</w:t>
      </w:r>
      <w:r w:rsidRPr="0095763C">
        <w:t>h generic foundation skills statements moved to appropriate section and duplication with Performance Criteria removed.  Supersedes and is equivalent to MSTTD4005 Produce screen printed textiles.</w:t>
      </w:r>
    </w:p>
    <w:p w:rsidR="00000000" w:rsidRPr="0095763C" w:rsidP="0095763C">
      <w:pPr>
        <w:pStyle w:val="Heading1"/>
      </w:pPr>
      <w:bookmarkStart w:id="2" w:name="O_1255632"/>
      <w:bookmarkEnd w:id="2"/>
      <w:r w:rsidRPr="0095763C">
        <w:t>Application</w:t>
      </w:r>
    </w:p>
    <w:p w:rsidR="00000000" w:rsidRPr="0095763C" w:rsidP="00831986">
      <w:pPr>
        <w:pStyle w:val="BodyText"/>
      </w:pPr>
      <w:r w:rsidRPr="0095763C">
        <w:t>This unit describes the skills</w:t>
      </w:r>
      <w:r w:rsidRPr="0095763C">
        <w:t xml:space="preserve"> and knowledge required to interpret design specifications and use stencil or silk-screen printing techniques to produce designs and artworks for textiles to be used for garments, textile products, furnishing fabrics, accessories or public art commissions.</w:t>
      </w:r>
      <w:r w:rsidRPr="0095763C">
        <w:t xml:space="preserve"> Screen printing involves the use of manual techniques, tools and equipment.  </w:t>
      </w:r>
    </w:p>
    <w:p w:rsidR="00000000" w:rsidRPr="0095763C" w:rsidP="00831986">
      <w:pPr>
        <w:pStyle w:val="BodyText"/>
      </w:pPr>
      <w:r w:rsidRPr="0095763C">
        <w:t xml:space="preserve">This unit applies to individuals producing work based on a pre-determined design. They use judgement and problem-solving to select and troubleshoot processes to achieve quality </w:t>
      </w:r>
      <w:r w:rsidRPr="0095763C">
        <w:t>outcomes.</w:t>
      </w:r>
    </w:p>
    <w:p w:rsidR="00000000" w:rsidRPr="0095763C" w:rsidP="00831986">
      <w:pPr>
        <w:pStyle w:val="BodyText"/>
      </w:pPr>
      <w:r w:rsidRPr="0095763C">
        <w:t>No licensing or certification requirements exist at the time of publication. Relevant legislation, industry standards and codes of practice within Australia must be applied.</w:t>
      </w:r>
    </w:p>
    <w:p w:rsidR="00000000" w:rsidRPr="0095763C" w:rsidP="0095763C">
      <w:pPr>
        <w:pStyle w:val="Heading1"/>
      </w:pPr>
      <w:bookmarkStart w:id="3" w:name="O_1255633"/>
      <w:bookmarkEnd w:id="3"/>
      <w:r w:rsidRPr="0095763C">
        <w:t>Pre-requisite Unit</w:t>
      </w:r>
    </w:p>
    <w:p w:rsidR="00000000" w:rsidRPr="0095763C" w:rsidP="00831986">
      <w:pPr>
        <w:pStyle w:val="BodyText"/>
      </w:pPr>
      <w:r w:rsidRPr="0095763C">
        <w:t>Nil</w:t>
      </w:r>
    </w:p>
    <w:p w:rsidR="00000000" w:rsidRPr="0095763C" w:rsidP="0095763C">
      <w:pPr>
        <w:pStyle w:val="Heading1"/>
      </w:pPr>
      <w:bookmarkStart w:id="4" w:name="O_1255634"/>
      <w:bookmarkEnd w:id="4"/>
      <w:r w:rsidRPr="0095763C">
        <w:t xml:space="preserve">Competency </w:t>
      </w:r>
      <w:r w:rsidRPr="0095763C">
        <w:t>Field</w:t>
      </w:r>
    </w:p>
    <w:p w:rsidR="00000000" w:rsidRPr="0095763C" w:rsidP="00831986">
      <w:pPr>
        <w:pStyle w:val="BodyText"/>
      </w:pPr>
      <w:r w:rsidRPr="0095763C">
        <w:t>Apparel and Textile Production</w:t>
      </w:r>
    </w:p>
    <w:p w:rsidR="00000000" w:rsidRPr="0095763C" w:rsidP="0095763C">
      <w:pPr>
        <w:pStyle w:val="Heading1"/>
      </w:pPr>
      <w:bookmarkStart w:id="5" w:name="O_1255636"/>
      <w:bookmarkEnd w:id="5"/>
      <w:r w:rsidRPr="0095763C">
        <w:t>Elements and Performance Criteria</w:t>
      </w:r>
    </w:p>
    <w:tbl>
      <w:tblPr>
        <w:tblW w:w="9639" w:type="dxa"/>
        <w:tblLayout w:type="fixed"/>
        <w:tblCellMar>
          <w:left w:w="62" w:type="dxa"/>
          <w:right w:w="62" w:type="dxa"/>
        </w:tblCellMar>
        <w:tblLook w:val="0000"/>
      </w:tblPr>
      <w:tblGrid>
        <w:gridCol w:w="2502"/>
        <w:gridCol w:w="7137"/>
      </w:tblGrid>
      <w:tr w:rsidTr="0083198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763C" w:rsidP="0095763C">
            <w:pPr>
              <w:pStyle w:val="BodyText"/>
            </w:pPr>
            <w:r w:rsidRPr="0095763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763C">
            <w:pPr>
              <w:pStyle w:val="BodyText"/>
              <w:rPr>
                <w:lang w:val="en-NZ"/>
              </w:rPr>
            </w:pPr>
            <w:r w:rsidRPr="0095763C">
              <w:rPr>
                <w:rStyle w:val="SpecialBold"/>
              </w:rPr>
              <w:t>Performance Criteria</w:t>
            </w:r>
          </w:p>
        </w:tc>
      </w:tr>
      <w:tr w:rsidTr="0083198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763C">
            <w:pPr>
              <w:pStyle w:val="BodyText"/>
              <w:rPr>
                <w:lang w:val="en-NZ"/>
              </w:rPr>
            </w:pPr>
            <w:r w:rsidRPr="0095763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763C">
            <w:pPr>
              <w:pStyle w:val="BodyText"/>
              <w:rPr>
                <w:lang w:val="en-NZ"/>
              </w:rPr>
            </w:pPr>
            <w:r w:rsidRPr="0095763C">
              <w:t>Performance criteria describe the performance needed to demonstrate achievement of the element.</w:t>
            </w:r>
          </w:p>
        </w:tc>
      </w:tr>
      <w:tr w:rsidTr="008319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63C">
            <w:pPr>
              <w:pStyle w:val="BodyText"/>
              <w:rPr>
                <w:lang w:val="en-NZ"/>
              </w:rPr>
            </w:pPr>
            <w:r w:rsidRPr="0095763C">
              <w:t>1. Establish requirements for screen-printed textiles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63C" w:rsidP="0095763C">
            <w:pPr>
              <w:pStyle w:val="BodyText"/>
            </w:pPr>
            <w:r w:rsidRPr="0095763C">
              <w:t>1.1 Analyse design specifications and discuss with appropriate personnel to confirm production requiremen</w:t>
            </w:r>
            <w:r w:rsidRPr="0095763C">
              <w:t>ts</w:t>
            </w:r>
          </w:p>
          <w:p w:rsidR="00000000" w:rsidRPr="0095763C" w:rsidP="0095763C">
            <w:pPr>
              <w:pStyle w:val="BodyText"/>
            </w:pPr>
            <w:r w:rsidRPr="0095763C">
              <w:t>1.2 Identify desired effects of screen printing and select appropriate printing technique to achieve required design outcome</w:t>
            </w:r>
          </w:p>
          <w:p w:rsidR="00000000" w:rsidRPr="0095763C" w:rsidP="0095763C">
            <w:pPr>
              <w:pStyle w:val="BodyText"/>
            </w:pPr>
            <w:r w:rsidRPr="0095763C">
              <w:t>1.3 Select textile substrates and quantities according to design requirements</w:t>
            </w:r>
          </w:p>
          <w:p w:rsidR="00000000" w:rsidP="0095763C">
            <w:pPr>
              <w:pStyle w:val="BodyText"/>
              <w:rPr>
                <w:lang w:val="en-NZ"/>
              </w:rPr>
            </w:pPr>
            <w:r w:rsidRPr="0095763C">
              <w:t>1.4 Select stencil techniques, stencil types, mast</w:t>
            </w:r>
            <w:r w:rsidRPr="0095763C">
              <w:t>ers, screen types, meshes and medium according to requirements of printing technique, substrate and design</w:t>
            </w:r>
          </w:p>
        </w:tc>
      </w:tr>
      <w:tr w:rsidTr="008319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63C">
            <w:pPr>
              <w:pStyle w:val="BodyText"/>
              <w:rPr>
                <w:lang w:val="en-NZ"/>
              </w:rPr>
            </w:pPr>
            <w:r w:rsidRPr="0095763C">
              <w:t>2. Apply screen-printing procedure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63C" w:rsidP="0095763C">
            <w:pPr>
              <w:pStyle w:val="BodyText"/>
            </w:pPr>
            <w:r w:rsidRPr="0095763C">
              <w:t>2.1 Set up workstation, tools and equipment according to specifications for work</w:t>
            </w:r>
          </w:p>
          <w:p w:rsidR="00000000" w:rsidRPr="0095763C" w:rsidP="0095763C">
            <w:pPr>
              <w:pStyle w:val="BodyText"/>
            </w:pPr>
            <w:r w:rsidRPr="0095763C">
              <w:t>2.2 Prepare</w:t>
            </w:r>
            <w:r w:rsidRPr="0095763C">
              <w:t xml:space="preserve"> substrates and check against quality standards</w:t>
            </w:r>
          </w:p>
          <w:p w:rsidR="00000000" w:rsidRPr="0095763C" w:rsidP="0095763C">
            <w:pPr>
              <w:pStyle w:val="BodyText"/>
            </w:pPr>
            <w:r w:rsidRPr="0095763C">
              <w:t>2.3 Prepare stencil masters, meshes and screens for printing according to requirements for selected printing technique</w:t>
            </w:r>
          </w:p>
          <w:p w:rsidR="00000000" w:rsidRPr="0095763C" w:rsidP="0095763C">
            <w:pPr>
              <w:pStyle w:val="BodyText"/>
            </w:pPr>
            <w:r w:rsidRPr="0095763C">
              <w:t>2.4 Prepare printing set up</w:t>
            </w:r>
          </w:p>
          <w:p w:rsidR="00000000" w:rsidP="0095763C">
            <w:pPr>
              <w:pStyle w:val="BodyText"/>
              <w:rPr>
                <w:lang w:val="en-NZ"/>
              </w:rPr>
            </w:pPr>
            <w:r w:rsidRPr="0095763C">
              <w:t>2.5 Apply screen printing techniques to meet design specifica</w:t>
            </w:r>
            <w:r w:rsidRPr="0095763C">
              <w:t>tions for sample and in accordance with workplace procedures</w:t>
            </w:r>
          </w:p>
        </w:tc>
      </w:tr>
      <w:tr w:rsidTr="008319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63C">
            <w:pPr>
              <w:pStyle w:val="BodyText"/>
              <w:rPr>
                <w:lang w:val="en-NZ"/>
              </w:rPr>
            </w:pPr>
            <w:r w:rsidRPr="0095763C">
              <w:t>3. Produce textile printed sample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63C" w:rsidP="0095763C">
            <w:pPr>
              <w:pStyle w:val="BodyText"/>
            </w:pPr>
            <w:r w:rsidRPr="0095763C">
              <w:t>3.1 Check strike off against design specifications to ensure quality standards are met</w:t>
            </w:r>
          </w:p>
          <w:p w:rsidR="00000000" w:rsidRPr="0095763C" w:rsidP="0095763C">
            <w:pPr>
              <w:pStyle w:val="BodyText"/>
            </w:pPr>
            <w:r w:rsidRPr="0095763C">
              <w:t>3.2 Identify printing faults and production problems and determine causes</w:t>
            </w:r>
          </w:p>
          <w:p w:rsidR="00000000" w:rsidRPr="0095763C" w:rsidP="0095763C">
            <w:pPr>
              <w:pStyle w:val="BodyText"/>
            </w:pPr>
            <w:r w:rsidRPr="0095763C">
              <w:t>3.3 Analyse printing process, technique and medium used to determine necessary modifications to printing techniques, processes or materials</w:t>
            </w:r>
          </w:p>
          <w:p w:rsidR="00000000" w:rsidRPr="0095763C" w:rsidP="0095763C">
            <w:pPr>
              <w:pStyle w:val="BodyText"/>
            </w:pPr>
            <w:r w:rsidRPr="0095763C">
              <w:t>3.4 Print and finish screen print and complete housekeeping in accordance with workplace procedures</w:t>
            </w:r>
          </w:p>
          <w:p w:rsidR="00000000" w:rsidRPr="0095763C" w:rsidP="0095763C">
            <w:pPr>
              <w:pStyle w:val="BodyText"/>
            </w:pPr>
            <w:r w:rsidRPr="0095763C">
              <w:t>3.5 Examine out</w:t>
            </w:r>
            <w:r w:rsidRPr="0095763C">
              <w:t>comes with appropriate personnel and discuss and document possible modifications to design</w:t>
            </w:r>
          </w:p>
          <w:p w:rsidR="00000000" w:rsidRPr="0095763C" w:rsidP="0095763C">
            <w:pPr>
              <w:pStyle w:val="BodyText"/>
            </w:pPr>
            <w:r w:rsidRPr="0095763C">
              <w:t>3.6 Complete required documentation</w:t>
            </w:r>
          </w:p>
        </w:tc>
      </w:tr>
    </w:tbl>
    <w:p w:rsidR="00000000" w:rsidRPr="0095763C" w:rsidP="0095763C">
      <w:pPr>
        <w:pStyle w:val="BodyText"/>
      </w:pPr>
    </w:p>
    <w:p w:rsidR="00000000" w:rsidRPr="0095763C" w:rsidP="0095763C">
      <w:pPr>
        <w:pStyle w:val="AllowPageBreak"/>
      </w:pPr>
    </w:p>
    <w:p w:rsidR="00000000" w:rsidRPr="0095763C" w:rsidP="0095763C">
      <w:pPr>
        <w:pStyle w:val="Heading1"/>
      </w:pPr>
      <w:bookmarkStart w:id="6" w:name="O_1255637"/>
      <w:bookmarkEnd w:id="6"/>
      <w:r w:rsidRPr="0095763C">
        <w:t>Foundation Skills</w:t>
      </w:r>
    </w:p>
    <w:p w:rsidR="00000000" w:rsidRPr="0095763C" w:rsidP="00831986">
      <w:pPr>
        <w:pStyle w:val="BodyText"/>
      </w:pPr>
      <w:r w:rsidRPr="0095763C">
        <w:t>This section describes those language, literacy, numeracy and employment skills that are e</w:t>
      </w:r>
      <w:r w:rsidRPr="0095763C">
        <w:t>ssential to performance but not explicit in the performance criteria.</w:t>
      </w:r>
    </w:p>
    <w:p w:rsidR="00000000" w:rsidRPr="0095763C" w:rsidP="0095763C">
      <w:pPr>
        <w:pStyle w:val="ListBullet"/>
      </w:pPr>
      <w:r w:rsidRPr="0095763C">
        <w:t>Reading skills to interpret design specifications</w:t>
      </w:r>
    </w:p>
    <w:p w:rsidR="00000000" w:rsidRPr="0095763C" w:rsidP="0095763C">
      <w:pPr>
        <w:pStyle w:val="ListBullet"/>
      </w:pPr>
      <w:r w:rsidRPr="0095763C">
        <w:t>Oral communication skills to discussion requirements and production issues with others</w:t>
      </w:r>
    </w:p>
    <w:p w:rsidR="00000000" w:rsidRPr="0095763C" w:rsidP="0095763C">
      <w:pPr>
        <w:pStyle w:val="ListBullet"/>
      </w:pPr>
      <w:r w:rsidRPr="0095763C">
        <w:t>Numeracy skills to work with basic mathematical operations and measurement concepts</w:t>
      </w:r>
    </w:p>
    <w:p w:rsidR="00000000" w:rsidRPr="0095763C" w:rsidP="00831986">
      <w:pPr>
        <w:pStyle w:val="BodyText"/>
      </w:pPr>
      <w:r w:rsidRPr="0095763C">
        <w:t>Other foundation skills essential to performance are explicit in the performance criteria of this unit.</w:t>
      </w:r>
    </w:p>
    <w:p w:rsidR="00000000" w:rsidRPr="0095763C" w:rsidP="0095763C">
      <w:pPr>
        <w:pStyle w:val="Heading1"/>
      </w:pPr>
      <w:bookmarkStart w:id="7" w:name="O_1255639"/>
      <w:bookmarkEnd w:id="7"/>
      <w:r w:rsidRPr="0095763C">
        <w:t>Unit Mapping Information</w:t>
      </w:r>
    </w:p>
    <w:p w:rsidR="00000000" w:rsidRPr="0095763C" w:rsidP="00831986">
      <w:pPr>
        <w:pStyle w:val="BodyText"/>
      </w:pPr>
      <w:r w:rsidRPr="0095763C">
        <w:t>Supersedes and is equiva</w:t>
      </w:r>
      <w:r w:rsidRPr="0095763C">
        <w:t>lent to MSTTD4005 Produce screen printed textiles.</w:t>
      </w:r>
    </w:p>
    <w:p w:rsidR="00000000" w:rsidRPr="0095763C" w:rsidP="0095763C">
      <w:pPr>
        <w:pStyle w:val="Heading1"/>
      </w:pPr>
      <w:bookmarkStart w:id="8" w:name="O_1255646"/>
      <w:bookmarkEnd w:id="8"/>
      <w:r w:rsidRPr="0095763C">
        <w:t>Links</w:t>
      </w:r>
    </w:p>
    <w:p w:rsidR="00000000" w:rsidRPr="0095763C" w:rsidP="00831986">
      <w:pPr>
        <w:pStyle w:val="BodyText"/>
      </w:pPr>
      <w:r w:rsidRPr="0095763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A1494">
        <w:rPr>
          <w:rStyle w:val="Hyperlink"/>
        </w:rPr>
        <w:t>https://vetnet.gov.au/Pages/TrainingDocs.aspx?q=a203ec5c-de7d-406b-b3e1-8f1a9b76e92e</w:t>
      </w:r>
      <w:r>
        <w:fldChar w:fldCharType="end"/>
      </w:r>
    </w:p>
    <w:p w:rsidR="00000000" w:rsidRPr="0095763C" w:rsidP="00831986">
      <w:pPr>
        <w:pStyle w:val="BodyText"/>
        <w:sectPr w:rsidSect="0095763C">
          <w:headerReference w:type="default" r:id="rId10"/>
          <w:footerReference w:type="default" r:id="rId11"/>
          <w:pgSz w:w="11908" w:h="16833"/>
          <w:pgMar w:top="1702" w:right="1418" w:bottom="1702" w:left="1418" w:header="992" w:footer="992" w:gutter="0"/>
          <w:cols w:space="720"/>
          <w:noEndnote/>
          <w:docGrid w:linePitch="299"/>
        </w:sectPr>
      </w:pPr>
    </w:p>
    <w:p w:rsidR="00000000" w:rsidRPr="0095763C" w:rsidP="0095763C">
      <w:pPr>
        <w:pStyle w:val="SuperHeading"/>
      </w:pPr>
      <w:r w:rsidRPr="0095763C">
        <w:t>Assessment Requirements for MSTAT4022 Produce screen-printed textiles</w:t>
      </w:r>
    </w:p>
    <w:p w:rsidR="00000000" w:rsidRPr="0095763C" w:rsidP="0095763C">
      <w:pPr>
        <w:pStyle w:val="Heading1"/>
      </w:pPr>
      <w:bookmarkStart w:id="9" w:name="O_1255641"/>
      <w:bookmarkEnd w:id="9"/>
      <w:r w:rsidRPr="0095763C">
        <w:t>Modification History</w:t>
      </w:r>
    </w:p>
    <w:p w:rsidR="00000000" w:rsidRPr="0095763C" w:rsidP="00831986">
      <w:pPr>
        <w:pStyle w:val="BodyText"/>
      </w:pPr>
      <w:r w:rsidRPr="0095763C">
        <w:t>Release 1. Unit Code and Application changed. Element 1 removed. Foundation Skills field populated. Range of Conditions removed with r</w:t>
      </w:r>
      <w:r w:rsidRPr="0095763C">
        <w:t>elevant information moved to Performance or Knowledge Evidence. Assessment Requirements clarified with generic foundation skills statements moved to appropriate section and duplication with Performance Criteria removed.  Supersedes and is equivalent to MST</w:t>
      </w:r>
      <w:r w:rsidRPr="0095763C">
        <w:t>TD4005 Produce screen printed textiles.</w:t>
      </w:r>
    </w:p>
    <w:p w:rsidR="00000000" w:rsidRPr="0095763C" w:rsidP="0095763C">
      <w:pPr>
        <w:pStyle w:val="Heading1"/>
      </w:pPr>
      <w:bookmarkStart w:id="10" w:name="O_1255642"/>
      <w:bookmarkEnd w:id="10"/>
      <w:r w:rsidRPr="0095763C">
        <w:t>Performance Evidence</w:t>
      </w:r>
    </w:p>
    <w:p w:rsidR="00000000" w:rsidRPr="0095763C" w:rsidP="00831986">
      <w:pPr>
        <w:pStyle w:val="BodyText"/>
      </w:pPr>
      <w:r w:rsidRPr="0095763C">
        <w:t>There must be evidence the candidate has completed the tasks outlined in the elements and performance criteria of this unit, and demonstrated the ability to:</w:t>
      </w:r>
    </w:p>
    <w:p w:rsidR="00000000" w:rsidRPr="0095763C" w:rsidP="0095763C">
      <w:pPr>
        <w:pStyle w:val="ListBullet"/>
      </w:pPr>
      <w:r w:rsidRPr="0095763C">
        <w:t>produce screen-pr</w:t>
      </w:r>
      <w:r w:rsidRPr="0095763C">
        <w:t>inted designs on at least three different textiles, with work to include:</w:t>
      </w:r>
    </w:p>
    <w:p w:rsidR="00000000" w:rsidRPr="0095763C" w:rsidP="0095763C">
      <w:pPr>
        <w:pStyle w:val="ListBullet2"/>
      </w:pPr>
      <w:r w:rsidRPr="0095763C">
        <w:t>use of at least three types of equipment</w:t>
      </w:r>
    </w:p>
    <w:p w:rsidR="00000000" w:rsidRPr="0095763C" w:rsidP="0095763C">
      <w:pPr>
        <w:pStyle w:val="ListBullet2"/>
      </w:pPr>
      <w:r w:rsidRPr="0095763C">
        <w:t>at least one of the following stencil techniques:</w:t>
      </w:r>
    </w:p>
    <w:p w:rsidR="00000000" w:rsidRPr="0095763C" w:rsidP="0095763C">
      <w:pPr>
        <w:pStyle w:val="ListBullet3"/>
      </w:pPr>
      <w:r w:rsidRPr="0095763C">
        <w:t>hand cut or hand drawn stencils</w:t>
      </w:r>
    </w:p>
    <w:p w:rsidR="00000000" w:rsidRPr="0095763C" w:rsidP="0095763C">
      <w:pPr>
        <w:pStyle w:val="ListBullet3"/>
      </w:pPr>
      <w:r w:rsidRPr="0095763C">
        <w:t>photographic stencils</w:t>
      </w:r>
    </w:p>
    <w:p w:rsidR="00000000" w:rsidRPr="0095763C" w:rsidP="0095763C">
      <w:pPr>
        <w:pStyle w:val="ListBullet3"/>
      </w:pPr>
      <w:r w:rsidRPr="0095763C">
        <w:t>digitally generated stencils.</w:t>
      </w:r>
    </w:p>
    <w:p w:rsidR="00000000" w:rsidRPr="0095763C" w:rsidP="0095763C">
      <w:pPr>
        <w:pStyle w:val="AllowPageBreak"/>
      </w:pPr>
    </w:p>
    <w:p w:rsidR="00000000" w:rsidRPr="0095763C" w:rsidP="0095763C">
      <w:pPr>
        <w:pStyle w:val="Heading1"/>
      </w:pPr>
      <w:bookmarkStart w:id="11" w:name="O_1255643"/>
      <w:bookmarkEnd w:id="11"/>
      <w:r w:rsidRPr="0095763C">
        <w:t>Knowledge Evidence</w:t>
      </w:r>
    </w:p>
    <w:p w:rsidR="00000000" w:rsidRPr="0095763C" w:rsidP="00831986">
      <w:pPr>
        <w:pStyle w:val="BodyText"/>
      </w:pPr>
      <w:r w:rsidRPr="0095763C">
        <w:t>There must be evidence the candidate has knowledge of:</w:t>
      </w:r>
    </w:p>
    <w:p w:rsidR="00000000" w:rsidRPr="0095763C" w:rsidP="0095763C">
      <w:pPr>
        <w:pStyle w:val="ListBullet"/>
      </w:pPr>
      <w:r w:rsidRPr="0095763C">
        <w:t xml:space="preserve">safe work practices and procedures and use of personal protective equipment </w:t>
      </w:r>
    </w:p>
    <w:p w:rsidR="00000000" w:rsidRPr="0095763C" w:rsidP="0095763C">
      <w:pPr>
        <w:pStyle w:val="ListBullet"/>
      </w:pPr>
      <w:r w:rsidRPr="0095763C">
        <w:t>characteristics of fabrics</w:t>
      </w:r>
    </w:p>
    <w:p w:rsidR="00000000" w:rsidRPr="0095763C" w:rsidP="0095763C">
      <w:pPr>
        <w:pStyle w:val="ListBullet"/>
      </w:pPr>
      <w:r w:rsidRPr="0095763C">
        <w:t>information resources on fibres and fabrics</w:t>
      </w:r>
    </w:p>
    <w:p w:rsidR="00000000" w:rsidRPr="0095763C" w:rsidP="0095763C">
      <w:pPr>
        <w:pStyle w:val="ListBullet"/>
      </w:pPr>
      <w:r w:rsidRPr="0095763C">
        <w:t>printing techni</w:t>
      </w:r>
      <w:r w:rsidRPr="0095763C">
        <w:t>ques:</w:t>
      </w:r>
    </w:p>
    <w:p w:rsidR="00000000" w:rsidRPr="0095763C" w:rsidP="0095763C">
      <w:pPr>
        <w:pStyle w:val="ListBullet2"/>
      </w:pPr>
      <w:r w:rsidRPr="0095763C">
        <w:t>registered techniques, including:</w:t>
      </w:r>
    </w:p>
    <w:p w:rsidR="00000000" w:rsidRPr="0095763C" w:rsidP="0095763C">
      <w:pPr>
        <w:pStyle w:val="ListBullet2"/>
      </w:pPr>
      <w:r w:rsidRPr="0095763C">
        <w:t xml:space="preserve">multi-coloured </w:t>
      </w:r>
    </w:p>
    <w:p w:rsidR="00000000" w:rsidRPr="0095763C" w:rsidP="0095763C">
      <w:pPr>
        <w:pStyle w:val="ListBullet2"/>
      </w:pPr>
      <w:r w:rsidRPr="0095763C">
        <w:t>print rail</w:t>
      </w:r>
    </w:p>
    <w:p w:rsidR="00000000" w:rsidRPr="0095763C" w:rsidP="0095763C">
      <w:pPr>
        <w:pStyle w:val="ListBullet2"/>
      </w:pPr>
      <w:r w:rsidRPr="0095763C">
        <w:t>registration lays</w:t>
      </w:r>
    </w:p>
    <w:p w:rsidR="00000000" w:rsidRPr="0095763C" w:rsidP="0095763C">
      <w:pPr>
        <w:pStyle w:val="ListBullet2"/>
      </w:pPr>
      <w:r w:rsidRPr="0095763C">
        <w:t>placement printing</w:t>
      </w:r>
    </w:p>
    <w:p w:rsidR="00000000" w:rsidRPr="0095763C" w:rsidP="0095763C">
      <w:pPr>
        <w:pStyle w:val="ListBullet2"/>
      </w:pPr>
      <w:r w:rsidRPr="0095763C">
        <w:t>flatbed repeat printing</w:t>
      </w:r>
    </w:p>
    <w:p w:rsidR="00000000" w:rsidRPr="0095763C" w:rsidP="0095763C">
      <w:pPr>
        <w:pStyle w:val="ListBullet2"/>
      </w:pPr>
      <w:r w:rsidRPr="0095763C">
        <w:t>wet-on-wet</w:t>
      </w:r>
    </w:p>
    <w:p w:rsidR="00000000" w:rsidRPr="0095763C" w:rsidP="0095763C">
      <w:pPr>
        <w:pStyle w:val="ListBullet2"/>
      </w:pPr>
      <w:r w:rsidRPr="0095763C">
        <w:t>flood coat</w:t>
      </w:r>
    </w:p>
    <w:p w:rsidR="00000000" w:rsidRPr="0095763C" w:rsidP="0095763C">
      <w:pPr>
        <w:pStyle w:val="ListBullet2"/>
      </w:pPr>
      <w:r w:rsidRPr="0095763C">
        <w:t>dry pull</w:t>
      </w:r>
    </w:p>
    <w:p w:rsidR="00000000" w:rsidRPr="0095763C" w:rsidP="0095763C">
      <w:pPr>
        <w:pStyle w:val="ListBullet"/>
      </w:pPr>
      <w:r w:rsidRPr="0095763C">
        <w:t>screen preparation, including:</w:t>
      </w:r>
    </w:p>
    <w:p w:rsidR="00000000" w:rsidRPr="0095763C" w:rsidP="0095763C">
      <w:pPr>
        <w:pStyle w:val="ListBullet2"/>
      </w:pPr>
      <w:r w:rsidRPr="0095763C">
        <w:t xml:space="preserve">reclaim </w:t>
      </w:r>
    </w:p>
    <w:p w:rsidR="00000000" w:rsidRPr="0095763C" w:rsidP="0095763C">
      <w:pPr>
        <w:pStyle w:val="ListBullet2"/>
      </w:pPr>
      <w:r w:rsidRPr="0095763C">
        <w:t>de-grease</w:t>
      </w:r>
    </w:p>
    <w:p w:rsidR="00000000" w:rsidRPr="0095763C" w:rsidP="0095763C">
      <w:pPr>
        <w:pStyle w:val="ListBullet2"/>
      </w:pPr>
      <w:r w:rsidRPr="0095763C">
        <w:t>wash and dry</w:t>
      </w:r>
    </w:p>
    <w:p w:rsidR="00000000" w:rsidRPr="0095763C" w:rsidP="0095763C">
      <w:pPr>
        <w:pStyle w:val="ListBullet2"/>
      </w:pPr>
      <w:r w:rsidRPr="0095763C">
        <w:t>apply emulsion</w:t>
      </w:r>
    </w:p>
    <w:p w:rsidR="00000000" w:rsidRPr="0095763C" w:rsidP="0095763C">
      <w:pPr>
        <w:pStyle w:val="ListBullet2"/>
      </w:pPr>
      <w:r w:rsidRPr="0095763C">
        <w:t>registration</w:t>
      </w:r>
    </w:p>
    <w:p w:rsidR="00000000" w:rsidRPr="0095763C" w:rsidP="0095763C">
      <w:pPr>
        <w:pStyle w:val="ListBullet2"/>
      </w:pPr>
      <w:r w:rsidRPr="0095763C">
        <w:t>attach master and expose to light source</w:t>
      </w:r>
    </w:p>
    <w:p w:rsidR="00000000" w:rsidRPr="0095763C" w:rsidP="0095763C">
      <w:pPr>
        <w:pStyle w:val="ListBullet"/>
      </w:pPr>
      <w:r w:rsidRPr="0095763C">
        <w:t>printing processes and practices</w:t>
      </w:r>
    </w:p>
    <w:p w:rsidR="00000000" w:rsidRPr="0095763C" w:rsidP="0095763C">
      <w:pPr>
        <w:pStyle w:val="ListBullet"/>
      </w:pPr>
      <w:r w:rsidRPr="0095763C">
        <w:t>different types of screens and meshes</w:t>
      </w:r>
    </w:p>
    <w:p w:rsidR="00000000" w:rsidRPr="0095763C" w:rsidP="0095763C">
      <w:pPr>
        <w:pStyle w:val="ListBullet"/>
      </w:pPr>
      <w:r w:rsidRPr="0095763C">
        <w:t>different types of medium and how they are used, including:</w:t>
      </w:r>
    </w:p>
    <w:p w:rsidR="00000000" w:rsidRPr="0095763C" w:rsidP="0095763C">
      <w:pPr>
        <w:pStyle w:val="ListBullet2"/>
      </w:pPr>
      <w:r w:rsidRPr="0095763C">
        <w:t>inks</w:t>
      </w:r>
    </w:p>
    <w:p w:rsidR="00000000" w:rsidRPr="0095763C" w:rsidP="0095763C">
      <w:pPr>
        <w:pStyle w:val="ListBullet2"/>
      </w:pPr>
      <w:r w:rsidRPr="0095763C">
        <w:t>dyes</w:t>
      </w:r>
    </w:p>
    <w:p w:rsidR="00000000" w:rsidRPr="0095763C" w:rsidP="0095763C">
      <w:pPr>
        <w:pStyle w:val="ListBullet2"/>
      </w:pPr>
      <w:r w:rsidRPr="0095763C">
        <w:t>specialist inks</w:t>
      </w:r>
    </w:p>
    <w:p w:rsidR="00000000" w:rsidRPr="0095763C" w:rsidP="0095763C">
      <w:pPr>
        <w:pStyle w:val="ListBullet2"/>
      </w:pPr>
      <w:r w:rsidRPr="0095763C">
        <w:t>binders</w:t>
      </w:r>
    </w:p>
    <w:p w:rsidR="00000000" w:rsidRPr="0095763C" w:rsidP="0095763C">
      <w:pPr>
        <w:pStyle w:val="ListBullet2"/>
      </w:pPr>
      <w:r w:rsidRPr="0095763C">
        <w:t>extenders</w:t>
      </w:r>
    </w:p>
    <w:p w:rsidR="00000000" w:rsidRPr="0095763C" w:rsidP="0095763C">
      <w:pPr>
        <w:pStyle w:val="ListBullet2"/>
      </w:pPr>
      <w:r w:rsidRPr="0095763C">
        <w:t>reducers</w:t>
      </w:r>
    </w:p>
    <w:p w:rsidR="00000000" w:rsidRPr="0095763C" w:rsidP="0095763C">
      <w:pPr>
        <w:pStyle w:val="ListBullet2"/>
      </w:pPr>
      <w:r w:rsidRPr="0095763C">
        <w:t xml:space="preserve">additives </w:t>
      </w:r>
    </w:p>
    <w:p w:rsidR="00000000" w:rsidRPr="0095763C" w:rsidP="0095763C">
      <w:pPr>
        <w:pStyle w:val="ListBullet2"/>
      </w:pPr>
      <w:r w:rsidRPr="0095763C">
        <w:t>thermoset</w:t>
      </w:r>
    </w:p>
    <w:p w:rsidR="00000000" w:rsidRPr="0095763C" w:rsidP="0095763C">
      <w:pPr>
        <w:pStyle w:val="ListBullet2"/>
      </w:pPr>
      <w:r w:rsidRPr="0095763C">
        <w:t>sublimation</w:t>
      </w:r>
    </w:p>
    <w:p w:rsidR="00000000" w:rsidRPr="0095763C" w:rsidP="0095763C">
      <w:pPr>
        <w:pStyle w:val="ListBullet"/>
      </w:pPr>
      <w:r w:rsidRPr="0095763C">
        <w:t>stencil and printing techniques and equipment</w:t>
      </w:r>
    </w:p>
    <w:p w:rsidR="00000000" w:rsidRPr="0095763C" w:rsidP="0095763C">
      <w:pPr>
        <w:pStyle w:val="ListBullet"/>
      </w:pPr>
      <w:r w:rsidRPr="0095763C">
        <w:t>textile substrates, how they are prepared and their suitability for different applications based on their characteristics, including:</w:t>
      </w:r>
    </w:p>
    <w:p w:rsidR="00000000" w:rsidRPr="0095763C" w:rsidP="0095763C">
      <w:pPr>
        <w:pStyle w:val="ListBullet2"/>
      </w:pPr>
      <w:r w:rsidRPr="0095763C">
        <w:t>knitted fabric</w:t>
      </w:r>
    </w:p>
    <w:p w:rsidR="00000000" w:rsidRPr="0095763C" w:rsidP="0095763C">
      <w:pPr>
        <w:pStyle w:val="ListBullet2"/>
      </w:pPr>
      <w:r w:rsidRPr="0095763C">
        <w:t>felt</w:t>
      </w:r>
    </w:p>
    <w:p w:rsidR="00000000" w:rsidRPr="0095763C" w:rsidP="0095763C">
      <w:pPr>
        <w:pStyle w:val="ListBullet2"/>
      </w:pPr>
      <w:r w:rsidRPr="0095763C">
        <w:t xml:space="preserve">woven fabrics </w:t>
      </w:r>
    </w:p>
    <w:p w:rsidR="00000000" w:rsidRPr="0095763C" w:rsidP="0095763C">
      <w:pPr>
        <w:pStyle w:val="ListBullet"/>
      </w:pPr>
      <w:r w:rsidRPr="0095763C">
        <w:t>types of design outcomes f</w:t>
      </w:r>
      <w:r w:rsidRPr="0095763C">
        <w:t>or screen-printed textiles, including:</w:t>
      </w:r>
    </w:p>
    <w:p w:rsidR="00000000" w:rsidRPr="0095763C" w:rsidP="0095763C">
      <w:pPr>
        <w:pStyle w:val="ListBullet2"/>
      </w:pPr>
      <w:r w:rsidRPr="0095763C">
        <w:t>repeat patterns</w:t>
      </w:r>
    </w:p>
    <w:p w:rsidR="00000000" w:rsidRPr="0095763C" w:rsidP="0095763C">
      <w:pPr>
        <w:pStyle w:val="ListBullet2"/>
      </w:pPr>
      <w:r w:rsidRPr="0095763C">
        <w:t>border designs</w:t>
      </w:r>
    </w:p>
    <w:p w:rsidR="00000000" w:rsidRPr="0095763C" w:rsidP="0095763C">
      <w:pPr>
        <w:pStyle w:val="ListBullet2"/>
      </w:pPr>
      <w:r w:rsidRPr="0095763C">
        <w:t>placement prints</w:t>
      </w:r>
    </w:p>
    <w:p w:rsidR="00000000" w:rsidRPr="0095763C" w:rsidP="0095763C">
      <w:pPr>
        <w:pStyle w:val="ListBullet2"/>
      </w:pPr>
      <w:r w:rsidRPr="0095763C">
        <w:t>engineered designs</w:t>
      </w:r>
    </w:p>
    <w:p w:rsidR="00000000" w:rsidRPr="0095763C" w:rsidP="0095763C">
      <w:pPr>
        <w:pStyle w:val="ListBullet"/>
      </w:pPr>
      <w:r w:rsidRPr="0095763C">
        <w:t>finishing techniques, including:</w:t>
      </w:r>
    </w:p>
    <w:p w:rsidR="00000000" w:rsidRPr="0095763C" w:rsidP="0095763C">
      <w:pPr>
        <w:pStyle w:val="ListBullet2"/>
      </w:pPr>
      <w:r w:rsidRPr="0095763C">
        <w:t xml:space="preserve">touch up and tape </w:t>
      </w:r>
    </w:p>
    <w:p w:rsidR="00000000" w:rsidRPr="0095763C" w:rsidP="0095763C">
      <w:pPr>
        <w:pStyle w:val="ListBullet2"/>
      </w:pPr>
      <w:r w:rsidRPr="0095763C">
        <w:t>wash image clean and dry</w:t>
      </w:r>
    </w:p>
    <w:p w:rsidR="00000000" w:rsidRPr="0095763C" w:rsidP="0095763C">
      <w:pPr>
        <w:pStyle w:val="ListBullet2"/>
      </w:pPr>
      <w:r w:rsidRPr="0095763C">
        <w:t>curing and heat setting</w:t>
      </w:r>
    </w:p>
    <w:p w:rsidR="00000000" w:rsidRPr="0095763C" w:rsidP="0095763C">
      <w:pPr>
        <w:pStyle w:val="ListBullet2"/>
      </w:pPr>
      <w:r w:rsidRPr="0095763C">
        <w:t>labelling</w:t>
      </w:r>
    </w:p>
    <w:p w:rsidR="00000000" w:rsidRPr="0095763C" w:rsidP="0095763C">
      <w:pPr>
        <w:pStyle w:val="ListBullet"/>
      </w:pPr>
      <w:r w:rsidRPr="0095763C">
        <w:t>fault-finding procedures, typical fault conditions and how to rectify, including:</w:t>
      </w:r>
    </w:p>
    <w:p w:rsidR="00000000" w:rsidRPr="0095763C" w:rsidP="0095763C">
      <w:pPr>
        <w:pStyle w:val="ListBullet2"/>
      </w:pPr>
      <w:r w:rsidRPr="0095763C">
        <w:t>inaccurate repeat measurements</w:t>
      </w:r>
    </w:p>
    <w:p w:rsidR="00000000" w:rsidRPr="0095763C" w:rsidP="0095763C">
      <w:pPr>
        <w:pStyle w:val="ListBullet2"/>
      </w:pPr>
      <w:r w:rsidRPr="0095763C">
        <w:t>inappropriate fixing of dyes and pigments</w:t>
      </w:r>
    </w:p>
    <w:p w:rsidR="00000000" w:rsidRPr="0095763C" w:rsidP="0095763C">
      <w:pPr>
        <w:pStyle w:val="ListBullet2"/>
      </w:pPr>
      <w:r w:rsidRPr="0095763C">
        <w:t>incorrectly stretched screen mesh</w:t>
      </w:r>
    </w:p>
    <w:p w:rsidR="00000000" w:rsidRPr="0095763C" w:rsidP="0095763C">
      <w:pPr>
        <w:pStyle w:val="ListBullet2"/>
      </w:pPr>
      <w:r w:rsidRPr="0095763C">
        <w:t>insufficient print paste used</w:t>
      </w:r>
    </w:p>
    <w:p w:rsidR="00000000" w:rsidRPr="0095763C" w:rsidP="0095763C">
      <w:pPr>
        <w:pStyle w:val="ListBullet2"/>
      </w:pPr>
      <w:r w:rsidRPr="0095763C">
        <w:t xml:space="preserve">off printing </w:t>
      </w:r>
    </w:p>
    <w:p w:rsidR="00000000" w:rsidRPr="0095763C" w:rsidP="0095763C">
      <w:pPr>
        <w:pStyle w:val="ListBullet2"/>
      </w:pPr>
      <w:r w:rsidRPr="0095763C">
        <w:t>poor preparation of su</w:t>
      </w:r>
      <w:r w:rsidRPr="0095763C">
        <w:t>bstrates</w:t>
      </w:r>
    </w:p>
    <w:p w:rsidR="00000000" w:rsidRPr="0095763C" w:rsidP="0095763C">
      <w:pPr>
        <w:pStyle w:val="ListBullet2"/>
      </w:pPr>
      <w:r w:rsidRPr="0095763C">
        <w:t xml:space="preserve">poor squeegee action </w:t>
      </w:r>
    </w:p>
    <w:p w:rsidR="00000000" w:rsidRPr="0095763C" w:rsidP="0095763C">
      <w:pPr>
        <w:pStyle w:val="ListBullet2"/>
      </w:pPr>
      <w:r w:rsidRPr="0095763C">
        <w:t>poorly exposed screen</w:t>
      </w:r>
    </w:p>
    <w:p w:rsidR="00000000" w:rsidRPr="0095763C" w:rsidP="0095763C">
      <w:pPr>
        <w:pStyle w:val="ListBullet2"/>
      </w:pPr>
      <w:r w:rsidRPr="0095763C">
        <w:t>poorly registered print</w:t>
      </w:r>
    </w:p>
    <w:p w:rsidR="00000000" w:rsidRPr="0095763C" w:rsidP="0095763C">
      <w:pPr>
        <w:pStyle w:val="ListBullet2"/>
      </w:pPr>
      <w:r w:rsidRPr="0095763C">
        <w:t xml:space="preserve">uneven screen coating </w:t>
      </w:r>
    </w:p>
    <w:p w:rsidR="00000000" w:rsidRPr="0095763C" w:rsidP="0095763C">
      <w:pPr>
        <w:pStyle w:val="ListBullet2"/>
      </w:pPr>
      <w:r w:rsidRPr="0095763C">
        <w:t>poor quality colour separations</w:t>
      </w:r>
    </w:p>
    <w:p w:rsidR="00831986" w:rsidP="0095763C">
      <w:pPr>
        <w:pStyle w:val="ListBullet"/>
      </w:pPr>
      <w:r w:rsidRPr="0095763C">
        <w:t>recording and reporting practices for screen printing operations.</w:t>
      </w:r>
    </w:p>
    <w:p w:rsidR="00831986" w:rsidP="0095763C">
      <w:pPr>
        <w:pStyle w:val="ListBullet"/>
      </w:pPr>
    </w:p>
    <w:p w:rsidR="00000000" w:rsidRPr="0095763C" w:rsidP="0095763C">
      <w:pPr>
        <w:pStyle w:val="Heading1"/>
      </w:pPr>
      <w:bookmarkStart w:id="12" w:name="O_1255644"/>
      <w:bookmarkEnd w:id="12"/>
      <w:r w:rsidRPr="0095763C">
        <w:t>Assessment Conditions</w:t>
      </w:r>
    </w:p>
    <w:p w:rsidR="00000000" w:rsidRPr="0095763C" w:rsidP="00831986">
      <w:pPr>
        <w:pStyle w:val="BodyText"/>
      </w:pPr>
      <w:r w:rsidRPr="0095763C">
        <w:t>Skills must have been demonstrated in the workplace or in a simulated environment that reflects workplace conditions and contingencies. The following conditions must be met for this unit:</w:t>
      </w:r>
    </w:p>
    <w:p w:rsidR="00000000" w:rsidRPr="0095763C" w:rsidP="0095763C">
      <w:pPr>
        <w:pStyle w:val="ListBullet"/>
      </w:pPr>
      <w:r w:rsidRPr="0095763C">
        <w:t>use of suitable facilities, equipment and resources, including:</w:t>
      </w:r>
    </w:p>
    <w:p w:rsidR="00000000" w:rsidRPr="0095763C" w:rsidP="0095763C">
      <w:pPr>
        <w:pStyle w:val="ListBullet2"/>
      </w:pPr>
      <w:r w:rsidRPr="0095763C">
        <w:t>de</w:t>
      </w:r>
      <w:r w:rsidRPr="0095763C">
        <w:t>sign specifications</w:t>
      </w:r>
    </w:p>
    <w:p w:rsidR="00000000" w:rsidRPr="0095763C" w:rsidP="0095763C">
      <w:pPr>
        <w:pStyle w:val="ListBullet2"/>
      </w:pPr>
      <w:r w:rsidRPr="0095763C">
        <w:t>screen printing materials, tools and equipment</w:t>
      </w:r>
    </w:p>
    <w:p w:rsidR="00000000" w:rsidRPr="0095763C" w:rsidP="0095763C">
      <w:pPr>
        <w:pStyle w:val="ListBullet2"/>
      </w:pPr>
      <w:r w:rsidRPr="0095763C">
        <w:t>workplace procedures.</w:t>
      </w:r>
    </w:p>
    <w:p w:rsidR="00831986" w:rsidP="00831986">
      <w:pPr>
        <w:pStyle w:val="BodyText"/>
      </w:pPr>
      <w:r w:rsidRPr="0095763C">
        <w:t>Assessors must satisfy the NVR/AQTF mandatory competency requirements for assessors.</w:t>
      </w:r>
    </w:p>
    <w:p w:rsidR="00000000" w:rsidRPr="0095763C" w:rsidP="0095763C">
      <w:pPr>
        <w:pStyle w:val="Heading1"/>
      </w:pPr>
      <w:bookmarkStart w:id="13" w:name="O_1255647"/>
      <w:bookmarkEnd w:id="13"/>
      <w:r w:rsidRPr="0095763C">
        <w:t>Links</w:t>
      </w:r>
    </w:p>
    <w:p w:rsidR="00000000" w:rsidRPr="0095763C" w:rsidP="00831986">
      <w:pPr>
        <w:pStyle w:val="BodyText"/>
      </w:pPr>
      <w:r w:rsidRPr="0095763C">
        <w:t>Companion Volume implementation guides are found</w:t>
      </w:r>
      <w:r w:rsidRPr="0095763C">
        <w:t xml:space="preserve"> in VETNet - </w:t>
      </w:r>
      <w:r>
        <w:fldChar w:fldCharType="begin"/>
      </w:r>
      <w:r>
        <w:instrText xml:space="preserve"> HYPERLINK "https://vetnet.gov.au/Pages/TrainingDocs.aspx?q=a203ec5c-de7d-406b-b3e1-8f1a9b76e92e" </w:instrText>
      </w:r>
      <w:r>
        <w:fldChar w:fldCharType="separate"/>
      </w:r>
      <w:r w:rsidRPr="003A1494">
        <w:rPr>
          <w:rStyle w:val="Hyperlink"/>
        </w:rPr>
        <w:t>https://vetnet.gov.au/Pages/TrainingDocs.aspx?q=a203ec5c-de7d-406b-b3e1-8f1a9b76e92e</w:t>
      </w:r>
      <w:r>
        <w:fldChar w:fldCharType="end"/>
      </w:r>
    </w:p>
    <w:p w:rsidR="00000000" w:rsidRPr="0095763C" w:rsidP="0095763C"/>
    <w:sectPr w:rsidSect="009576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3C" w:rsidRPr="00831986" w:rsidP="008319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86" w:rsidP="009576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1986" w:rsidP="009576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31986" w:rsidP="009576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3C" w:rsidP="0095763C">
    <w:pPr>
      <w:pStyle w:val="Footer"/>
      <w:framePr w:wrap="around"/>
    </w:pPr>
    <w:r>
      <w:fldChar w:fldCharType="begin"/>
    </w:r>
    <w:r>
      <w:instrText xml:space="preserve"> DOCPROPERTY  Subject  \* MERGEFORMAT </w:instrText>
    </w:r>
    <w:r>
      <w:fldChar w:fldCharType="separate"/>
    </w:r>
    <w:r w:rsidR="00831986">
      <w:t>Approved</w:t>
    </w:r>
    <w:r w:rsidR="00831986">
      <w:fldChar w:fldCharType="end"/>
    </w:r>
    <w:r>
      <w:tab/>
      <w:t xml:space="preserve">Page </w:t>
    </w:r>
    <w:r>
      <w:fldChar w:fldCharType="begin"/>
    </w:r>
    <w:r>
      <w:instrText xml:space="preserve"> PAGE  \* Arabic  \* MERGEFORMAT </w:instrText>
    </w:r>
    <w:r>
      <w:fldChar w:fldCharType="separate"/>
    </w:r>
    <w:r w:rsidR="008319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1986">
      <w:rPr>
        <w:noProof/>
      </w:rPr>
      <w:t>5</w:t>
    </w:r>
    <w:r>
      <w:rPr>
        <w:noProof/>
      </w:rPr>
      <w:fldChar w:fldCharType="end"/>
    </w:r>
  </w:p>
  <w:p w:rsidR="0095763C" w:rsidP="0095763C">
    <w:pPr>
      <w:pStyle w:val="Footer"/>
      <w:framePr w:wrap="around"/>
    </w:pPr>
    <w:r>
      <w:t xml:space="preserve">© Commonwealth of Australia, </w:t>
    </w:r>
    <w:r>
      <w:fldChar w:fldCharType="begin"/>
    </w:r>
    <w:r>
      <w:instrText xml:space="preserve"> DATE  \@ "yyyy"  \* MERGEFORMAT </w:instrText>
    </w:r>
    <w:r>
      <w:fldChar w:fldCharType="separate"/>
    </w:r>
    <w:r w:rsidR="00831986">
      <w:rPr>
        <w:noProof/>
      </w:rPr>
      <w:t>2025</w:t>
    </w:r>
    <w:r>
      <w:fldChar w:fldCharType="end"/>
    </w:r>
    <w:r>
      <w:tab/>
    </w:r>
    <w:r>
      <w:fldChar w:fldCharType="begin"/>
    </w:r>
    <w:r>
      <w:instrText xml:space="preserve"> DOCPROPERTY  Author  \* MERGEFORMAT </w:instrText>
    </w:r>
    <w:r>
      <w:fldChar w:fldCharType="separate"/>
    </w:r>
    <w:r w:rsidR="00831986">
      <w:t>Skills Insight</w:t>
    </w:r>
    <w:r w:rsidR="00831986">
      <w:fldChar w:fldCharType="end"/>
    </w:r>
  </w:p>
  <w:p w:rsidR="0095763C" w:rsidP="009576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763C" w:rsidRPr="00831986" w:rsidP="008319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86" w:rsidRPr="002D2AF8" w:rsidP="0095763C">
    <w:pPr>
      <w:pStyle w:val="Header"/>
      <w:framePr w:wrap="around"/>
    </w:pPr>
    <w:r>
      <w:fldChar w:fldCharType="begin"/>
    </w:r>
    <w:r>
      <w:instrText xml:space="preserve"> TITLE   \* MERGEFORMAT </w:instrText>
    </w:r>
    <w:r>
      <w:fldChar w:fldCharType="separate"/>
    </w:r>
    <w:r>
      <w:t>MSTAT4022 Produce screen-printed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1986" w:rsidP="009576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3C" w:rsidRPr="002D2AF8" w:rsidP="0095763C">
    <w:pPr>
      <w:pStyle w:val="Header"/>
      <w:framePr w:wrap="around"/>
    </w:pPr>
    <w:r>
      <w:fldChar w:fldCharType="begin"/>
    </w:r>
    <w:r>
      <w:instrText xml:space="preserve"> TITLE   \* MERGEFORMAT </w:instrText>
    </w:r>
    <w:r>
      <w:fldChar w:fldCharType="separate"/>
    </w:r>
    <w:r w:rsidR="00831986">
      <w:t>MSTAT4022 Produce screen-printed textiles</w:t>
    </w:r>
    <w:r w:rsidR="00831986">
      <w:fldChar w:fldCharType="end"/>
    </w:r>
    <w:r>
      <w:tab/>
      <w:t xml:space="preserve">Date this document was generated: </w:t>
    </w:r>
    <w:r>
      <w:fldChar w:fldCharType="begin"/>
    </w:r>
    <w:r>
      <w:instrText xml:space="preserve"> CREATEDATE  \@ "d MMMM yyyy"  \* MERGEFORMAT </w:instrText>
    </w:r>
    <w:r>
      <w:fldChar w:fldCharType="separate"/>
    </w:r>
    <w:r w:rsidR="00831986">
      <w:rPr>
        <w:noProof/>
      </w:rPr>
      <w:t>2 March 2025</w:t>
    </w:r>
    <w:r>
      <w:fldChar w:fldCharType="end"/>
    </w:r>
  </w:p>
  <w:p w:rsidR="0095763C" w:rsidP="009576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325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1CB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042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6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63C"/>
    <w:pPr>
      <w:spacing w:before="360" w:after="60"/>
      <w:outlineLvl w:val="0"/>
    </w:pPr>
    <w:rPr>
      <w:sz w:val="32"/>
    </w:rPr>
  </w:style>
  <w:style w:type="paragraph" w:styleId="Heading2">
    <w:name w:val="heading 2"/>
    <w:basedOn w:val="HeadingBase"/>
    <w:next w:val="BodyText"/>
    <w:link w:val="Heading2Char"/>
    <w:qFormat/>
    <w:rsid w:val="0095763C"/>
    <w:pPr>
      <w:keepLines/>
      <w:spacing w:before="240" w:after="120"/>
      <w:outlineLvl w:val="1"/>
    </w:pPr>
    <w:rPr>
      <w:sz w:val="28"/>
      <w:szCs w:val="40"/>
    </w:rPr>
  </w:style>
  <w:style w:type="paragraph" w:styleId="Heading3">
    <w:name w:val="heading 3"/>
    <w:basedOn w:val="HeadingBase"/>
    <w:next w:val="BodyText"/>
    <w:link w:val="Heading3Char"/>
    <w:qFormat/>
    <w:rsid w:val="0095763C"/>
    <w:pPr>
      <w:spacing w:before="180" w:after="120"/>
      <w:outlineLvl w:val="2"/>
    </w:pPr>
    <w:rPr>
      <w:spacing w:val="-10"/>
      <w:kern w:val="32"/>
    </w:rPr>
  </w:style>
  <w:style w:type="paragraph" w:styleId="Heading4">
    <w:name w:val="heading 4"/>
    <w:basedOn w:val="HeadingBase"/>
    <w:next w:val="BodyText"/>
    <w:link w:val="Heading4Char"/>
    <w:qFormat/>
    <w:rsid w:val="0095763C"/>
    <w:pPr>
      <w:spacing w:before="160" w:after="120"/>
      <w:outlineLvl w:val="3"/>
    </w:pPr>
    <w:rPr>
      <w:sz w:val="22"/>
    </w:rPr>
  </w:style>
  <w:style w:type="paragraph" w:styleId="Heading5">
    <w:name w:val="heading 5"/>
    <w:basedOn w:val="HeadingBase"/>
    <w:next w:val="Normal"/>
    <w:link w:val="Heading5Char"/>
    <w:qFormat/>
    <w:rsid w:val="0095763C"/>
    <w:pPr>
      <w:spacing w:before="80"/>
      <w:outlineLvl w:val="4"/>
    </w:pPr>
    <w:rPr>
      <w:color w:val="918585"/>
      <w:sz w:val="20"/>
    </w:rPr>
  </w:style>
  <w:style w:type="paragraph" w:styleId="Heading6">
    <w:name w:val="heading 6"/>
    <w:basedOn w:val="HeadingBase"/>
    <w:next w:val="Normal"/>
    <w:link w:val="Heading6Char"/>
    <w:qFormat/>
    <w:rsid w:val="0095763C"/>
    <w:pPr>
      <w:spacing w:before="60"/>
      <w:outlineLvl w:val="5"/>
    </w:pPr>
    <w:rPr>
      <w:color w:val="918585"/>
      <w:sz w:val="20"/>
    </w:rPr>
  </w:style>
  <w:style w:type="paragraph" w:styleId="Heading7">
    <w:name w:val="heading 7"/>
    <w:basedOn w:val="Normal"/>
    <w:next w:val="Normal"/>
    <w:link w:val="Heading7Char"/>
    <w:qFormat/>
    <w:rsid w:val="0095763C"/>
    <w:pPr>
      <w:ind w:left="720"/>
      <w:outlineLvl w:val="6"/>
    </w:pPr>
    <w:rPr>
      <w:i/>
    </w:rPr>
  </w:style>
  <w:style w:type="paragraph" w:styleId="Heading8">
    <w:name w:val="heading 8"/>
    <w:basedOn w:val="Normal"/>
    <w:next w:val="Normal"/>
    <w:link w:val="Heading8Char"/>
    <w:qFormat/>
    <w:rsid w:val="0095763C"/>
    <w:pPr>
      <w:ind w:left="720"/>
      <w:outlineLvl w:val="7"/>
    </w:pPr>
    <w:rPr>
      <w:i/>
    </w:rPr>
  </w:style>
  <w:style w:type="paragraph" w:styleId="Heading9">
    <w:name w:val="heading 9"/>
    <w:basedOn w:val="Normal"/>
    <w:next w:val="Normal"/>
    <w:link w:val="Heading9Char"/>
    <w:qFormat/>
    <w:rsid w:val="0095763C"/>
    <w:pPr>
      <w:ind w:left="720"/>
      <w:outlineLvl w:val="8"/>
    </w:pPr>
    <w:rPr>
      <w:i/>
    </w:rPr>
  </w:style>
  <w:style w:type="character" w:default="1" w:styleId="DefaultParagraphFont">
    <w:name w:val="Default Paragraph Font"/>
    <w:uiPriority w:val="1"/>
    <w:unhideWhenUsed/>
    <w:rsid w:val="009576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63C"/>
  </w:style>
  <w:style w:type="character" w:customStyle="1" w:styleId="Heading1Char">
    <w:name w:val="Heading 1 Char"/>
    <w:basedOn w:val="DefaultParagraphFont"/>
    <w:link w:val="Heading1"/>
    <w:rsid w:val="0095763C"/>
    <w:rPr>
      <w:rFonts w:ascii="Times New Roman" w:eastAsia="Times New Roman" w:hAnsi="Times New Roman" w:cs="Times New Roman"/>
      <w:b/>
      <w:sz w:val="32"/>
      <w:szCs w:val="20"/>
      <w:lang w:eastAsia="en-US"/>
    </w:rPr>
  </w:style>
  <w:style w:type="paragraph" w:styleId="BodyText">
    <w:name w:val="Body Text"/>
    <w:basedOn w:val="Normal"/>
    <w:link w:val="BodyTextChar"/>
    <w:rsid w:val="009576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763C"/>
    <w:rPr>
      <w:rFonts w:ascii="Times New Roman" w:eastAsia="Times New Roman" w:hAnsi="Times New Roman" w:cs="Times New Roman"/>
      <w:sz w:val="24"/>
      <w:lang w:eastAsia="en-US"/>
    </w:rPr>
  </w:style>
  <w:style w:type="paragraph" w:styleId="ListBullet">
    <w:name w:val="List Bullet"/>
    <w:basedOn w:val="List"/>
    <w:rsid w:val="0095763C"/>
    <w:pPr>
      <w:numPr>
        <w:numId w:val="13"/>
      </w:numPr>
      <w:tabs>
        <w:tab w:val="clear" w:pos="340"/>
      </w:tabs>
      <w:spacing w:before="40" w:after="40"/>
    </w:pPr>
  </w:style>
  <w:style w:type="character" w:customStyle="1" w:styleId="SpecialBold">
    <w:name w:val="Special Bold"/>
    <w:basedOn w:val="DefaultParagraphFont"/>
    <w:rsid w:val="0095763C"/>
    <w:rPr>
      <w:b/>
      <w:spacing w:val="0"/>
    </w:rPr>
  </w:style>
  <w:style w:type="paragraph" w:styleId="ListBullet2">
    <w:name w:val="List Bullet 2"/>
    <w:basedOn w:val="List2"/>
    <w:rsid w:val="0095763C"/>
    <w:pPr>
      <w:numPr>
        <w:numId w:val="14"/>
      </w:numPr>
      <w:tabs>
        <w:tab w:val="clear" w:pos="680"/>
      </w:tabs>
    </w:pPr>
  </w:style>
  <w:style w:type="paragraph" w:customStyle="1" w:styleId="SuperHeading">
    <w:name w:val="SuperHeading"/>
    <w:basedOn w:val="Normal"/>
    <w:rsid w:val="0095763C"/>
    <w:pPr>
      <w:spacing w:before="240" w:after="120"/>
      <w:outlineLvl w:val="0"/>
    </w:pPr>
    <w:rPr>
      <w:rFonts w:ascii="Times New Roman" w:hAnsi="Times New Roman"/>
      <w:b/>
      <w:sz w:val="32"/>
    </w:rPr>
  </w:style>
  <w:style w:type="paragraph" w:customStyle="1" w:styleId="AllowPageBreak">
    <w:name w:val="AllowPageBreak"/>
    <w:rsid w:val="009576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763C"/>
    <w:pPr>
      <w:numPr>
        <w:numId w:val="3"/>
      </w:numPr>
      <w:tabs>
        <w:tab w:val="clear" w:pos="1021"/>
      </w:tabs>
      <w:ind w:left="1037" w:hanging="357"/>
    </w:pPr>
  </w:style>
  <w:style w:type="character" w:customStyle="1" w:styleId="Heading2Char">
    <w:name w:val="Heading 2 Char"/>
    <w:basedOn w:val="DefaultParagraphFont"/>
    <w:link w:val="Heading2"/>
    <w:rsid w:val="009576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6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6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6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6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6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6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63C"/>
    <w:rPr>
      <w:rFonts w:ascii="Courier New" w:eastAsia="Times New Roman" w:hAnsi="Courier New" w:cs="Times New Roman"/>
      <w:i/>
      <w:szCs w:val="20"/>
      <w:lang w:eastAsia="en-US"/>
    </w:rPr>
  </w:style>
  <w:style w:type="paragraph" w:customStyle="1" w:styleId="HeadingBase">
    <w:name w:val="Heading Base"/>
    <w:rsid w:val="009576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63C"/>
    <w:pPr>
      <w:tabs>
        <w:tab w:val="right" w:leader="dot" w:pos="9072"/>
      </w:tabs>
      <w:ind w:left="567"/>
    </w:pPr>
    <w:rPr>
      <w:szCs w:val="22"/>
    </w:rPr>
  </w:style>
  <w:style w:type="paragraph" w:customStyle="1" w:styleId="TOCBase">
    <w:name w:val="TOC Base"/>
    <w:rsid w:val="009576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63C"/>
    <w:pPr>
      <w:tabs>
        <w:tab w:val="right" w:leader="dot" w:pos="9072"/>
      </w:tabs>
      <w:spacing w:before="40" w:after="40"/>
      <w:ind w:left="284"/>
    </w:pPr>
    <w:rPr>
      <w:rFonts w:ascii="Times New Roman" w:hAnsi="Times New Roman"/>
    </w:rPr>
  </w:style>
  <w:style w:type="paragraph" w:styleId="TOC1">
    <w:name w:val="toc 1"/>
    <w:basedOn w:val="TOCBase"/>
    <w:next w:val="Normal"/>
    <w:rsid w:val="009576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76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63C"/>
    <w:rPr>
      <w:rFonts w:ascii="Times New Roman" w:eastAsia="Times New Roman" w:hAnsi="Times New Roman" w:cs="Times New Roman"/>
      <w:sz w:val="16"/>
      <w:lang w:eastAsia="en-US"/>
    </w:rPr>
  </w:style>
  <w:style w:type="paragraph" w:styleId="Title">
    <w:name w:val="Title"/>
    <w:basedOn w:val="HeadingBase"/>
    <w:link w:val="TitleChar"/>
    <w:qFormat/>
    <w:rsid w:val="0095763C"/>
    <w:pPr>
      <w:spacing w:before="5040"/>
      <w:jc w:val="center"/>
    </w:pPr>
    <w:rPr>
      <w:sz w:val="48"/>
      <w:szCs w:val="72"/>
      <w:lang w:val="en-US"/>
    </w:rPr>
  </w:style>
  <w:style w:type="character" w:customStyle="1" w:styleId="TitleChar">
    <w:name w:val="Title Char"/>
    <w:basedOn w:val="DefaultParagraphFont"/>
    <w:link w:val="Title"/>
    <w:rsid w:val="009576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63C"/>
    <w:pPr>
      <w:tabs>
        <w:tab w:val="left" w:pos="3600"/>
        <w:tab w:val="left" w:pos="3958"/>
      </w:tabs>
    </w:pPr>
  </w:style>
  <w:style w:type="paragraph" w:styleId="List">
    <w:name w:val="List"/>
    <w:basedOn w:val="BodyText"/>
    <w:next w:val="BodyText"/>
    <w:rsid w:val="0095763C"/>
    <w:pPr>
      <w:tabs>
        <w:tab w:val="left" w:pos="340"/>
      </w:tabs>
      <w:spacing w:before="60" w:after="60"/>
      <w:ind w:left="340" w:hanging="340"/>
    </w:pPr>
  </w:style>
  <w:style w:type="paragraph" w:customStyle="1" w:styleId="Note">
    <w:name w:val="Note"/>
    <w:basedOn w:val="BodyText"/>
    <w:rsid w:val="009576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63C"/>
    <w:pPr>
      <w:framePr w:wrap="auto" w:hAnchor="text" w:y="6049"/>
    </w:pPr>
    <w:rPr>
      <w:color w:val="000000"/>
      <w:sz w:val="40"/>
    </w:rPr>
  </w:style>
  <w:style w:type="paragraph" w:customStyle="1" w:styleId="TOCTitle">
    <w:name w:val="TOCTitle"/>
    <w:basedOn w:val="Heading1"/>
    <w:rsid w:val="0095763C"/>
    <w:pPr>
      <w:spacing w:after="240"/>
      <w:jc w:val="center"/>
      <w:outlineLvl w:val="9"/>
    </w:pPr>
    <w:rPr>
      <w:caps/>
    </w:rPr>
  </w:style>
  <w:style w:type="paragraph" w:customStyle="1" w:styleId="Version">
    <w:name w:val="Version"/>
    <w:rsid w:val="009576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63C"/>
    <w:pPr>
      <w:keepNext w:val="0"/>
      <w:tabs>
        <w:tab w:val="right" w:pos="4176"/>
      </w:tabs>
      <w:ind w:left="198" w:hanging="198"/>
    </w:pPr>
    <w:rPr>
      <w:rFonts w:ascii="Garamond" w:hAnsi="Garamond"/>
    </w:rPr>
  </w:style>
  <w:style w:type="paragraph" w:styleId="IndexHeading">
    <w:name w:val="index heading"/>
    <w:basedOn w:val="Normal"/>
    <w:next w:val="Index1"/>
    <w:semiHidden/>
    <w:rsid w:val="0095763C"/>
    <w:pPr>
      <w:spacing w:before="120" w:after="120"/>
    </w:pPr>
    <w:rPr>
      <w:rFonts w:ascii="Arial" w:hAnsi="Arial"/>
      <w:b/>
      <w:color w:val="918585"/>
      <w:sz w:val="24"/>
    </w:rPr>
  </w:style>
  <w:style w:type="paragraph" w:styleId="Header">
    <w:name w:val="header"/>
    <w:basedOn w:val="Normal"/>
    <w:link w:val="HeaderChar"/>
    <w:rsid w:val="009576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63C"/>
    <w:rPr>
      <w:rFonts w:ascii="Times New Roman" w:eastAsia="Times New Roman" w:hAnsi="Times New Roman" w:cs="Times New Roman"/>
      <w:sz w:val="16"/>
      <w:szCs w:val="20"/>
      <w:lang w:val="en-GB" w:eastAsia="en-US"/>
    </w:rPr>
  </w:style>
  <w:style w:type="paragraph" w:customStyle="1" w:styleId="Chapter">
    <w:name w:val="Chapter"/>
    <w:basedOn w:val="Normal"/>
    <w:rsid w:val="0095763C"/>
    <w:pPr>
      <w:spacing w:before="240"/>
    </w:pPr>
    <w:rPr>
      <w:rFonts w:ascii="Times New Roman" w:hAnsi="Times New Roman"/>
      <w:smallCaps/>
      <w:spacing w:val="80"/>
      <w:sz w:val="28"/>
    </w:rPr>
  </w:style>
  <w:style w:type="paragraph" w:customStyle="1" w:styleId="InChapter">
    <w:name w:val="InChapter"/>
    <w:basedOn w:val="Heading3"/>
    <w:rsid w:val="0095763C"/>
    <w:pPr>
      <w:spacing w:after="240"/>
      <w:outlineLvl w:val="9"/>
    </w:pPr>
    <w:rPr>
      <w:noProof/>
    </w:rPr>
  </w:style>
  <w:style w:type="paragraph" w:styleId="Index2">
    <w:name w:val="index 2"/>
    <w:basedOn w:val="Normal"/>
    <w:next w:val="Normal"/>
    <w:semiHidden/>
    <w:rsid w:val="0095763C"/>
    <w:pPr>
      <w:tabs>
        <w:tab w:val="right" w:pos="4176"/>
      </w:tabs>
      <w:ind w:left="568" w:hanging="284"/>
    </w:pPr>
    <w:rPr>
      <w:rFonts w:ascii="Garamond" w:hAnsi="Garamond"/>
    </w:rPr>
  </w:style>
  <w:style w:type="paragraph" w:customStyle="1" w:styleId="Byline">
    <w:name w:val="Byline"/>
    <w:rsid w:val="009576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63C"/>
    <w:pPr>
      <w:tabs>
        <w:tab w:val="clear" w:pos="3600"/>
        <w:tab w:val="clear" w:pos="3958"/>
      </w:tabs>
      <w:jc w:val="right"/>
    </w:pPr>
  </w:style>
  <w:style w:type="character" w:styleId="Emphasis">
    <w:name w:val="Emphasis"/>
    <w:basedOn w:val="DefaultParagraphFont"/>
    <w:qFormat/>
    <w:rsid w:val="0095763C"/>
    <w:rPr>
      <w:i/>
    </w:rPr>
  </w:style>
  <w:style w:type="paragraph" w:styleId="Caption">
    <w:name w:val="caption"/>
    <w:basedOn w:val="BodyText"/>
    <w:next w:val="Normal"/>
    <w:qFormat/>
    <w:rsid w:val="0095763C"/>
    <w:pPr>
      <w:framePr w:w="2268" w:hSpace="181" w:vSpace="181" w:wrap="around" w:vAnchor="text" w:hAnchor="page" w:x="1135" w:y="285" w:anchorLock="1"/>
    </w:pPr>
    <w:rPr>
      <w:i/>
    </w:rPr>
  </w:style>
  <w:style w:type="paragraph" w:customStyle="1" w:styleId="MiniTOCTitle">
    <w:name w:val="MiniTOCTitle"/>
    <w:basedOn w:val="Heading4"/>
    <w:rsid w:val="0095763C"/>
    <w:pPr>
      <w:spacing w:before="240"/>
      <w:outlineLvl w:val="9"/>
    </w:pPr>
    <w:rPr>
      <w:noProof/>
      <w:sz w:val="24"/>
    </w:rPr>
  </w:style>
  <w:style w:type="paragraph" w:customStyle="1" w:styleId="MiniTOCItem">
    <w:name w:val="MiniTOCItem"/>
    <w:basedOn w:val="ListBullet"/>
    <w:rsid w:val="0095763C"/>
    <w:pPr>
      <w:numPr>
        <w:numId w:val="0"/>
      </w:numPr>
      <w:tabs>
        <w:tab w:val="right" w:leader="dot" w:pos="6521"/>
      </w:tabs>
      <w:spacing w:before="0" w:after="0"/>
    </w:pPr>
  </w:style>
  <w:style w:type="paragraph" w:customStyle="1" w:styleId="TOFTitle">
    <w:name w:val="TOFTitle"/>
    <w:basedOn w:val="TOCTitle"/>
    <w:rsid w:val="0095763C"/>
  </w:style>
  <w:style w:type="paragraph" w:styleId="TableofFigures">
    <w:name w:val="table of figures"/>
    <w:basedOn w:val="Normal"/>
    <w:next w:val="Normal"/>
    <w:semiHidden/>
    <w:rsid w:val="0095763C"/>
    <w:pPr>
      <w:tabs>
        <w:tab w:val="right" w:leader="dot" w:pos="9072"/>
      </w:tabs>
      <w:ind w:left="970" w:hanging="403"/>
    </w:pPr>
    <w:rPr>
      <w:rFonts w:ascii="Times New Roman" w:hAnsi="Times New Roman"/>
      <w:b/>
    </w:rPr>
  </w:style>
  <w:style w:type="paragraph" w:styleId="ListNumber">
    <w:name w:val="List Number"/>
    <w:basedOn w:val="List"/>
    <w:rsid w:val="0095763C"/>
    <w:pPr>
      <w:numPr>
        <w:numId w:val="16"/>
      </w:numPr>
      <w:tabs>
        <w:tab w:val="clear" w:pos="340"/>
      </w:tabs>
    </w:pPr>
  </w:style>
  <w:style w:type="character" w:customStyle="1" w:styleId="WingdingSymbols">
    <w:name w:val="Wingding Symbols"/>
    <w:rsid w:val="0095763C"/>
    <w:rPr>
      <w:rFonts w:ascii="Wingdings" w:hAnsi="Wingdings"/>
    </w:rPr>
  </w:style>
  <w:style w:type="paragraph" w:customStyle="1" w:styleId="TableHeading">
    <w:name w:val="Table Heading"/>
    <w:basedOn w:val="HeadingBase"/>
    <w:rsid w:val="0095763C"/>
    <w:pPr>
      <w:keepLines/>
      <w:pBdr>
        <w:bottom w:val="single" w:sz="6" w:space="1" w:color="918585"/>
      </w:pBdr>
      <w:spacing w:before="240"/>
    </w:pPr>
  </w:style>
  <w:style w:type="character" w:customStyle="1" w:styleId="HotSpot">
    <w:name w:val="HotSpot"/>
    <w:rsid w:val="0095763C"/>
    <w:rPr>
      <w:color w:val="0033CC"/>
      <w:u w:val="none"/>
    </w:rPr>
  </w:style>
  <w:style w:type="paragraph" w:customStyle="1" w:styleId="BodyTextRight">
    <w:name w:val="Body Text Right"/>
    <w:basedOn w:val="BodyText"/>
    <w:rsid w:val="0095763C"/>
    <w:pPr>
      <w:spacing w:before="0" w:after="0"/>
      <w:jc w:val="right"/>
    </w:pPr>
  </w:style>
  <w:style w:type="paragraph" w:styleId="Index3">
    <w:name w:val="index 3"/>
    <w:basedOn w:val="ListNumber2"/>
    <w:next w:val="Normal"/>
    <w:semiHidden/>
    <w:rsid w:val="0095763C"/>
    <w:pPr>
      <w:numPr>
        <w:numId w:val="0"/>
      </w:numPr>
      <w:tabs>
        <w:tab w:val="right" w:leader="dot" w:pos="4176"/>
      </w:tabs>
    </w:pPr>
  </w:style>
  <w:style w:type="paragraph" w:styleId="ListNumber2">
    <w:name w:val="List Number 2"/>
    <w:basedOn w:val="List2"/>
    <w:rsid w:val="0095763C"/>
    <w:pPr>
      <w:numPr>
        <w:numId w:val="11"/>
      </w:numPr>
      <w:tabs>
        <w:tab w:val="clear" w:pos="1060"/>
      </w:tabs>
    </w:pPr>
  </w:style>
  <w:style w:type="paragraph" w:customStyle="1" w:styleId="MarginNote">
    <w:name w:val="Margin Note"/>
    <w:basedOn w:val="BodyText"/>
    <w:rsid w:val="009576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6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6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63C"/>
    <w:rPr>
      <w:sz w:val="32"/>
    </w:rPr>
  </w:style>
  <w:style w:type="paragraph" w:customStyle="1" w:styleId="HeadingProcedure">
    <w:name w:val="Heading Procedure"/>
    <w:basedOn w:val="HeadingBase"/>
    <w:next w:val="Normal"/>
    <w:rsid w:val="0095763C"/>
    <w:pPr>
      <w:tabs>
        <w:tab w:val="left" w:pos="0"/>
      </w:tabs>
      <w:spacing w:before="120" w:after="60"/>
    </w:pPr>
    <w:rPr>
      <w:i/>
      <w:color w:val="918585"/>
      <w:sz w:val="22"/>
    </w:rPr>
  </w:style>
  <w:style w:type="paragraph" w:customStyle="1" w:styleId="TableBodyText">
    <w:name w:val="Table Body Text"/>
    <w:basedOn w:val="BodyText"/>
    <w:rsid w:val="0095763C"/>
    <w:pPr>
      <w:spacing w:before="60" w:after="60"/>
    </w:pPr>
  </w:style>
  <w:style w:type="paragraph" w:styleId="ListContinue">
    <w:name w:val="List Continue"/>
    <w:basedOn w:val="List"/>
    <w:rsid w:val="0095763C"/>
    <w:pPr>
      <w:ind w:firstLine="0"/>
    </w:pPr>
  </w:style>
  <w:style w:type="paragraph" w:customStyle="1" w:styleId="ListNote">
    <w:name w:val="List Note"/>
    <w:basedOn w:val="List"/>
    <w:rsid w:val="0095763C"/>
    <w:pPr>
      <w:pBdr>
        <w:top w:val="single" w:sz="6" w:space="2" w:color="918585"/>
        <w:bottom w:val="single" w:sz="6" w:space="2" w:color="918585"/>
      </w:pBdr>
      <w:tabs>
        <w:tab w:val="left" w:pos="1021"/>
      </w:tabs>
      <w:ind w:firstLine="0"/>
    </w:pPr>
  </w:style>
  <w:style w:type="paragraph" w:customStyle="1" w:styleId="Warning">
    <w:name w:val="Warning"/>
    <w:basedOn w:val="BodyText"/>
    <w:rsid w:val="0095763C"/>
    <w:pPr>
      <w:shd w:val="clear" w:color="auto" w:fill="D9D9D9"/>
      <w:tabs>
        <w:tab w:val="left" w:pos="992"/>
      </w:tabs>
      <w:ind w:left="119" w:right="119"/>
    </w:pPr>
    <w:rPr>
      <w:sz w:val="20"/>
    </w:rPr>
  </w:style>
  <w:style w:type="paragraph" w:customStyle="1" w:styleId="MarginIcons">
    <w:name w:val="Margin Icons"/>
    <w:basedOn w:val="BodyText"/>
    <w:rsid w:val="009576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63C"/>
    <w:rPr>
      <w:rFonts w:ascii="Courier New" w:hAnsi="Courier New"/>
    </w:rPr>
  </w:style>
  <w:style w:type="paragraph" w:customStyle="1" w:styleId="NoteBullet">
    <w:name w:val="Note Bullet"/>
    <w:basedOn w:val="Note"/>
    <w:rsid w:val="0095763C"/>
    <w:pPr>
      <w:tabs>
        <w:tab w:val="clear" w:pos="680"/>
      </w:tabs>
      <w:spacing w:before="60" w:after="60"/>
    </w:pPr>
  </w:style>
  <w:style w:type="paragraph" w:customStyle="1" w:styleId="SubHeading2">
    <w:name w:val="SubHeading2"/>
    <w:basedOn w:val="HeadingBase"/>
    <w:rsid w:val="0095763C"/>
    <w:pPr>
      <w:spacing w:before="240" w:after="60"/>
    </w:pPr>
    <w:rPr>
      <w:sz w:val="20"/>
    </w:rPr>
  </w:style>
  <w:style w:type="paragraph" w:customStyle="1" w:styleId="SubHeading1">
    <w:name w:val="SubHeading1"/>
    <w:basedOn w:val="HeadingBase"/>
    <w:rsid w:val="0095763C"/>
    <w:pPr>
      <w:spacing w:before="240" w:after="60"/>
    </w:pPr>
    <w:rPr>
      <w:color w:val="918585"/>
      <w:sz w:val="22"/>
    </w:rPr>
  </w:style>
  <w:style w:type="paragraph" w:customStyle="1" w:styleId="SideHeading">
    <w:name w:val="Side Heading"/>
    <w:basedOn w:val="HeadingBase"/>
    <w:rsid w:val="009576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63C"/>
    <w:pPr>
      <w:numPr>
        <w:numId w:val="12"/>
      </w:numPr>
    </w:pPr>
  </w:style>
  <w:style w:type="paragraph" w:styleId="PlainText">
    <w:name w:val="Plain Text"/>
    <w:basedOn w:val="Normal"/>
    <w:link w:val="PlainTextChar"/>
    <w:rsid w:val="0095763C"/>
    <w:rPr>
      <w:sz w:val="20"/>
    </w:rPr>
  </w:style>
  <w:style w:type="character" w:customStyle="1" w:styleId="PlainTextChar">
    <w:name w:val="Plain Text Char"/>
    <w:basedOn w:val="DefaultParagraphFont"/>
    <w:link w:val="PlainText"/>
    <w:rsid w:val="0095763C"/>
    <w:rPr>
      <w:rFonts w:ascii="Courier New" w:eastAsia="Times New Roman" w:hAnsi="Courier New" w:cs="Times New Roman"/>
      <w:sz w:val="20"/>
      <w:szCs w:val="20"/>
      <w:lang w:eastAsia="en-US"/>
    </w:rPr>
  </w:style>
  <w:style w:type="character" w:customStyle="1" w:styleId="MenuOption">
    <w:name w:val="Menu Option"/>
    <w:basedOn w:val="DefaultParagraphFont"/>
    <w:rsid w:val="0095763C"/>
    <w:rPr>
      <w:b/>
      <w:smallCaps/>
    </w:rPr>
  </w:style>
  <w:style w:type="paragraph" w:customStyle="1" w:styleId="TableListNumber">
    <w:name w:val="Table List Number"/>
    <w:basedOn w:val="ListNumber"/>
    <w:rsid w:val="0095763C"/>
    <w:pPr>
      <w:numPr>
        <w:numId w:val="0"/>
      </w:numPr>
    </w:pPr>
  </w:style>
  <w:style w:type="paragraph" w:styleId="TOC4">
    <w:name w:val="toc 4"/>
    <w:basedOn w:val="TOCBase"/>
    <w:next w:val="Normal"/>
    <w:semiHidden/>
    <w:rsid w:val="0095763C"/>
    <w:pPr>
      <w:tabs>
        <w:tab w:val="right" w:leader="dot" w:pos="9071"/>
      </w:tabs>
      <w:ind w:left="1701"/>
    </w:pPr>
  </w:style>
  <w:style w:type="paragraph" w:customStyle="1" w:styleId="ListAlpha">
    <w:name w:val="List Alpha"/>
    <w:basedOn w:val="List"/>
    <w:rsid w:val="0095763C"/>
    <w:pPr>
      <w:numPr>
        <w:numId w:val="10"/>
      </w:numPr>
    </w:pPr>
  </w:style>
  <w:style w:type="paragraph" w:customStyle="1" w:styleId="ListAlpha2">
    <w:name w:val="List Alpha 2"/>
    <w:basedOn w:val="List2"/>
    <w:rsid w:val="0095763C"/>
    <w:pPr>
      <w:numPr>
        <w:numId w:val="9"/>
      </w:numPr>
    </w:pPr>
  </w:style>
  <w:style w:type="paragraph" w:styleId="List2">
    <w:name w:val="List 2"/>
    <w:basedOn w:val="BodyText"/>
    <w:rsid w:val="0095763C"/>
    <w:pPr>
      <w:tabs>
        <w:tab w:val="left" w:pos="680"/>
      </w:tabs>
      <w:spacing w:before="60" w:after="60"/>
      <w:ind w:left="680" w:hanging="340"/>
    </w:pPr>
  </w:style>
  <w:style w:type="paragraph" w:styleId="List3">
    <w:name w:val="List 3"/>
    <w:basedOn w:val="BodyText"/>
    <w:rsid w:val="0095763C"/>
    <w:pPr>
      <w:tabs>
        <w:tab w:val="left" w:pos="1021"/>
      </w:tabs>
      <w:spacing w:before="60" w:after="60"/>
      <w:ind w:left="1020" w:hanging="340"/>
    </w:pPr>
  </w:style>
  <w:style w:type="paragraph" w:styleId="List4">
    <w:name w:val="List 4"/>
    <w:basedOn w:val="BodyText"/>
    <w:rsid w:val="0095763C"/>
    <w:pPr>
      <w:tabs>
        <w:tab w:val="left" w:pos="1361"/>
      </w:tabs>
      <w:spacing w:before="60" w:after="60"/>
      <w:ind w:left="1361" w:hanging="340"/>
    </w:pPr>
  </w:style>
  <w:style w:type="paragraph" w:styleId="List5">
    <w:name w:val="List 5"/>
    <w:basedOn w:val="BodyText"/>
    <w:rsid w:val="0095763C"/>
    <w:pPr>
      <w:tabs>
        <w:tab w:val="left" w:pos="1701"/>
      </w:tabs>
      <w:spacing w:before="60" w:after="60"/>
      <w:ind w:left="1701" w:hanging="340"/>
    </w:pPr>
  </w:style>
  <w:style w:type="paragraph" w:styleId="ListBullet4">
    <w:name w:val="List Bullet 4"/>
    <w:basedOn w:val="List4"/>
    <w:rsid w:val="0095763C"/>
    <w:pPr>
      <w:numPr>
        <w:numId w:val="4"/>
      </w:numPr>
      <w:tabs>
        <w:tab w:val="clear" w:pos="1361"/>
      </w:tabs>
    </w:pPr>
  </w:style>
  <w:style w:type="paragraph" w:styleId="ListBullet5">
    <w:name w:val="List Bullet 5"/>
    <w:basedOn w:val="List5"/>
    <w:rsid w:val="0095763C"/>
    <w:pPr>
      <w:numPr>
        <w:numId w:val="5"/>
      </w:numPr>
    </w:pPr>
  </w:style>
  <w:style w:type="paragraph" w:styleId="ListContinue2">
    <w:name w:val="List Continue 2"/>
    <w:basedOn w:val="List2"/>
    <w:rsid w:val="0095763C"/>
    <w:pPr>
      <w:ind w:firstLine="0"/>
    </w:pPr>
  </w:style>
  <w:style w:type="paragraph" w:styleId="ListContinue3">
    <w:name w:val="List Continue 3"/>
    <w:basedOn w:val="List3"/>
    <w:rsid w:val="0095763C"/>
    <w:pPr>
      <w:ind w:left="1021" w:firstLine="0"/>
    </w:pPr>
  </w:style>
  <w:style w:type="paragraph" w:styleId="ListContinue4">
    <w:name w:val="List Continue 4"/>
    <w:basedOn w:val="List4"/>
    <w:rsid w:val="0095763C"/>
    <w:pPr>
      <w:ind w:firstLine="0"/>
    </w:pPr>
  </w:style>
  <w:style w:type="paragraph" w:styleId="ListContinue5">
    <w:name w:val="List Continue 5"/>
    <w:basedOn w:val="List5"/>
    <w:rsid w:val="0095763C"/>
    <w:pPr>
      <w:ind w:firstLine="0"/>
    </w:pPr>
  </w:style>
  <w:style w:type="paragraph" w:styleId="ListNumber3">
    <w:name w:val="List Number 3"/>
    <w:basedOn w:val="List3"/>
    <w:rsid w:val="0095763C"/>
    <w:pPr>
      <w:numPr>
        <w:numId w:val="6"/>
      </w:numPr>
    </w:pPr>
  </w:style>
  <w:style w:type="paragraph" w:styleId="ListNumber4">
    <w:name w:val="List Number 4"/>
    <w:basedOn w:val="List4"/>
    <w:rsid w:val="0095763C"/>
    <w:pPr>
      <w:numPr>
        <w:numId w:val="7"/>
      </w:numPr>
    </w:pPr>
  </w:style>
  <w:style w:type="paragraph" w:styleId="ListNumber5">
    <w:name w:val="List Number 5"/>
    <w:basedOn w:val="List5"/>
    <w:rsid w:val="0095763C"/>
    <w:pPr>
      <w:numPr>
        <w:numId w:val="8"/>
      </w:numPr>
    </w:pPr>
  </w:style>
  <w:style w:type="paragraph" w:styleId="BlockText">
    <w:name w:val="Block Text"/>
    <w:basedOn w:val="Normal"/>
    <w:rsid w:val="0095763C"/>
    <w:pPr>
      <w:spacing w:after="120"/>
      <w:ind w:left="1440" w:right="1440"/>
    </w:pPr>
  </w:style>
  <w:style w:type="character" w:customStyle="1" w:styleId="Subscript">
    <w:name w:val="Subscript"/>
    <w:basedOn w:val="DefaultParagraphFont"/>
    <w:rsid w:val="0095763C"/>
    <w:rPr>
      <w:sz w:val="16"/>
      <w:vertAlign w:val="subscript"/>
    </w:rPr>
  </w:style>
  <w:style w:type="character" w:customStyle="1" w:styleId="Superscript">
    <w:name w:val="Superscript"/>
    <w:basedOn w:val="DefaultParagraphFont"/>
    <w:rsid w:val="0095763C"/>
    <w:rPr>
      <w:sz w:val="16"/>
      <w:vertAlign w:val="superscript"/>
    </w:rPr>
  </w:style>
  <w:style w:type="character" w:customStyle="1" w:styleId="Symbols">
    <w:name w:val="Symbols"/>
    <w:basedOn w:val="DefaultParagraphFont"/>
    <w:rsid w:val="0095763C"/>
    <w:rPr>
      <w:rFonts w:ascii="Symbol" w:hAnsi="Symbol"/>
    </w:rPr>
  </w:style>
  <w:style w:type="character" w:customStyle="1" w:styleId="MenuOptions">
    <w:name w:val="Menu Options"/>
    <w:basedOn w:val="DefaultParagraphFont"/>
    <w:rsid w:val="0095763C"/>
    <w:rPr>
      <w:rFonts w:ascii="Arial Narrow" w:hAnsi="Arial Narrow"/>
      <w:smallCaps/>
    </w:rPr>
  </w:style>
  <w:style w:type="character" w:customStyle="1" w:styleId="Buttons">
    <w:name w:val="Buttons"/>
    <w:basedOn w:val="DefaultParagraphFont"/>
    <w:rsid w:val="0095763C"/>
    <w:rPr>
      <w:b/>
    </w:rPr>
  </w:style>
  <w:style w:type="character" w:customStyle="1" w:styleId="Underlined">
    <w:name w:val="Underlined"/>
    <w:basedOn w:val="DefaultParagraphFont"/>
    <w:rsid w:val="0095763C"/>
    <w:rPr>
      <w:u w:val="single"/>
    </w:rPr>
  </w:style>
  <w:style w:type="paragraph" w:customStyle="1" w:styleId="TableBodyTextRight">
    <w:name w:val="Table Body Text Right"/>
    <w:basedOn w:val="TableBodyText"/>
    <w:rsid w:val="0095763C"/>
    <w:pPr>
      <w:widowControl w:val="0"/>
      <w:autoSpaceDE w:val="0"/>
      <w:autoSpaceDN w:val="0"/>
      <w:adjustRightInd w:val="0"/>
      <w:jc w:val="right"/>
    </w:pPr>
    <w:rPr>
      <w:rFonts w:cs="Arial"/>
      <w:szCs w:val="18"/>
    </w:rPr>
  </w:style>
  <w:style w:type="paragraph" w:customStyle="1" w:styleId="CopyrightText">
    <w:name w:val="Copyright Text"/>
    <w:basedOn w:val="BodyText"/>
    <w:rsid w:val="0095763C"/>
    <w:rPr>
      <w:sz w:val="18"/>
    </w:rPr>
  </w:style>
  <w:style w:type="paragraph" w:customStyle="1" w:styleId="BodySmallRight">
    <w:name w:val="Body Small Right"/>
    <w:basedOn w:val="BodyTextRight"/>
    <w:rsid w:val="0095763C"/>
    <w:rPr>
      <w:sz w:val="18"/>
      <w:szCs w:val="18"/>
    </w:rPr>
  </w:style>
  <w:style w:type="paragraph" w:customStyle="1" w:styleId="MarginEdition">
    <w:name w:val="Margin Edition"/>
    <w:basedOn w:val="MarginNote"/>
    <w:rsid w:val="0095763C"/>
    <w:pPr>
      <w:spacing w:before="0" w:after="0"/>
    </w:pPr>
    <w:rPr>
      <w:rFonts w:ascii="Times New Roman" w:hAnsi="Times New Roman"/>
      <w:color w:val="999999"/>
    </w:rPr>
  </w:style>
  <w:style w:type="paragraph" w:customStyle="1" w:styleId="Spacer">
    <w:name w:val="Spacer"/>
    <w:basedOn w:val="Normal"/>
    <w:rsid w:val="0095763C"/>
    <w:rPr>
      <w:sz w:val="2"/>
      <w:szCs w:val="2"/>
    </w:rPr>
  </w:style>
  <w:style w:type="character" w:customStyle="1" w:styleId="Small">
    <w:name w:val="Small"/>
    <w:basedOn w:val="DefaultParagraphFont"/>
    <w:rsid w:val="0095763C"/>
    <w:rPr>
      <w:sz w:val="16"/>
    </w:rPr>
  </w:style>
  <w:style w:type="paragraph" w:customStyle="1" w:styleId="WideTable">
    <w:name w:val="Wide Table"/>
    <w:basedOn w:val="Normal"/>
    <w:rsid w:val="0095763C"/>
    <w:pPr>
      <w:ind w:left="-1418"/>
    </w:pPr>
    <w:rPr>
      <w:sz w:val="2"/>
      <w:szCs w:val="2"/>
    </w:rPr>
  </w:style>
  <w:style w:type="character" w:styleId="PageNumber">
    <w:name w:val="page number"/>
    <w:basedOn w:val="DefaultParagraphFont"/>
    <w:rsid w:val="0095763C"/>
  </w:style>
  <w:style w:type="paragraph" w:styleId="Quote">
    <w:name w:val="Quote"/>
    <w:basedOn w:val="Heading1"/>
    <w:link w:val="QuoteChar"/>
    <w:qFormat/>
    <w:rsid w:val="0095763C"/>
    <w:rPr>
      <w:b w:val="0"/>
      <w:sz w:val="72"/>
      <w:szCs w:val="72"/>
      <w:lang w:val="en-NZ"/>
    </w:rPr>
  </w:style>
  <w:style w:type="character" w:customStyle="1" w:styleId="QuoteChar">
    <w:name w:val="Quote Char"/>
    <w:basedOn w:val="DefaultParagraphFont"/>
    <w:link w:val="Quote"/>
    <w:rsid w:val="009576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63C"/>
    <w:pPr>
      <w:pageBreakBefore/>
    </w:pPr>
  </w:style>
  <w:style w:type="paragraph" w:customStyle="1" w:styleId="Border">
    <w:name w:val="Border"/>
    <w:basedOn w:val="Normal"/>
    <w:qFormat/>
    <w:rsid w:val="009576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63C"/>
    <w:rPr>
      <w:b/>
      <w:bCs/>
      <w:i/>
      <w:iCs/>
      <w:color w:val="auto"/>
    </w:rPr>
  </w:style>
  <w:style w:type="paragraph" w:styleId="IntenseQuote">
    <w:name w:val="Intense Quote"/>
    <w:basedOn w:val="Normal"/>
    <w:next w:val="Normal"/>
    <w:link w:val="IntenseQuoteChar"/>
    <w:uiPriority w:val="30"/>
    <w:qFormat/>
    <w:rsid w:val="009576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6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63C"/>
    <w:rPr>
      <w:smallCaps/>
      <w:color w:val="auto"/>
      <w:u w:val="single"/>
    </w:rPr>
  </w:style>
  <w:style w:type="character" w:styleId="IntenseReference">
    <w:name w:val="Intense Reference"/>
    <w:basedOn w:val="DefaultParagraphFont"/>
    <w:uiPriority w:val="32"/>
    <w:qFormat/>
    <w:rsid w:val="0095763C"/>
    <w:rPr>
      <w:b/>
      <w:bCs/>
      <w:smallCaps/>
      <w:color w:val="auto"/>
      <w:spacing w:val="5"/>
      <w:u w:val="single"/>
    </w:rPr>
  </w:style>
  <w:style w:type="paragraph" w:customStyle="1" w:styleId="2ColumnHeading">
    <w:name w:val="2Column Heading"/>
    <w:basedOn w:val="BodyText"/>
    <w:qFormat/>
    <w:rsid w:val="0095763C"/>
    <w:pPr>
      <w:spacing w:after="60"/>
      <w:ind w:left="-2268"/>
    </w:pPr>
    <w:rPr>
      <w:b/>
    </w:rPr>
  </w:style>
  <w:style w:type="paragraph" w:customStyle="1" w:styleId="Heading1TOC">
    <w:name w:val="Heading1 TOC"/>
    <w:basedOn w:val="Normal"/>
    <w:qFormat/>
    <w:rsid w:val="0095763C"/>
    <w:pPr>
      <w:spacing w:before="240" w:after="120"/>
    </w:pPr>
    <w:rPr>
      <w:rFonts w:ascii="Times New Roman" w:hAnsi="Times New Roman"/>
      <w:b/>
      <w:sz w:val="32"/>
    </w:rPr>
  </w:style>
  <w:style w:type="paragraph" w:customStyle="1" w:styleId="Heading2TOC">
    <w:name w:val="Heading2 TOC"/>
    <w:basedOn w:val="Normal"/>
    <w:qFormat/>
    <w:rsid w:val="0095763C"/>
    <w:pPr>
      <w:spacing w:before="240" w:after="60"/>
    </w:pPr>
    <w:rPr>
      <w:rFonts w:ascii="Times New Roman" w:hAnsi="Times New Roman"/>
      <w:b/>
      <w:sz w:val="28"/>
    </w:rPr>
  </w:style>
  <w:style w:type="character" w:customStyle="1" w:styleId="Underline">
    <w:name w:val="Underline"/>
    <w:basedOn w:val="DefaultParagraphFont"/>
    <w:qFormat/>
    <w:rsid w:val="0095763C"/>
    <w:rPr>
      <w:u w:val="single"/>
    </w:rPr>
  </w:style>
  <w:style w:type="character" w:customStyle="1" w:styleId="BoldandItalics">
    <w:name w:val="Bold and Italics"/>
    <w:qFormat/>
    <w:rsid w:val="0095763C"/>
    <w:rPr>
      <w:b/>
      <w:i/>
      <w:u w:val="none"/>
    </w:rPr>
  </w:style>
  <w:style w:type="paragraph" w:styleId="BalloonText">
    <w:name w:val="Balloon Text"/>
    <w:basedOn w:val="Normal"/>
    <w:link w:val="BalloonTextChar"/>
    <w:rsid w:val="0095763C"/>
    <w:rPr>
      <w:rFonts w:ascii="Tahoma" w:hAnsi="Tahoma" w:cs="Tahoma"/>
      <w:sz w:val="16"/>
      <w:szCs w:val="16"/>
    </w:rPr>
  </w:style>
  <w:style w:type="character" w:customStyle="1" w:styleId="BalloonTextChar">
    <w:name w:val="Balloon Text Char"/>
    <w:basedOn w:val="DefaultParagraphFont"/>
    <w:link w:val="BalloonText"/>
    <w:rsid w:val="009576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6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76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63C"/>
    <w:rPr>
      <w:b/>
      <w:color w:val="660033"/>
      <w:spacing w:val="0"/>
    </w:rPr>
  </w:style>
  <w:style w:type="paragraph" w:customStyle="1" w:styleId="Nameditemlist">
    <w:name w:val="Named item list"/>
    <w:basedOn w:val="BodyText"/>
    <w:qFormat/>
    <w:rsid w:val="0095763C"/>
    <w:pPr>
      <w:tabs>
        <w:tab w:val="left" w:pos="2835"/>
      </w:tabs>
      <w:ind w:left="2835" w:hanging="2835"/>
    </w:pPr>
  </w:style>
  <w:style w:type="paragraph" w:customStyle="1" w:styleId="BodyTextnopadding">
    <w:name w:val="Body Text no padding"/>
    <w:basedOn w:val="BodyText"/>
    <w:qFormat/>
    <w:rsid w:val="0095763C"/>
    <w:pPr>
      <w:spacing w:before="0" w:after="0"/>
    </w:pPr>
  </w:style>
  <w:style w:type="paragraph" w:customStyle="1" w:styleId="BodyTextBold">
    <w:name w:val="Body Text Bold"/>
    <w:basedOn w:val="BodyText"/>
    <w:qFormat/>
    <w:rsid w:val="0095763C"/>
    <w:rPr>
      <w:b/>
    </w:rPr>
  </w:style>
  <w:style w:type="character" w:styleId="Hyperlink">
    <w:name w:val="Hyperlink"/>
    <w:basedOn w:val="DefaultParagraphFont"/>
    <w:uiPriority w:val="99"/>
    <w:unhideWhenUsed/>
    <w:rsid w:val="008319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946</Words>
  <Characters>6415</Characters>
  <Application>Microsoft Office Word</Application>
  <DocSecurity>0</DocSecurity>
  <Lines>194</Lines>
  <Paragraphs>150</Paragraphs>
  <ScaleCrop>false</ScaleCrop>
  <Company>Author-it Software Corporation Ltd.</Company>
  <LinksUpToDate>false</LinksUpToDate>
  <CharactersWithSpaces>7211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MSTAT4022 Produce screen-printed textiles</dc:title>
  <dc:subject>Approved</dc:subject>
  <dc:creator>Skills Insight</dc:creator>
  <cp:keywords>Release: 1</cp:keywords>
  <dc:description>Review Date: 12 April 2008</dc:description>
  <cp:lastModifiedBy>HSD_TPCMSd.prod</cp:lastModifiedBy>
  <cp:revision>3</cp:revision>
  <dcterms:created xsi:type="dcterms:W3CDTF">2025-03-01T19:26:00Z</dcterms:created>
  <dcterms:modified xsi:type="dcterms:W3CDTF">2025-03-01T19:26:00Z</dcterms:modified>
</cp:coreProperties>
</file>