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569" w:rsidP="00DE4569">
      <w:pPr>
        <w:pStyle w:val="Title"/>
      </w:pPr>
      <w:r>
        <w:fldChar w:fldCharType="begin"/>
      </w:r>
      <w:r>
        <w:instrText xml:space="preserve"> TITLE   \* MERGEFORMAT </w:instrText>
      </w:r>
      <w:r>
        <w:fldChar w:fldCharType="separate"/>
      </w:r>
      <w:r>
        <w:t>MSTAT3006 Assemble bras or swimwear</w:t>
      </w:r>
      <w:r>
        <w:fldChar w:fldCharType="end"/>
      </w:r>
    </w:p>
    <w:p w:rsidR="00DE4569" w:rsidP="00DE4569">
      <w:pPr>
        <w:pStyle w:val="Version"/>
        <w:sectPr w:rsidSect="004D32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2A7" w:rsidP="004D32A7">
      <w:pPr>
        <w:pStyle w:val="SuperHeading"/>
      </w:pPr>
      <w:r w:rsidRPr="004D32A7">
        <w:t>MSTAT3006 Assemble bras or swimwear</w:t>
      </w:r>
    </w:p>
    <w:p w:rsidR="00000000" w:rsidRPr="004D32A7" w:rsidP="004D32A7">
      <w:pPr>
        <w:pStyle w:val="Heading1"/>
      </w:pPr>
      <w:bookmarkStart w:id="1" w:name="O_1221935"/>
      <w:bookmarkEnd w:id="1"/>
      <w:r w:rsidRPr="004D32A7">
        <w:t>Modification History</w:t>
      </w:r>
    </w:p>
    <w:p w:rsidR="00DE4569" w:rsidP="00DE4569">
      <w:pPr>
        <w:pStyle w:val="BodyText"/>
      </w:pPr>
      <w:r w:rsidRPr="004D32A7">
        <w:t>Release 1. Unit code, Title and Application changed. Minor Title change only for consistency. Prerequisite units removed. Elements and Performance Criteria simplified with Element 1 and 2 combined. Foundation Skills field populated. Ra</w:t>
      </w:r>
      <w:r w:rsidRPr="004D32A7">
        <w:t>nge of Conditions removed with relevant information moved to Knowledge Evidence. Assessment Requirements clarified with generic foundation skills statements moved to appropriate section and duplication with Performance Criteria removed. Supersedes and is n</w:t>
      </w:r>
      <w:r w:rsidRPr="004D32A7">
        <w:t>ot equivalent to MSTCL3006 Assemble bra or swimwear.</w:t>
      </w:r>
    </w:p>
    <w:p w:rsidR="00000000" w:rsidRPr="004D32A7" w:rsidP="004D32A7">
      <w:pPr>
        <w:pStyle w:val="Heading1"/>
      </w:pPr>
      <w:bookmarkStart w:id="2" w:name="O_1221936"/>
      <w:bookmarkEnd w:id="2"/>
      <w:r w:rsidRPr="004D32A7">
        <w:t>Application</w:t>
      </w:r>
    </w:p>
    <w:p w:rsidR="00000000" w:rsidRPr="004D32A7" w:rsidP="00DE4569">
      <w:pPr>
        <w:pStyle w:val="BodyText"/>
      </w:pPr>
      <w:r w:rsidRPr="004D32A7">
        <w:t>This unit describes the skills and knowledge required to prepare, align and assemble a bra or swimwear garment from specifications or patterns. Work involves the use of se</w:t>
      </w:r>
      <w:r w:rsidRPr="004D32A7">
        <w:t>wing techniques where the positioning, feeding and handling of work pieces involves discretionary changes, contouring or critical stopping points and/or special handling skills required to accommodate fabric variations. It also involves the use of other as</w:t>
      </w:r>
      <w:r w:rsidRPr="004D32A7">
        <w:t>sembly techniques and equipment used in bra and swimwear production such as gluing and fusing. The unit includes the ability to be able to work quickly and accurately with expensive and delicate fabrics, to tight tolerances.</w:t>
      </w:r>
    </w:p>
    <w:p w:rsidR="00000000" w:rsidRPr="004D32A7" w:rsidP="00DE4569">
      <w:pPr>
        <w:pStyle w:val="BodyText"/>
      </w:pPr>
      <w:r w:rsidRPr="004D32A7">
        <w:t>This unit applies to individual</w:t>
      </w:r>
      <w:r w:rsidRPr="004D32A7">
        <w:t>s working in accordance with established procedures using discretion, judgement and problem solving to complete work. It often applies to the sample machining role.</w:t>
      </w:r>
    </w:p>
    <w:p w:rsidR="00DE4569" w:rsidP="00DE4569">
      <w:pPr>
        <w:pStyle w:val="BodyText"/>
      </w:pPr>
      <w:r w:rsidRPr="004D32A7">
        <w:t>No licensing or certification requirements exist at the time of publication. Relevant legis</w:t>
      </w:r>
      <w:r w:rsidRPr="004D32A7">
        <w:t>lation, industry standards and codes of practice within Australia must be applied.</w:t>
      </w:r>
    </w:p>
    <w:p w:rsidR="00000000" w:rsidRPr="004D32A7" w:rsidP="004D32A7">
      <w:pPr>
        <w:pStyle w:val="Heading1"/>
      </w:pPr>
      <w:bookmarkStart w:id="3" w:name="O_1221938"/>
      <w:bookmarkEnd w:id="3"/>
      <w:r w:rsidRPr="004D32A7">
        <w:t>Competency Field</w:t>
      </w:r>
    </w:p>
    <w:p w:rsidR="00DE4569" w:rsidP="00DE4569">
      <w:pPr>
        <w:pStyle w:val="BodyText"/>
      </w:pPr>
      <w:r w:rsidRPr="004D32A7">
        <w:t>Apparel and Textile Production</w:t>
      </w:r>
    </w:p>
    <w:p w:rsidR="00000000" w:rsidRPr="004D32A7" w:rsidP="004D32A7">
      <w:pPr>
        <w:pStyle w:val="Heading1"/>
      </w:pPr>
      <w:bookmarkStart w:id="4" w:name="O_1221940"/>
      <w:bookmarkEnd w:id="4"/>
      <w:r w:rsidRPr="004D32A7">
        <w:t>Elements and Performance Criteria</w:t>
      </w:r>
    </w:p>
    <w:tbl>
      <w:tblPr>
        <w:tblW w:w="9639" w:type="dxa"/>
        <w:tblLayout w:type="fixed"/>
        <w:tblCellMar>
          <w:left w:w="62" w:type="dxa"/>
          <w:right w:w="62" w:type="dxa"/>
        </w:tblCellMar>
        <w:tblLook w:val="0000"/>
      </w:tblPr>
      <w:tblGrid>
        <w:gridCol w:w="2502"/>
        <w:gridCol w:w="7137"/>
      </w:tblGrid>
      <w:tr w:rsidTr="00DE456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32A7" w:rsidP="004D32A7">
            <w:pPr>
              <w:pStyle w:val="BodyText"/>
            </w:pPr>
            <w:r w:rsidRPr="004D32A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32A7">
            <w:pPr>
              <w:pStyle w:val="BodyText"/>
              <w:rPr>
                <w:lang w:val="en-NZ"/>
              </w:rPr>
            </w:pPr>
            <w:r w:rsidRPr="004D32A7">
              <w:rPr>
                <w:rStyle w:val="SpecialBold"/>
              </w:rPr>
              <w:t>Performance Criteria</w:t>
            </w:r>
          </w:p>
        </w:tc>
      </w:tr>
      <w:tr w:rsidTr="00DE456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32A7">
            <w:pPr>
              <w:pStyle w:val="BodyText"/>
              <w:rPr>
                <w:lang w:val="en-NZ"/>
              </w:rPr>
            </w:pPr>
            <w:r w:rsidRPr="004D32A7">
              <w:t>Elements describe t</w:t>
            </w:r>
            <w:r w:rsidRPr="004D32A7">
              <w: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32A7">
            <w:pPr>
              <w:pStyle w:val="BodyText"/>
              <w:rPr>
                <w:lang w:val="en-NZ"/>
              </w:rPr>
            </w:pPr>
            <w:r w:rsidRPr="004D32A7">
              <w:t>Performance criteria describe the performance needed to demonstrate achievement of the element.</w:t>
            </w:r>
          </w:p>
        </w:tc>
      </w:tr>
      <w:tr w:rsidTr="00DE45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A7" w:rsidP="004D32A7">
            <w:pPr>
              <w:pStyle w:val="BodyText"/>
            </w:pPr>
            <w:r w:rsidRPr="004D32A7">
              <w:t xml:space="preserve">1. Prepare to assemble </w:t>
            </w:r>
            <w:r w:rsidRPr="004D32A7">
              <w:t>bras or swimwear</w:t>
            </w:r>
          </w:p>
          <w:p w:rsidR="00000000" w:rsidRPr="004D32A7" w:rsidP="004D32A7">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A7" w:rsidP="004D32A7">
            <w:pPr>
              <w:pStyle w:val="BodyText"/>
            </w:pPr>
            <w:r w:rsidRPr="004D32A7">
              <w:t xml:space="preserve">1.1 Identify machining and productivity requirements from production </w:t>
            </w:r>
            <w:r w:rsidRPr="004D32A7">
              <w:t>specifications</w:t>
            </w:r>
          </w:p>
          <w:p w:rsidR="00000000" w:rsidRPr="004D32A7" w:rsidP="004D32A7">
            <w:pPr>
              <w:pStyle w:val="BodyText"/>
            </w:pPr>
            <w:r w:rsidRPr="004D32A7">
              <w:t>1.2 Develop plan for garment assembly that reflects the most logical and efficient sequencing of work operations</w:t>
            </w:r>
          </w:p>
          <w:p w:rsidR="00000000" w:rsidRPr="004D32A7" w:rsidP="004D32A7">
            <w:pPr>
              <w:pStyle w:val="BodyText"/>
            </w:pPr>
            <w:r w:rsidRPr="004D32A7">
              <w:t>1.3 Confirm work pieces against specifications and lay out in sequence according to assembly plan</w:t>
            </w:r>
          </w:p>
          <w:p w:rsidR="00000000" w:rsidP="004D32A7">
            <w:pPr>
              <w:pStyle w:val="BodyText"/>
              <w:rPr>
                <w:lang w:val="en-NZ"/>
              </w:rPr>
            </w:pPr>
            <w:r w:rsidRPr="004D32A7">
              <w:t xml:space="preserve">1.4 Set up machinery to suit fabric type and </w:t>
            </w:r>
            <w:r w:rsidRPr="004D32A7">
              <w:t>other job requirements</w:t>
            </w:r>
          </w:p>
        </w:tc>
      </w:tr>
      <w:tr w:rsidTr="00DE45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A7" w:rsidP="004D32A7">
            <w:pPr>
              <w:pStyle w:val="BodyText"/>
            </w:pPr>
            <w:r w:rsidRPr="004D32A7">
              <w:t>2. Assemble bras or swimwear</w:t>
            </w:r>
          </w:p>
          <w:p w:rsidR="00000000" w:rsidRPr="004D32A7" w:rsidP="004D32A7">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A7" w:rsidP="004D32A7">
            <w:pPr>
              <w:pStyle w:val="BodyText"/>
            </w:pPr>
            <w:r w:rsidRPr="004D32A7">
              <w:t>2.1 Sew and assemble work pieces according to assembly plan and achieve outcomes within required timeframes</w:t>
            </w:r>
          </w:p>
          <w:p w:rsidR="00000000" w:rsidRPr="004D32A7" w:rsidP="004D32A7">
            <w:pPr>
              <w:pStyle w:val="BodyText"/>
            </w:pPr>
            <w:r w:rsidRPr="004D32A7">
              <w:t>2.2 Control machine speed and work handling according to type of operation, fabric and produc</w:t>
            </w:r>
            <w:r w:rsidRPr="004D32A7">
              <w:t xml:space="preserve">t type </w:t>
            </w:r>
          </w:p>
          <w:p w:rsidR="00000000" w:rsidRPr="004D32A7" w:rsidP="004D32A7">
            <w:pPr>
              <w:pStyle w:val="BodyText"/>
            </w:pPr>
            <w:r w:rsidRPr="004D32A7">
              <w:t>2.3 Inspect quality of both individual pieces and progressively assembled garment against quality standards and take appropriate action to rectify any deficiencies</w:t>
            </w:r>
          </w:p>
          <w:p w:rsidR="00000000" w:rsidP="004D32A7">
            <w:pPr>
              <w:pStyle w:val="BodyText"/>
              <w:rPr>
                <w:lang w:val="en-NZ"/>
              </w:rPr>
            </w:pPr>
            <w:r w:rsidRPr="004D32A7">
              <w:t xml:space="preserve">2.4 Monitor performance of machine for signs of faulty operation, and use evidence from inspection of finished pieces </w:t>
            </w:r>
          </w:p>
        </w:tc>
      </w:tr>
      <w:tr w:rsidTr="00DE45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2A7">
            <w:pPr>
              <w:pStyle w:val="BodyText"/>
              <w:rPr>
                <w:lang w:val="en-NZ"/>
              </w:rPr>
            </w:pPr>
            <w:r w:rsidRPr="004D32A7">
              <w:t xml:space="preserve">3. Complete work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A7" w:rsidP="004D32A7">
            <w:pPr>
              <w:pStyle w:val="BodyText"/>
            </w:pPr>
            <w:r w:rsidRPr="004D32A7">
              <w:t>3.1 Inspect and confirm that completed garment meets quality standards</w:t>
            </w:r>
          </w:p>
          <w:p w:rsidR="00000000" w:rsidRPr="004D32A7" w:rsidP="004D32A7">
            <w:pPr>
              <w:pStyle w:val="BodyText"/>
            </w:pPr>
            <w:r w:rsidRPr="004D32A7">
              <w:t>3.2 Record results of inspection and action tak</w:t>
            </w:r>
            <w:r w:rsidRPr="004D32A7">
              <w:t>en to either reject or correct faulty work</w:t>
            </w:r>
          </w:p>
          <w:p w:rsidR="00000000" w:rsidRPr="004D32A7" w:rsidP="004D32A7">
            <w:pPr>
              <w:pStyle w:val="BodyText"/>
            </w:pPr>
            <w:r w:rsidRPr="004D32A7">
              <w:t>3.3 Record preventative action taken to avoid any recurrence of defective items</w:t>
            </w:r>
          </w:p>
          <w:p w:rsidR="00000000" w:rsidRPr="004D32A7" w:rsidP="004D32A7">
            <w:pPr>
              <w:pStyle w:val="BodyText"/>
            </w:pPr>
            <w:r w:rsidRPr="004D32A7">
              <w:t>3.4 Process work for next operation according to work requirements</w:t>
            </w:r>
          </w:p>
          <w:p w:rsidR="00000000" w:rsidRPr="004D32A7" w:rsidP="004D32A7">
            <w:pPr>
              <w:pStyle w:val="BodyText"/>
            </w:pPr>
            <w:r w:rsidRPr="004D32A7">
              <w:t>3.5 Complete required production records in accordance with workpl</w:t>
            </w:r>
            <w:r w:rsidRPr="004D32A7">
              <w:t>ace procedures</w:t>
            </w:r>
          </w:p>
        </w:tc>
      </w:tr>
    </w:tbl>
    <w:p w:rsidR="00DE4569" w:rsidP="004D32A7">
      <w:pPr>
        <w:pStyle w:val="BodyText"/>
      </w:pPr>
    </w:p>
    <w:p w:rsidR="00DE4569" w:rsidP="004D32A7">
      <w:pPr>
        <w:pStyle w:val="BodyText"/>
      </w:pPr>
    </w:p>
    <w:p w:rsidR="00000000" w:rsidRPr="004D32A7" w:rsidP="004D32A7">
      <w:pPr>
        <w:pStyle w:val="Heading1"/>
      </w:pPr>
      <w:bookmarkStart w:id="5" w:name="O_1221941"/>
      <w:bookmarkEnd w:id="5"/>
      <w:r w:rsidRPr="004D32A7">
        <w:t>Foundation Skills</w:t>
      </w:r>
    </w:p>
    <w:p w:rsidR="00000000" w:rsidRPr="004D32A7" w:rsidP="00DE4569">
      <w:pPr>
        <w:pStyle w:val="BodyText"/>
      </w:pPr>
      <w:r w:rsidRPr="004D32A7">
        <w:t>This section describes those language, literacy, numeracy and employment skills that are essential to performance but not explicit in the performance criteria.</w:t>
      </w:r>
    </w:p>
    <w:p w:rsidR="00000000" w:rsidRPr="004D32A7" w:rsidP="004D32A7">
      <w:pPr>
        <w:pStyle w:val="ListBullet"/>
      </w:pPr>
      <w:r w:rsidRPr="004D32A7">
        <w:t>Reading skills to interpret familiar wor</w:t>
      </w:r>
      <w:r w:rsidRPr="004D32A7">
        <w:t>kplace procedures and work documentation</w:t>
      </w:r>
    </w:p>
    <w:p w:rsidR="00000000" w:rsidRPr="004D32A7" w:rsidP="004D32A7">
      <w:pPr>
        <w:pStyle w:val="ListBullet"/>
      </w:pPr>
      <w:r w:rsidRPr="004D32A7">
        <w:t>Writing skills to communicate simple factual information in familiar workplace documents</w:t>
      </w:r>
    </w:p>
    <w:p w:rsidR="00000000" w:rsidRPr="004D32A7" w:rsidP="004D32A7">
      <w:pPr>
        <w:pStyle w:val="ListBullet"/>
      </w:pPr>
      <w:r w:rsidRPr="004D32A7">
        <w:t>Numeracy skills to interpret numerical information in work specifications and adjust production machine settings.</w:t>
      </w:r>
    </w:p>
    <w:p w:rsidR="00DE4569" w:rsidP="00DE4569">
      <w:pPr>
        <w:pStyle w:val="BodyText"/>
      </w:pPr>
      <w:r w:rsidRPr="004D32A7">
        <w:t>Other foundation skills essential to performance are explicit in the performance criteria of this unit.</w:t>
      </w:r>
    </w:p>
    <w:p w:rsidR="00000000" w:rsidRPr="004D32A7" w:rsidP="004D32A7">
      <w:pPr>
        <w:pStyle w:val="Heading1"/>
      </w:pPr>
      <w:bookmarkStart w:id="6" w:name="O_1221943"/>
      <w:bookmarkEnd w:id="6"/>
      <w:r w:rsidRPr="004D32A7">
        <w:t>Unit Mapping Information</w:t>
      </w:r>
    </w:p>
    <w:p w:rsidR="00DE4569" w:rsidP="00DE4569">
      <w:pPr>
        <w:pStyle w:val="BodyText"/>
      </w:pPr>
      <w:r w:rsidRPr="004D32A7">
        <w:t>No equivalent unit.</w:t>
      </w:r>
    </w:p>
    <w:p w:rsidR="00000000" w:rsidRPr="004D32A7" w:rsidP="004D32A7">
      <w:pPr>
        <w:pStyle w:val="Heading1"/>
      </w:pPr>
      <w:bookmarkStart w:id="7" w:name="O_1221950"/>
      <w:bookmarkEnd w:id="7"/>
      <w:r w:rsidRPr="004D32A7">
        <w:t>Links</w:t>
      </w:r>
    </w:p>
    <w:p w:rsidR="00000000" w:rsidRPr="004D32A7" w:rsidP="00DE4569">
      <w:pPr>
        <w:pStyle w:val="BodyText"/>
      </w:pPr>
      <w:r w:rsidRPr="004D32A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60CB9">
        <w:rPr>
          <w:rStyle w:val="Hyperlink"/>
        </w:rPr>
        <w:t>https://vetnet.gov.au/Pages/TrainingDocs.aspx?q=a203ec5c-de7d-406b-b3e1-8f1a9b76e92e</w:t>
      </w:r>
      <w:r>
        <w:fldChar w:fldCharType="end"/>
      </w:r>
    </w:p>
    <w:p w:rsidR="00000000" w:rsidRPr="004D32A7" w:rsidP="004D32A7"/>
    <w:sectPr w:rsidSect="004D32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A7" w:rsidRPr="00DE4569" w:rsidP="00DE4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rsidP="004D32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569" w:rsidP="004D32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4569" w:rsidP="004D32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2A7" w:rsidRPr="00DE4569" w:rsidP="00DE45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rsidRPr="002D2AF8" w:rsidP="004D32A7">
    <w:pPr>
      <w:pStyle w:val="Header"/>
      <w:framePr w:wrap="around"/>
    </w:pPr>
    <w:r>
      <w:fldChar w:fldCharType="begin"/>
    </w:r>
    <w:r>
      <w:instrText xml:space="preserve"> TITLE   \* MERGEFORMAT </w:instrText>
    </w:r>
    <w:r>
      <w:fldChar w:fldCharType="separate"/>
    </w:r>
    <w:r>
      <w:t>MSTAT3006 Assemble bras or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E4569" w:rsidP="004D3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1AD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3EA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2A7"/>
    <w:pPr>
      <w:spacing w:before="360" w:after="60"/>
      <w:outlineLvl w:val="0"/>
    </w:pPr>
    <w:rPr>
      <w:sz w:val="32"/>
    </w:rPr>
  </w:style>
  <w:style w:type="paragraph" w:styleId="Heading2">
    <w:name w:val="heading 2"/>
    <w:basedOn w:val="HeadingBase"/>
    <w:next w:val="BodyText"/>
    <w:link w:val="Heading2Char"/>
    <w:qFormat/>
    <w:rsid w:val="004D32A7"/>
    <w:pPr>
      <w:keepLines/>
      <w:spacing w:before="240" w:after="120"/>
      <w:outlineLvl w:val="1"/>
    </w:pPr>
    <w:rPr>
      <w:sz w:val="28"/>
      <w:szCs w:val="40"/>
    </w:rPr>
  </w:style>
  <w:style w:type="paragraph" w:styleId="Heading3">
    <w:name w:val="heading 3"/>
    <w:basedOn w:val="HeadingBase"/>
    <w:next w:val="BodyText"/>
    <w:link w:val="Heading3Char"/>
    <w:qFormat/>
    <w:rsid w:val="004D32A7"/>
    <w:pPr>
      <w:spacing w:before="180" w:after="120"/>
      <w:outlineLvl w:val="2"/>
    </w:pPr>
    <w:rPr>
      <w:spacing w:val="-10"/>
      <w:kern w:val="32"/>
    </w:rPr>
  </w:style>
  <w:style w:type="paragraph" w:styleId="Heading4">
    <w:name w:val="heading 4"/>
    <w:basedOn w:val="HeadingBase"/>
    <w:next w:val="BodyText"/>
    <w:link w:val="Heading4Char"/>
    <w:qFormat/>
    <w:rsid w:val="004D32A7"/>
    <w:pPr>
      <w:spacing w:before="160" w:after="120"/>
      <w:outlineLvl w:val="3"/>
    </w:pPr>
    <w:rPr>
      <w:sz w:val="22"/>
    </w:rPr>
  </w:style>
  <w:style w:type="paragraph" w:styleId="Heading5">
    <w:name w:val="heading 5"/>
    <w:basedOn w:val="HeadingBase"/>
    <w:next w:val="Normal"/>
    <w:link w:val="Heading5Char"/>
    <w:qFormat/>
    <w:rsid w:val="004D32A7"/>
    <w:pPr>
      <w:spacing w:before="80"/>
      <w:outlineLvl w:val="4"/>
    </w:pPr>
    <w:rPr>
      <w:color w:val="918585"/>
      <w:sz w:val="20"/>
    </w:rPr>
  </w:style>
  <w:style w:type="paragraph" w:styleId="Heading6">
    <w:name w:val="heading 6"/>
    <w:basedOn w:val="HeadingBase"/>
    <w:next w:val="Normal"/>
    <w:link w:val="Heading6Char"/>
    <w:qFormat/>
    <w:rsid w:val="004D32A7"/>
    <w:pPr>
      <w:spacing w:before="60"/>
      <w:outlineLvl w:val="5"/>
    </w:pPr>
    <w:rPr>
      <w:color w:val="918585"/>
      <w:sz w:val="20"/>
    </w:rPr>
  </w:style>
  <w:style w:type="paragraph" w:styleId="Heading7">
    <w:name w:val="heading 7"/>
    <w:basedOn w:val="Normal"/>
    <w:next w:val="Normal"/>
    <w:link w:val="Heading7Char"/>
    <w:qFormat/>
    <w:rsid w:val="004D32A7"/>
    <w:pPr>
      <w:ind w:left="720"/>
      <w:outlineLvl w:val="6"/>
    </w:pPr>
    <w:rPr>
      <w:i/>
    </w:rPr>
  </w:style>
  <w:style w:type="paragraph" w:styleId="Heading8">
    <w:name w:val="heading 8"/>
    <w:basedOn w:val="Normal"/>
    <w:next w:val="Normal"/>
    <w:link w:val="Heading8Char"/>
    <w:qFormat/>
    <w:rsid w:val="004D32A7"/>
    <w:pPr>
      <w:ind w:left="720"/>
      <w:outlineLvl w:val="7"/>
    </w:pPr>
    <w:rPr>
      <w:i/>
    </w:rPr>
  </w:style>
  <w:style w:type="paragraph" w:styleId="Heading9">
    <w:name w:val="heading 9"/>
    <w:basedOn w:val="Normal"/>
    <w:next w:val="Normal"/>
    <w:link w:val="Heading9Char"/>
    <w:qFormat/>
    <w:rsid w:val="004D32A7"/>
    <w:pPr>
      <w:ind w:left="720"/>
      <w:outlineLvl w:val="8"/>
    </w:pPr>
    <w:rPr>
      <w:i/>
    </w:rPr>
  </w:style>
  <w:style w:type="character" w:default="1" w:styleId="DefaultParagraphFont">
    <w:name w:val="Default Paragraph Font"/>
    <w:uiPriority w:val="1"/>
    <w:unhideWhenUsed/>
    <w:rsid w:val="004D3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2A7"/>
  </w:style>
  <w:style w:type="character" w:customStyle="1" w:styleId="Heading1Char">
    <w:name w:val="Heading 1 Char"/>
    <w:basedOn w:val="DefaultParagraphFont"/>
    <w:link w:val="Heading1"/>
    <w:rsid w:val="004D32A7"/>
    <w:rPr>
      <w:rFonts w:ascii="Times New Roman" w:eastAsia="Times New Roman" w:hAnsi="Times New Roman" w:cs="Times New Roman"/>
      <w:b/>
      <w:sz w:val="32"/>
      <w:szCs w:val="20"/>
      <w:lang w:eastAsia="en-US"/>
    </w:rPr>
  </w:style>
  <w:style w:type="paragraph" w:styleId="BodyText">
    <w:name w:val="Body Text"/>
    <w:basedOn w:val="Normal"/>
    <w:link w:val="BodyTextChar"/>
    <w:rsid w:val="004D32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2A7"/>
    <w:rPr>
      <w:rFonts w:ascii="Times New Roman" w:eastAsia="Times New Roman" w:hAnsi="Times New Roman" w:cs="Times New Roman"/>
      <w:sz w:val="24"/>
      <w:lang w:eastAsia="en-US"/>
    </w:rPr>
  </w:style>
  <w:style w:type="paragraph" w:styleId="ListBullet">
    <w:name w:val="List Bullet"/>
    <w:basedOn w:val="List"/>
    <w:rsid w:val="004D32A7"/>
    <w:pPr>
      <w:numPr>
        <w:numId w:val="11"/>
      </w:numPr>
      <w:tabs>
        <w:tab w:val="clear" w:pos="340"/>
      </w:tabs>
      <w:spacing w:before="40" w:after="40"/>
    </w:pPr>
  </w:style>
  <w:style w:type="character" w:customStyle="1" w:styleId="SpecialBold">
    <w:name w:val="Special Bold"/>
    <w:basedOn w:val="DefaultParagraphFont"/>
    <w:rsid w:val="004D32A7"/>
    <w:rPr>
      <w:b/>
      <w:spacing w:val="0"/>
    </w:rPr>
  </w:style>
  <w:style w:type="paragraph" w:customStyle="1" w:styleId="SuperHeading">
    <w:name w:val="SuperHeading"/>
    <w:basedOn w:val="Normal"/>
    <w:rsid w:val="004D32A7"/>
    <w:pPr>
      <w:spacing w:before="240" w:after="120"/>
      <w:outlineLvl w:val="0"/>
    </w:pPr>
    <w:rPr>
      <w:rFonts w:ascii="Times New Roman" w:hAnsi="Times New Roman"/>
      <w:b/>
      <w:sz w:val="32"/>
    </w:rPr>
  </w:style>
  <w:style w:type="paragraph" w:customStyle="1" w:styleId="AllowPageBreak">
    <w:name w:val="AllowPageBreak"/>
    <w:rsid w:val="004D32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2A7"/>
    <w:rPr>
      <w:rFonts w:ascii="Courier New" w:eastAsia="Times New Roman" w:hAnsi="Courier New" w:cs="Times New Roman"/>
      <w:i/>
      <w:szCs w:val="20"/>
      <w:lang w:eastAsia="en-US"/>
    </w:rPr>
  </w:style>
  <w:style w:type="paragraph" w:customStyle="1" w:styleId="HeadingBase">
    <w:name w:val="Heading Base"/>
    <w:rsid w:val="004D3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2A7"/>
    <w:pPr>
      <w:tabs>
        <w:tab w:val="right" w:leader="dot" w:pos="9072"/>
      </w:tabs>
      <w:ind w:left="567"/>
    </w:pPr>
    <w:rPr>
      <w:szCs w:val="22"/>
    </w:rPr>
  </w:style>
  <w:style w:type="paragraph" w:customStyle="1" w:styleId="TOCBase">
    <w:name w:val="TOC Base"/>
    <w:rsid w:val="004D3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2A7"/>
    <w:pPr>
      <w:tabs>
        <w:tab w:val="right" w:leader="dot" w:pos="9072"/>
      </w:tabs>
      <w:spacing w:before="40" w:after="40"/>
      <w:ind w:left="284"/>
    </w:pPr>
    <w:rPr>
      <w:rFonts w:ascii="Times New Roman" w:hAnsi="Times New Roman"/>
    </w:rPr>
  </w:style>
  <w:style w:type="paragraph" w:styleId="TOC1">
    <w:name w:val="toc 1"/>
    <w:basedOn w:val="TOCBase"/>
    <w:next w:val="Normal"/>
    <w:rsid w:val="004D32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2A7"/>
    <w:rPr>
      <w:rFonts w:ascii="Times New Roman" w:eastAsia="Times New Roman" w:hAnsi="Times New Roman" w:cs="Times New Roman"/>
      <w:sz w:val="16"/>
      <w:lang w:eastAsia="en-US"/>
    </w:rPr>
  </w:style>
  <w:style w:type="paragraph" w:styleId="Title">
    <w:name w:val="Title"/>
    <w:basedOn w:val="HeadingBase"/>
    <w:link w:val="TitleChar"/>
    <w:qFormat/>
    <w:rsid w:val="004D32A7"/>
    <w:pPr>
      <w:spacing w:before="5040"/>
      <w:jc w:val="center"/>
    </w:pPr>
    <w:rPr>
      <w:sz w:val="48"/>
      <w:szCs w:val="72"/>
      <w:lang w:val="en-US"/>
    </w:rPr>
  </w:style>
  <w:style w:type="character" w:customStyle="1" w:styleId="TitleChar">
    <w:name w:val="Title Char"/>
    <w:basedOn w:val="DefaultParagraphFont"/>
    <w:link w:val="Title"/>
    <w:rsid w:val="004D3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2A7"/>
    <w:pPr>
      <w:tabs>
        <w:tab w:val="left" w:pos="3600"/>
        <w:tab w:val="left" w:pos="3958"/>
      </w:tabs>
    </w:pPr>
  </w:style>
  <w:style w:type="paragraph" w:styleId="List">
    <w:name w:val="List"/>
    <w:basedOn w:val="BodyText"/>
    <w:next w:val="BodyText"/>
    <w:rsid w:val="004D32A7"/>
    <w:pPr>
      <w:tabs>
        <w:tab w:val="left" w:pos="340"/>
      </w:tabs>
      <w:spacing w:before="60" w:after="60"/>
      <w:ind w:left="340" w:hanging="340"/>
    </w:pPr>
  </w:style>
  <w:style w:type="paragraph" w:customStyle="1" w:styleId="Note">
    <w:name w:val="Note"/>
    <w:basedOn w:val="BodyText"/>
    <w:rsid w:val="004D3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2A7"/>
    <w:pPr>
      <w:framePr w:wrap="auto" w:hAnchor="text" w:y="6049"/>
    </w:pPr>
    <w:rPr>
      <w:color w:val="000000"/>
      <w:sz w:val="40"/>
    </w:rPr>
  </w:style>
  <w:style w:type="paragraph" w:customStyle="1" w:styleId="TOCTitle">
    <w:name w:val="TOCTitle"/>
    <w:basedOn w:val="Heading1"/>
    <w:rsid w:val="004D32A7"/>
    <w:pPr>
      <w:spacing w:after="240"/>
      <w:jc w:val="center"/>
      <w:outlineLvl w:val="9"/>
    </w:pPr>
    <w:rPr>
      <w:caps/>
    </w:rPr>
  </w:style>
  <w:style w:type="paragraph" w:customStyle="1" w:styleId="Version">
    <w:name w:val="Version"/>
    <w:rsid w:val="004D32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2A7"/>
    <w:pPr>
      <w:numPr>
        <w:numId w:val="12"/>
      </w:numPr>
      <w:tabs>
        <w:tab w:val="clear" w:pos="680"/>
      </w:tabs>
    </w:pPr>
  </w:style>
  <w:style w:type="paragraph" w:styleId="Index1">
    <w:name w:val="index 1"/>
    <w:basedOn w:val="Normal"/>
    <w:next w:val="Normal"/>
    <w:semiHidden/>
    <w:rsid w:val="004D32A7"/>
    <w:pPr>
      <w:keepNext w:val="0"/>
      <w:tabs>
        <w:tab w:val="right" w:pos="4176"/>
      </w:tabs>
      <w:ind w:left="198" w:hanging="198"/>
    </w:pPr>
    <w:rPr>
      <w:rFonts w:ascii="Garamond" w:hAnsi="Garamond"/>
    </w:rPr>
  </w:style>
  <w:style w:type="paragraph" w:styleId="IndexHeading">
    <w:name w:val="index heading"/>
    <w:basedOn w:val="Normal"/>
    <w:next w:val="Index1"/>
    <w:semiHidden/>
    <w:rsid w:val="004D32A7"/>
    <w:pPr>
      <w:spacing w:before="120" w:after="120"/>
    </w:pPr>
    <w:rPr>
      <w:rFonts w:ascii="Arial" w:hAnsi="Arial"/>
      <w:b/>
      <w:color w:val="918585"/>
      <w:sz w:val="24"/>
    </w:rPr>
  </w:style>
  <w:style w:type="paragraph" w:styleId="Header">
    <w:name w:val="header"/>
    <w:basedOn w:val="Normal"/>
    <w:link w:val="HeaderChar"/>
    <w:rsid w:val="004D3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2A7"/>
    <w:rPr>
      <w:rFonts w:ascii="Times New Roman" w:eastAsia="Times New Roman" w:hAnsi="Times New Roman" w:cs="Times New Roman"/>
      <w:sz w:val="16"/>
      <w:szCs w:val="20"/>
      <w:lang w:val="en-GB" w:eastAsia="en-US"/>
    </w:rPr>
  </w:style>
  <w:style w:type="paragraph" w:customStyle="1" w:styleId="Chapter">
    <w:name w:val="Chapter"/>
    <w:basedOn w:val="Normal"/>
    <w:rsid w:val="004D32A7"/>
    <w:pPr>
      <w:spacing w:before="240"/>
    </w:pPr>
    <w:rPr>
      <w:rFonts w:ascii="Times New Roman" w:hAnsi="Times New Roman"/>
      <w:smallCaps/>
      <w:spacing w:val="80"/>
      <w:sz w:val="28"/>
    </w:rPr>
  </w:style>
  <w:style w:type="paragraph" w:customStyle="1" w:styleId="InChapter">
    <w:name w:val="InChapter"/>
    <w:basedOn w:val="Heading3"/>
    <w:rsid w:val="004D32A7"/>
    <w:pPr>
      <w:spacing w:after="240"/>
      <w:outlineLvl w:val="9"/>
    </w:pPr>
    <w:rPr>
      <w:noProof/>
    </w:rPr>
  </w:style>
  <w:style w:type="paragraph" w:styleId="Index2">
    <w:name w:val="index 2"/>
    <w:basedOn w:val="Normal"/>
    <w:next w:val="Normal"/>
    <w:semiHidden/>
    <w:rsid w:val="004D32A7"/>
    <w:pPr>
      <w:tabs>
        <w:tab w:val="right" w:pos="4176"/>
      </w:tabs>
      <w:ind w:left="568" w:hanging="284"/>
    </w:pPr>
    <w:rPr>
      <w:rFonts w:ascii="Garamond" w:hAnsi="Garamond"/>
    </w:rPr>
  </w:style>
  <w:style w:type="paragraph" w:customStyle="1" w:styleId="Byline">
    <w:name w:val="Byline"/>
    <w:rsid w:val="004D3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2A7"/>
    <w:pPr>
      <w:tabs>
        <w:tab w:val="clear" w:pos="3600"/>
        <w:tab w:val="clear" w:pos="3958"/>
      </w:tabs>
      <w:jc w:val="right"/>
    </w:pPr>
  </w:style>
  <w:style w:type="character" w:styleId="Emphasis">
    <w:name w:val="Emphasis"/>
    <w:basedOn w:val="DefaultParagraphFont"/>
    <w:qFormat/>
    <w:rsid w:val="004D32A7"/>
    <w:rPr>
      <w:i/>
    </w:rPr>
  </w:style>
  <w:style w:type="paragraph" w:styleId="Caption">
    <w:name w:val="caption"/>
    <w:basedOn w:val="BodyText"/>
    <w:next w:val="Normal"/>
    <w:qFormat/>
    <w:rsid w:val="004D32A7"/>
    <w:pPr>
      <w:framePr w:w="2268" w:hSpace="181" w:vSpace="181" w:wrap="around" w:vAnchor="text" w:hAnchor="page" w:x="1135" w:y="285" w:anchorLock="1"/>
    </w:pPr>
    <w:rPr>
      <w:i/>
    </w:rPr>
  </w:style>
  <w:style w:type="paragraph" w:customStyle="1" w:styleId="MiniTOCTitle">
    <w:name w:val="MiniTOCTitle"/>
    <w:basedOn w:val="Heading4"/>
    <w:rsid w:val="004D32A7"/>
    <w:pPr>
      <w:spacing w:before="240"/>
      <w:outlineLvl w:val="9"/>
    </w:pPr>
    <w:rPr>
      <w:noProof/>
      <w:sz w:val="24"/>
    </w:rPr>
  </w:style>
  <w:style w:type="paragraph" w:customStyle="1" w:styleId="MiniTOCItem">
    <w:name w:val="MiniTOCItem"/>
    <w:basedOn w:val="ListBullet"/>
    <w:rsid w:val="004D32A7"/>
    <w:pPr>
      <w:numPr>
        <w:numId w:val="0"/>
      </w:numPr>
      <w:tabs>
        <w:tab w:val="right" w:leader="dot" w:pos="6521"/>
      </w:tabs>
      <w:spacing w:before="0" w:after="0"/>
    </w:pPr>
  </w:style>
  <w:style w:type="paragraph" w:customStyle="1" w:styleId="TOFTitle">
    <w:name w:val="TOFTitle"/>
    <w:basedOn w:val="TOCTitle"/>
    <w:rsid w:val="004D32A7"/>
  </w:style>
  <w:style w:type="paragraph" w:styleId="TableofFigures">
    <w:name w:val="table of figures"/>
    <w:basedOn w:val="Normal"/>
    <w:next w:val="Normal"/>
    <w:semiHidden/>
    <w:rsid w:val="004D32A7"/>
    <w:pPr>
      <w:tabs>
        <w:tab w:val="right" w:leader="dot" w:pos="9072"/>
      </w:tabs>
      <w:ind w:left="970" w:hanging="403"/>
    </w:pPr>
    <w:rPr>
      <w:rFonts w:ascii="Times New Roman" w:hAnsi="Times New Roman"/>
      <w:b/>
    </w:rPr>
  </w:style>
  <w:style w:type="paragraph" w:styleId="ListNumber">
    <w:name w:val="List Number"/>
    <w:basedOn w:val="List"/>
    <w:rsid w:val="004D32A7"/>
    <w:pPr>
      <w:numPr>
        <w:numId w:val="14"/>
      </w:numPr>
      <w:tabs>
        <w:tab w:val="clear" w:pos="340"/>
      </w:tabs>
    </w:pPr>
  </w:style>
  <w:style w:type="character" w:customStyle="1" w:styleId="WingdingSymbols">
    <w:name w:val="Wingding Symbols"/>
    <w:rsid w:val="004D32A7"/>
    <w:rPr>
      <w:rFonts w:ascii="Wingdings" w:hAnsi="Wingdings"/>
    </w:rPr>
  </w:style>
  <w:style w:type="paragraph" w:customStyle="1" w:styleId="TableHeading">
    <w:name w:val="Table Heading"/>
    <w:basedOn w:val="HeadingBase"/>
    <w:rsid w:val="004D32A7"/>
    <w:pPr>
      <w:keepLines/>
      <w:pBdr>
        <w:bottom w:val="single" w:sz="6" w:space="1" w:color="918585"/>
      </w:pBdr>
      <w:spacing w:before="240"/>
    </w:pPr>
  </w:style>
  <w:style w:type="character" w:customStyle="1" w:styleId="HotSpot">
    <w:name w:val="HotSpot"/>
    <w:rsid w:val="004D32A7"/>
    <w:rPr>
      <w:color w:val="0033CC"/>
      <w:u w:val="none"/>
    </w:rPr>
  </w:style>
  <w:style w:type="paragraph" w:customStyle="1" w:styleId="BodyTextRight">
    <w:name w:val="Body Text Right"/>
    <w:basedOn w:val="BodyText"/>
    <w:rsid w:val="004D32A7"/>
    <w:pPr>
      <w:spacing w:before="0" w:after="0"/>
      <w:jc w:val="right"/>
    </w:pPr>
  </w:style>
  <w:style w:type="paragraph" w:styleId="Index3">
    <w:name w:val="index 3"/>
    <w:basedOn w:val="ListNumber2"/>
    <w:next w:val="Normal"/>
    <w:semiHidden/>
    <w:rsid w:val="004D32A7"/>
    <w:pPr>
      <w:numPr>
        <w:numId w:val="0"/>
      </w:numPr>
      <w:tabs>
        <w:tab w:val="right" w:leader="dot" w:pos="4176"/>
      </w:tabs>
    </w:pPr>
  </w:style>
  <w:style w:type="paragraph" w:styleId="ListNumber2">
    <w:name w:val="List Number 2"/>
    <w:basedOn w:val="List2"/>
    <w:rsid w:val="004D32A7"/>
    <w:pPr>
      <w:numPr>
        <w:numId w:val="9"/>
      </w:numPr>
      <w:tabs>
        <w:tab w:val="clear" w:pos="1060"/>
      </w:tabs>
    </w:pPr>
  </w:style>
  <w:style w:type="paragraph" w:customStyle="1" w:styleId="MarginNote">
    <w:name w:val="Margin Note"/>
    <w:basedOn w:val="BodyText"/>
    <w:rsid w:val="004D3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2A7"/>
    <w:rPr>
      <w:sz w:val="32"/>
    </w:rPr>
  </w:style>
  <w:style w:type="paragraph" w:customStyle="1" w:styleId="HeadingProcedure">
    <w:name w:val="Heading Procedure"/>
    <w:basedOn w:val="HeadingBase"/>
    <w:next w:val="Normal"/>
    <w:rsid w:val="004D32A7"/>
    <w:pPr>
      <w:tabs>
        <w:tab w:val="left" w:pos="0"/>
      </w:tabs>
      <w:spacing w:before="120" w:after="60"/>
    </w:pPr>
    <w:rPr>
      <w:i/>
      <w:color w:val="918585"/>
      <w:sz w:val="22"/>
    </w:rPr>
  </w:style>
  <w:style w:type="paragraph" w:customStyle="1" w:styleId="TableBodyText">
    <w:name w:val="Table Body Text"/>
    <w:basedOn w:val="BodyText"/>
    <w:rsid w:val="004D32A7"/>
    <w:pPr>
      <w:spacing w:before="60" w:after="60"/>
    </w:pPr>
  </w:style>
  <w:style w:type="paragraph" w:styleId="ListContinue">
    <w:name w:val="List Continue"/>
    <w:basedOn w:val="List"/>
    <w:rsid w:val="004D32A7"/>
    <w:pPr>
      <w:ind w:firstLine="0"/>
    </w:pPr>
  </w:style>
  <w:style w:type="paragraph" w:customStyle="1" w:styleId="ListNote">
    <w:name w:val="List Note"/>
    <w:basedOn w:val="List"/>
    <w:rsid w:val="004D32A7"/>
    <w:pPr>
      <w:pBdr>
        <w:top w:val="single" w:sz="6" w:space="2" w:color="918585"/>
        <w:bottom w:val="single" w:sz="6" w:space="2" w:color="918585"/>
      </w:pBdr>
      <w:tabs>
        <w:tab w:val="left" w:pos="1021"/>
      </w:tabs>
      <w:ind w:firstLine="0"/>
    </w:pPr>
  </w:style>
  <w:style w:type="paragraph" w:customStyle="1" w:styleId="Warning">
    <w:name w:val="Warning"/>
    <w:basedOn w:val="BodyText"/>
    <w:rsid w:val="004D32A7"/>
    <w:pPr>
      <w:shd w:val="clear" w:color="auto" w:fill="D9D9D9"/>
      <w:tabs>
        <w:tab w:val="left" w:pos="992"/>
      </w:tabs>
      <w:ind w:left="119" w:right="119"/>
    </w:pPr>
    <w:rPr>
      <w:sz w:val="20"/>
    </w:rPr>
  </w:style>
  <w:style w:type="paragraph" w:customStyle="1" w:styleId="MarginIcons">
    <w:name w:val="Margin Icons"/>
    <w:basedOn w:val="BodyText"/>
    <w:rsid w:val="004D3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2A7"/>
    <w:rPr>
      <w:rFonts w:ascii="Courier New" w:hAnsi="Courier New"/>
    </w:rPr>
  </w:style>
  <w:style w:type="paragraph" w:customStyle="1" w:styleId="NoteBullet">
    <w:name w:val="Note Bullet"/>
    <w:basedOn w:val="Note"/>
    <w:rsid w:val="004D32A7"/>
    <w:pPr>
      <w:tabs>
        <w:tab w:val="clear" w:pos="680"/>
      </w:tabs>
      <w:spacing w:before="60" w:after="60"/>
    </w:pPr>
  </w:style>
  <w:style w:type="paragraph" w:customStyle="1" w:styleId="SubHeading2">
    <w:name w:val="SubHeading2"/>
    <w:basedOn w:val="HeadingBase"/>
    <w:rsid w:val="004D32A7"/>
    <w:pPr>
      <w:spacing w:before="240" w:after="60"/>
    </w:pPr>
    <w:rPr>
      <w:sz w:val="20"/>
    </w:rPr>
  </w:style>
  <w:style w:type="paragraph" w:customStyle="1" w:styleId="SubHeading1">
    <w:name w:val="SubHeading1"/>
    <w:basedOn w:val="HeadingBase"/>
    <w:rsid w:val="004D32A7"/>
    <w:pPr>
      <w:spacing w:before="240" w:after="60"/>
    </w:pPr>
    <w:rPr>
      <w:color w:val="918585"/>
      <w:sz w:val="22"/>
    </w:rPr>
  </w:style>
  <w:style w:type="paragraph" w:customStyle="1" w:styleId="SideHeading">
    <w:name w:val="Side Heading"/>
    <w:basedOn w:val="HeadingBase"/>
    <w:rsid w:val="004D3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2A7"/>
    <w:pPr>
      <w:numPr>
        <w:numId w:val="10"/>
      </w:numPr>
    </w:pPr>
  </w:style>
  <w:style w:type="paragraph" w:styleId="PlainText">
    <w:name w:val="Plain Text"/>
    <w:basedOn w:val="Normal"/>
    <w:link w:val="PlainTextChar"/>
    <w:rsid w:val="004D32A7"/>
    <w:rPr>
      <w:sz w:val="20"/>
    </w:rPr>
  </w:style>
  <w:style w:type="character" w:customStyle="1" w:styleId="PlainTextChar">
    <w:name w:val="Plain Text Char"/>
    <w:basedOn w:val="DefaultParagraphFont"/>
    <w:link w:val="PlainText"/>
    <w:rsid w:val="004D32A7"/>
    <w:rPr>
      <w:rFonts w:ascii="Courier New" w:eastAsia="Times New Roman" w:hAnsi="Courier New" w:cs="Times New Roman"/>
      <w:sz w:val="20"/>
      <w:szCs w:val="20"/>
      <w:lang w:eastAsia="en-US"/>
    </w:rPr>
  </w:style>
  <w:style w:type="character" w:customStyle="1" w:styleId="MenuOption">
    <w:name w:val="Menu Option"/>
    <w:basedOn w:val="DefaultParagraphFont"/>
    <w:rsid w:val="004D32A7"/>
    <w:rPr>
      <w:b/>
      <w:smallCaps/>
    </w:rPr>
  </w:style>
  <w:style w:type="paragraph" w:customStyle="1" w:styleId="TableListNumber">
    <w:name w:val="Table List Number"/>
    <w:basedOn w:val="ListNumber"/>
    <w:rsid w:val="004D32A7"/>
    <w:pPr>
      <w:numPr>
        <w:numId w:val="0"/>
      </w:numPr>
    </w:pPr>
  </w:style>
  <w:style w:type="paragraph" w:styleId="TOC4">
    <w:name w:val="toc 4"/>
    <w:basedOn w:val="TOCBase"/>
    <w:next w:val="Normal"/>
    <w:semiHidden/>
    <w:rsid w:val="004D32A7"/>
    <w:pPr>
      <w:tabs>
        <w:tab w:val="right" w:leader="dot" w:pos="9071"/>
      </w:tabs>
      <w:ind w:left="1701"/>
    </w:pPr>
  </w:style>
  <w:style w:type="paragraph" w:customStyle="1" w:styleId="ListAlpha">
    <w:name w:val="List Alpha"/>
    <w:basedOn w:val="List"/>
    <w:rsid w:val="004D32A7"/>
    <w:pPr>
      <w:numPr>
        <w:numId w:val="8"/>
      </w:numPr>
    </w:pPr>
  </w:style>
  <w:style w:type="paragraph" w:customStyle="1" w:styleId="ListAlpha2">
    <w:name w:val="List Alpha 2"/>
    <w:basedOn w:val="List2"/>
    <w:rsid w:val="004D32A7"/>
    <w:pPr>
      <w:numPr>
        <w:numId w:val="7"/>
      </w:numPr>
    </w:pPr>
  </w:style>
  <w:style w:type="paragraph" w:styleId="List2">
    <w:name w:val="List 2"/>
    <w:basedOn w:val="BodyText"/>
    <w:rsid w:val="004D32A7"/>
    <w:pPr>
      <w:tabs>
        <w:tab w:val="left" w:pos="680"/>
      </w:tabs>
      <w:spacing w:before="60" w:after="60"/>
      <w:ind w:left="680" w:hanging="340"/>
    </w:pPr>
  </w:style>
  <w:style w:type="paragraph" w:styleId="List3">
    <w:name w:val="List 3"/>
    <w:basedOn w:val="BodyText"/>
    <w:rsid w:val="004D32A7"/>
    <w:pPr>
      <w:tabs>
        <w:tab w:val="left" w:pos="1021"/>
      </w:tabs>
      <w:spacing w:before="60" w:after="60"/>
      <w:ind w:left="1020" w:hanging="340"/>
    </w:pPr>
  </w:style>
  <w:style w:type="paragraph" w:styleId="List4">
    <w:name w:val="List 4"/>
    <w:basedOn w:val="BodyText"/>
    <w:rsid w:val="004D32A7"/>
    <w:pPr>
      <w:tabs>
        <w:tab w:val="left" w:pos="1361"/>
      </w:tabs>
      <w:spacing w:before="60" w:after="60"/>
      <w:ind w:left="1361" w:hanging="340"/>
    </w:pPr>
  </w:style>
  <w:style w:type="paragraph" w:styleId="List5">
    <w:name w:val="List 5"/>
    <w:basedOn w:val="BodyText"/>
    <w:rsid w:val="004D32A7"/>
    <w:pPr>
      <w:tabs>
        <w:tab w:val="left" w:pos="1701"/>
      </w:tabs>
      <w:spacing w:before="60" w:after="60"/>
      <w:ind w:left="1701" w:hanging="340"/>
    </w:pPr>
  </w:style>
  <w:style w:type="paragraph" w:styleId="ListBullet3">
    <w:name w:val="List Bullet 3"/>
    <w:basedOn w:val="List3"/>
    <w:rsid w:val="004D32A7"/>
    <w:pPr>
      <w:numPr>
        <w:numId w:val="13"/>
      </w:numPr>
      <w:tabs>
        <w:tab w:val="clear" w:pos="1021"/>
      </w:tabs>
      <w:ind w:left="1037" w:hanging="357"/>
    </w:pPr>
  </w:style>
  <w:style w:type="paragraph" w:styleId="ListBullet4">
    <w:name w:val="List Bullet 4"/>
    <w:basedOn w:val="List4"/>
    <w:rsid w:val="004D32A7"/>
    <w:pPr>
      <w:numPr>
        <w:numId w:val="2"/>
      </w:numPr>
      <w:tabs>
        <w:tab w:val="clear" w:pos="1361"/>
      </w:tabs>
    </w:pPr>
  </w:style>
  <w:style w:type="paragraph" w:styleId="ListBullet5">
    <w:name w:val="List Bullet 5"/>
    <w:basedOn w:val="List5"/>
    <w:rsid w:val="004D32A7"/>
    <w:pPr>
      <w:numPr>
        <w:numId w:val="3"/>
      </w:numPr>
    </w:pPr>
  </w:style>
  <w:style w:type="paragraph" w:styleId="ListContinue2">
    <w:name w:val="List Continue 2"/>
    <w:basedOn w:val="List2"/>
    <w:rsid w:val="004D32A7"/>
    <w:pPr>
      <w:ind w:firstLine="0"/>
    </w:pPr>
  </w:style>
  <w:style w:type="paragraph" w:styleId="ListContinue3">
    <w:name w:val="List Continue 3"/>
    <w:basedOn w:val="List3"/>
    <w:rsid w:val="004D32A7"/>
    <w:pPr>
      <w:ind w:left="1021" w:firstLine="0"/>
    </w:pPr>
  </w:style>
  <w:style w:type="paragraph" w:styleId="ListContinue4">
    <w:name w:val="List Continue 4"/>
    <w:basedOn w:val="List4"/>
    <w:rsid w:val="004D32A7"/>
    <w:pPr>
      <w:ind w:firstLine="0"/>
    </w:pPr>
  </w:style>
  <w:style w:type="paragraph" w:styleId="ListContinue5">
    <w:name w:val="List Continue 5"/>
    <w:basedOn w:val="List5"/>
    <w:rsid w:val="004D32A7"/>
    <w:pPr>
      <w:ind w:firstLine="0"/>
    </w:pPr>
  </w:style>
  <w:style w:type="paragraph" w:styleId="ListNumber3">
    <w:name w:val="List Number 3"/>
    <w:basedOn w:val="List3"/>
    <w:rsid w:val="004D32A7"/>
    <w:pPr>
      <w:numPr>
        <w:numId w:val="4"/>
      </w:numPr>
    </w:pPr>
  </w:style>
  <w:style w:type="paragraph" w:styleId="ListNumber4">
    <w:name w:val="List Number 4"/>
    <w:basedOn w:val="List4"/>
    <w:rsid w:val="004D32A7"/>
    <w:pPr>
      <w:numPr>
        <w:numId w:val="5"/>
      </w:numPr>
    </w:pPr>
  </w:style>
  <w:style w:type="paragraph" w:styleId="ListNumber5">
    <w:name w:val="List Number 5"/>
    <w:basedOn w:val="List5"/>
    <w:rsid w:val="004D32A7"/>
    <w:pPr>
      <w:numPr>
        <w:numId w:val="6"/>
      </w:numPr>
    </w:pPr>
  </w:style>
  <w:style w:type="paragraph" w:styleId="BlockText">
    <w:name w:val="Block Text"/>
    <w:basedOn w:val="Normal"/>
    <w:rsid w:val="004D32A7"/>
    <w:pPr>
      <w:spacing w:after="120"/>
      <w:ind w:left="1440" w:right="1440"/>
    </w:pPr>
  </w:style>
  <w:style w:type="character" w:customStyle="1" w:styleId="Subscript">
    <w:name w:val="Subscript"/>
    <w:basedOn w:val="DefaultParagraphFont"/>
    <w:rsid w:val="004D32A7"/>
    <w:rPr>
      <w:sz w:val="16"/>
      <w:vertAlign w:val="subscript"/>
    </w:rPr>
  </w:style>
  <w:style w:type="character" w:customStyle="1" w:styleId="Superscript">
    <w:name w:val="Superscript"/>
    <w:basedOn w:val="DefaultParagraphFont"/>
    <w:rsid w:val="004D32A7"/>
    <w:rPr>
      <w:sz w:val="16"/>
      <w:vertAlign w:val="superscript"/>
    </w:rPr>
  </w:style>
  <w:style w:type="character" w:customStyle="1" w:styleId="Symbols">
    <w:name w:val="Symbols"/>
    <w:basedOn w:val="DefaultParagraphFont"/>
    <w:rsid w:val="004D32A7"/>
    <w:rPr>
      <w:rFonts w:ascii="Symbol" w:hAnsi="Symbol"/>
    </w:rPr>
  </w:style>
  <w:style w:type="character" w:customStyle="1" w:styleId="MenuOptions">
    <w:name w:val="Menu Options"/>
    <w:basedOn w:val="DefaultParagraphFont"/>
    <w:rsid w:val="004D32A7"/>
    <w:rPr>
      <w:rFonts w:ascii="Arial Narrow" w:hAnsi="Arial Narrow"/>
      <w:smallCaps/>
    </w:rPr>
  </w:style>
  <w:style w:type="character" w:customStyle="1" w:styleId="Buttons">
    <w:name w:val="Buttons"/>
    <w:basedOn w:val="DefaultParagraphFont"/>
    <w:rsid w:val="004D32A7"/>
    <w:rPr>
      <w:b/>
    </w:rPr>
  </w:style>
  <w:style w:type="character" w:customStyle="1" w:styleId="Underlined">
    <w:name w:val="Underlined"/>
    <w:basedOn w:val="DefaultParagraphFont"/>
    <w:rsid w:val="004D32A7"/>
    <w:rPr>
      <w:u w:val="single"/>
    </w:rPr>
  </w:style>
  <w:style w:type="paragraph" w:customStyle="1" w:styleId="TableBodyTextRight">
    <w:name w:val="Table Body Text Right"/>
    <w:basedOn w:val="TableBodyText"/>
    <w:rsid w:val="004D32A7"/>
    <w:pPr>
      <w:widowControl w:val="0"/>
      <w:autoSpaceDE w:val="0"/>
      <w:autoSpaceDN w:val="0"/>
      <w:adjustRightInd w:val="0"/>
      <w:jc w:val="right"/>
    </w:pPr>
    <w:rPr>
      <w:rFonts w:cs="Arial"/>
      <w:szCs w:val="18"/>
    </w:rPr>
  </w:style>
  <w:style w:type="paragraph" w:customStyle="1" w:styleId="CopyrightText">
    <w:name w:val="Copyright Text"/>
    <w:basedOn w:val="BodyText"/>
    <w:rsid w:val="004D32A7"/>
    <w:rPr>
      <w:sz w:val="18"/>
    </w:rPr>
  </w:style>
  <w:style w:type="paragraph" w:customStyle="1" w:styleId="BodySmallRight">
    <w:name w:val="Body Small Right"/>
    <w:basedOn w:val="BodyTextRight"/>
    <w:rsid w:val="004D32A7"/>
    <w:rPr>
      <w:sz w:val="18"/>
      <w:szCs w:val="18"/>
    </w:rPr>
  </w:style>
  <w:style w:type="paragraph" w:customStyle="1" w:styleId="MarginEdition">
    <w:name w:val="Margin Edition"/>
    <w:basedOn w:val="MarginNote"/>
    <w:rsid w:val="004D32A7"/>
    <w:pPr>
      <w:spacing w:before="0" w:after="0"/>
    </w:pPr>
    <w:rPr>
      <w:rFonts w:ascii="Times New Roman" w:hAnsi="Times New Roman"/>
      <w:color w:val="999999"/>
    </w:rPr>
  </w:style>
  <w:style w:type="paragraph" w:customStyle="1" w:styleId="Spacer">
    <w:name w:val="Spacer"/>
    <w:basedOn w:val="Normal"/>
    <w:rsid w:val="004D32A7"/>
    <w:rPr>
      <w:sz w:val="2"/>
      <w:szCs w:val="2"/>
    </w:rPr>
  </w:style>
  <w:style w:type="character" w:customStyle="1" w:styleId="Small">
    <w:name w:val="Small"/>
    <w:basedOn w:val="DefaultParagraphFont"/>
    <w:rsid w:val="004D32A7"/>
    <w:rPr>
      <w:sz w:val="16"/>
    </w:rPr>
  </w:style>
  <w:style w:type="paragraph" w:customStyle="1" w:styleId="WideTable">
    <w:name w:val="Wide Table"/>
    <w:basedOn w:val="Normal"/>
    <w:rsid w:val="004D32A7"/>
    <w:pPr>
      <w:ind w:left="-1418"/>
    </w:pPr>
    <w:rPr>
      <w:sz w:val="2"/>
      <w:szCs w:val="2"/>
    </w:rPr>
  </w:style>
  <w:style w:type="character" w:styleId="PageNumber">
    <w:name w:val="page number"/>
    <w:basedOn w:val="DefaultParagraphFont"/>
    <w:rsid w:val="004D32A7"/>
  </w:style>
  <w:style w:type="paragraph" w:styleId="Quote">
    <w:name w:val="Quote"/>
    <w:basedOn w:val="Heading1"/>
    <w:link w:val="QuoteChar"/>
    <w:qFormat/>
    <w:rsid w:val="004D32A7"/>
    <w:rPr>
      <w:b w:val="0"/>
      <w:sz w:val="72"/>
      <w:szCs w:val="72"/>
      <w:lang w:val="en-NZ"/>
    </w:rPr>
  </w:style>
  <w:style w:type="character" w:customStyle="1" w:styleId="QuoteChar">
    <w:name w:val="Quote Char"/>
    <w:basedOn w:val="DefaultParagraphFont"/>
    <w:link w:val="Quote"/>
    <w:rsid w:val="004D3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2A7"/>
    <w:pPr>
      <w:pageBreakBefore/>
    </w:pPr>
  </w:style>
  <w:style w:type="paragraph" w:customStyle="1" w:styleId="Border">
    <w:name w:val="Border"/>
    <w:basedOn w:val="Normal"/>
    <w:qFormat/>
    <w:rsid w:val="004D3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2A7"/>
    <w:rPr>
      <w:b/>
      <w:bCs/>
      <w:i/>
      <w:iCs/>
      <w:color w:val="auto"/>
    </w:rPr>
  </w:style>
  <w:style w:type="paragraph" w:styleId="IntenseQuote">
    <w:name w:val="Intense Quote"/>
    <w:basedOn w:val="Normal"/>
    <w:next w:val="Normal"/>
    <w:link w:val="IntenseQuoteChar"/>
    <w:uiPriority w:val="30"/>
    <w:qFormat/>
    <w:rsid w:val="004D3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2A7"/>
    <w:rPr>
      <w:smallCaps/>
      <w:color w:val="auto"/>
      <w:u w:val="single"/>
    </w:rPr>
  </w:style>
  <w:style w:type="character" w:styleId="IntenseReference">
    <w:name w:val="Intense Reference"/>
    <w:basedOn w:val="DefaultParagraphFont"/>
    <w:uiPriority w:val="32"/>
    <w:qFormat/>
    <w:rsid w:val="004D32A7"/>
    <w:rPr>
      <w:b/>
      <w:bCs/>
      <w:smallCaps/>
      <w:color w:val="auto"/>
      <w:spacing w:val="5"/>
      <w:u w:val="single"/>
    </w:rPr>
  </w:style>
  <w:style w:type="paragraph" w:customStyle="1" w:styleId="2ColumnHeading">
    <w:name w:val="2Column Heading"/>
    <w:basedOn w:val="BodyText"/>
    <w:qFormat/>
    <w:rsid w:val="004D32A7"/>
    <w:pPr>
      <w:spacing w:after="60"/>
      <w:ind w:left="-2268"/>
    </w:pPr>
    <w:rPr>
      <w:b/>
    </w:rPr>
  </w:style>
  <w:style w:type="paragraph" w:customStyle="1" w:styleId="Heading1TOC">
    <w:name w:val="Heading1 TOC"/>
    <w:basedOn w:val="Normal"/>
    <w:qFormat/>
    <w:rsid w:val="004D32A7"/>
    <w:pPr>
      <w:spacing w:before="240" w:after="120"/>
    </w:pPr>
    <w:rPr>
      <w:rFonts w:ascii="Times New Roman" w:hAnsi="Times New Roman"/>
      <w:b/>
      <w:sz w:val="32"/>
    </w:rPr>
  </w:style>
  <w:style w:type="paragraph" w:customStyle="1" w:styleId="Heading2TOC">
    <w:name w:val="Heading2 TOC"/>
    <w:basedOn w:val="Normal"/>
    <w:qFormat/>
    <w:rsid w:val="004D32A7"/>
    <w:pPr>
      <w:spacing w:before="240" w:after="60"/>
    </w:pPr>
    <w:rPr>
      <w:rFonts w:ascii="Times New Roman" w:hAnsi="Times New Roman"/>
      <w:b/>
      <w:sz w:val="28"/>
    </w:rPr>
  </w:style>
  <w:style w:type="character" w:customStyle="1" w:styleId="Underline">
    <w:name w:val="Underline"/>
    <w:basedOn w:val="DefaultParagraphFont"/>
    <w:qFormat/>
    <w:rsid w:val="004D32A7"/>
    <w:rPr>
      <w:u w:val="single"/>
    </w:rPr>
  </w:style>
  <w:style w:type="character" w:customStyle="1" w:styleId="BoldandItalics">
    <w:name w:val="Bold and Italics"/>
    <w:qFormat/>
    <w:rsid w:val="004D32A7"/>
    <w:rPr>
      <w:b/>
      <w:i/>
      <w:u w:val="none"/>
    </w:rPr>
  </w:style>
  <w:style w:type="paragraph" w:styleId="BalloonText">
    <w:name w:val="Balloon Text"/>
    <w:basedOn w:val="Normal"/>
    <w:link w:val="BalloonTextChar"/>
    <w:rsid w:val="004D32A7"/>
    <w:rPr>
      <w:rFonts w:ascii="Tahoma" w:hAnsi="Tahoma" w:cs="Tahoma"/>
      <w:sz w:val="16"/>
      <w:szCs w:val="16"/>
    </w:rPr>
  </w:style>
  <w:style w:type="character" w:customStyle="1" w:styleId="BalloonTextChar">
    <w:name w:val="Balloon Text Char"/>
    <w:basedOn w:val="DefaultParagraphFont"/>
    <w:link w:val="BalloonText"/>
    <w:rsid w:val="004D3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2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2A7"/>
    <w:rPr>
      <w:b/>
      <w:color w:val="660033"/>
      <w:spacing w:val="0"/>
    </w:rPr>
  </w:style>
  <w:style w:type="paragraph" w:customStyle="1" w:styleId="Nameditemlist">
    <w:name w:val="Named item list"/>
    <w:basedOn w:val="BodyText"/>
    <w:qFormat/>
    <w:rsid w:val="004D32A7"/>
    <w:pPr>
      <w:tabs>
        <w:tab w:val="left" w:pos="2835"/>
      </w:tabs>
      <w:ind w:left="2835" w:hanging="2835"/>
    </w:pPr>
  </w:style>
  <w:style w:type="paragraph" w:customStyle="1" w:styleId="BodyTextnopadding">
    <w:name w:val="Body Text no padding"/>
    <w:basedOn w:val="BodyText"/>
    <w:qFormat/>
    <w:rsid w:val="004D32A7"/>
    <w:pPr>
      <w:spacing w:before="0" w:after="0"/>
    </w:pPr>
  </w:style>
  <w:style w:type="paragraph" w:customStyle="1" w:styleId="BodyTextBold">
    <w:name w:val="Body Text Bold"/>
    <w:basedOn w:val="BodyText"/>
    <w:qFormat/>
    <w:rsid w:val="004D32A7"/>
    <w:rPr>
      <w:b/>
    </w:rPr>
  </w:style>
  <w:style w:type="character" w:styleId="Hyperlink">
    <w:name w:val="Hyperlink"/>
    <w:basedOn w:val="DefaultParagraphFont"/>
    <w:uiPriority w:val="99"/>
    <w:unhideWhenUsed/>
    <w:rsid w:val="00DE45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3628</Characters>
  <Application>Microsoft Office Word</Application>
  <DocSecurity>0</DocSecurity>
  <Lines>95</Lines>
  <Paragraphs>50</Paragraphs>
  <ScaleCrop>false</ScaleCrop>
  <Company>Author-it Software Corporation Ltd.</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MSTAT3006 Assemble bras or swimwear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2022-12-22T00:55:00Z</dcterms:created>
  <dcterms:modified xsi:type="dcterms:W3CDTF">2022-12-22T00:55:00Z</dcterms:modified>
</cp:coreProperties>
</file>