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04C" w:rsidP="00D3504C">
      <w:pPr>
        <w:pStyle w:val="Title"/>
      </w:pPr>
      <w:r>
        <w:fldChar w:fldCharType="begin"/>
      </w:r>
      <w:r>
        <w:instrText xml:space="preserve"> TITLE   \* MERGEFORMAT </w:instrText>
      </w:r>
      <w:r>
        <w:fldChar w:fldCharType="separate"/>
      </w:r>
      <w:r>
        <w:t>MSTAT3005 Sew garments</w:t>
      </w:r>
      <w:r>
        <w:fldChar w:fldCharType="end"/>
      </w:r>
    </w:p>
    <w:p w:rsidR="00D3504C" w:rsidP="00D3504C">
      <w:pPr>
        <w:pStyle w:val="Version"/>
        <w:sectPr w:rsidSect="006A5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A0B" w:rsidP="006A5A0B">
      <w:pPr>
        <w:pStyle w:val="SuperHeading"/>
      </w:pPr>
      <w:r w:rsidRPr="006A5A0B">
        <w:t>MSTAT3005 Sew garments</w:t>
      </w:r>
    </w:p>
    <w:p w:rsidR="00000000" w:rsidRPr="006A5A0B" w:rsidP="006A5A0B">
      <w:pPr>
        <w:pStyle w:val="Heading1"/>
      </w:pPr>
      <w:bookmarkStart w:id="1" w:name="O_1221916"/>
      <w:bookmarkEnd w:id="1"/>
      <w:r w:rsidRPr="006A5A0B">
        <w:t>Modification History</w:t>
      </w:r>
    </w:p>
    <w:p w:rsidR="00000000" w:rsidRPr="006A5A0B" w:rsidP="00D3504C">
      <w:pPr>
        <w:pStyle w:val="BodyText"/>
      </w:pPr>
      <w:r w:rsidRPr="006A5A0B">
        <w:t xml:space="preserve">Release 1. Unit code, Title and Application changed. Merges duplicating content of MSTCL3002 and MSTCL2019. Title changed for clarity and consistency. Prerequisite units removed. Elements and Performance Criteria simplified with Element 1 and 2 combined. </w:t>
      </w:r>
      <w:r w:rsidRPr="006A5A0B">
        <w:t xml:space="preserve">Foundation Skills field populated. Range of Conditions removed with relevant information moved to Knowledge Evidence. Assessment Requirements clarified with generic foundation skills statements moved to appropriate section and duplication with Performance </w:t>
      </w:r>
      <w:r w:rsidRPr="006A5A0B">
        <w:t>Criteria removed. Supersedes and is not equivalent to MSTCL3002 Prepare and produce a complex whole garment from specifications. Supersedes and is not equivalent to MSTCL2019 Sew components, complex tasks.</w:t>
      </w:r>
    </w:p>
    <w:p w:rsidR="00000000" w:rsidRPr="006A5A0B" w:rsidP="006A5A0B">
      <w:pPr>
        <w:pStyle w:val="Heading1"/>
      </w:pPr>
      <w:bookmarkStart w:id="2" w:name="O_1221917"/>
      <w:bookmarkEnd w:id="2"/>
      <w:r w:rsidRPr="006A5A0B">
        <w:t>Application</w:t>
      </w:r>
    </w:p>
    <w:p w:rsidR="00000000" w:rsidRPr="006A5A0B" w:rsidP="00D3504C">
      <w:pPr>
        <w:pStyle w:val="BodyText"/>
      </w:pPr>
      <w:r w:rsidRPr="006A5A0B">
        <w:t>This unit describes</w:t>
      </w:r>
      <w:r w:rsidRPr="006A5A0B">
        <w:t xml:space="preserve"> the skills and knowledge required to sew complete garments that include multiple pieces, involving the use of sewing techniques where the positioning, feeding and handling of work pieces involves discretionary changes, contouring or critical stopping poin</w:t>
      </w:r>
      <w:r w:rsidRPr="006A5A0B">
        <w:t xml:space="preserve">ts and/or special handling skills required to accommodate fabric variations. Garments may include shirts, trousers, dresses, unstructured jackets, stretch knits and skirts. </w:t>
      </w:r>
    </w:p>
    <w:p w:rsidR="00000000" w:rsidRPr="006A5A0B" w:rsidP="00D3504C">
      <w:pPr>
        <w:pStyle w:val="BodyText"/>
      </w:pPr>
      <w:r w:rsidRPr="006A5A0B">
        <w:t>This unit applies to individuals working in accordance with established procedures</w:t>
      </w:r>
      <w:r w:rsidRPr="006A5A0B">
        <w:t xml:space="preserve"> using discretion, judgement and problem solving to complete work. It often applies to the sample machining role. </w:t>
      </w:r>
    </w:p>
    <w:p w:rsidR="00000000" w:rsidRPr="006A5A0B" w:rsidP="00D3504C">
      <w:pPr>
        <w:pStyle w:val="BodyText"/>
      </w:pPr>
      <w:r w:rsidRPr="006A5A0B">
        <w:t>No licensing or certification requirements exist at the time of publication. Relevant legislation, industry standards and codes of practice w</w:t>
      </w:r>
      <w:r w:rsidRPr="006A5A0B">
        <w:t>ithin Australia must be applied.</w:t>
      </w:r>
    </w:p>
    <w:p w:rsidR="00000000" w:rsidRPr="006A5A0B" w:rsidP="006A5A0B">
      <w:pPr>
        <w:pStyle w:val="Heading1"/>
      </w:pPr>
      <w:bookmarkStart w:id="3" w:name="O_1221919"/>
      <w:bookmarkEnd w:id="3"/>
      <w:r w:rsidRPr="006A5A0B">
        <w:t>Competency Field</w:t>
      </w:r>
    </w:p>
    <w:p w:rsidR="00000000" w:rsidRPr="006A5A0B" w:rsidP="00D3504C">
      <w:pPr>
        <w:pStyle w:val="BodyText"/>
      </w:pPr>
      <w:r w:rsidRPr="006A5A0B">
        <w:t>Apparel and Textile Production</w:t>
      </w:r>
    </w:p>
    <w:p w:rsidR="00000000" w:rsidRPr="006A5A0B" w:rsidP="006A5A0B">
      <w:pPr>
        <w:pStyle w:val="Heading1"/>
      </w:pPr>
      <w:bookmarkStart w:id="4" w:name="O_1221921"/>
      <w:bookmarkEnd w:id="4"/>
      <w:r w:rsidRPr="006A5A0B">
        <w:t>Elements and Performance Criteria</w:t>
      </w:r>
    </w:p>
    <w:tbl>
      <w:tblPr>
        <w:tblW w:w="9639" w:type="dxa"/>
        <w:tblLayout w:type="fixed"/>
        <w:tblCellMar>
          <w:left w:w="62" w:type="dxa"/>
          <w:right w:w="62" w:type="dxa"/>
        </w:tblCellMar>
        <w:tblLook w:val="0000"/>
      </w:tblPr>
      <w:tblGrid>
        <w:gridCol w:w="2502"/>
        <w:gridCol w:w="7137"/>
      </w:tblGrid>
      <w:tr w:rsidTr="00D3504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5A0B" w:rsidP="006A5A0B">
            <w:pPr>
              <w:pStyle w:val="BodyText"/>
            </w:pPr>
            <w:r w:rsidRPr="006A5A0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5A0B">
            <w:pPr>
              <w:pStyle w:val="BodyText"/>
              <w:rPr>
                <w:lang w:val="en-NZ"/>
              </w:rPr>
            </w:pPr>
            <w:r w:rsidRPr="006A5A0B">
              <w:rPr>
                <w:rStyle w:val="SpecialBold"/>
              </w:rPr>
              <w:t>Performance Criteria</w:t>
            </w:r>
          </w:p>
        </w:tc>
      </w:tr>
      <w:tr w:rsidTr="00D3504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A0B">
            <w:pPr>
              <w:pStyle w:val="BodyText"/>
              <w:rPr>
                <w:lang w:val="en-NZ"/>
              </w:rPr>
            </w:pPr>
            <w:r w:rsidRPr="006A5A0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A0B">
            <w:pPr>
              <w:pStyle w:val="BodyText"/>
              <w:rPr>
                <w:lang w:val="en-NZ"/>
              </w:rPr>
            </w:pPr>
            <w:r w:rsidRPr="006A5A0B">
              <w:t>Performance criteria describe</w:t>
            </w:r>
            <w:r w:rsidRPr="006A5A0B">
              <w:t xml:space="preserve"> the performance needed to demonstrate achievement of the element.</w:t>
            </w:r>
          </w:p>
        </w:tc>
      </w:tr>
      <w:tr w:rsidTr="00D350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A0B" w:rsidP="006A5A0B">
            <w:pPr>
              <w:pStyle w:val="BodyText"/>
            </w:pPr>
            <w:r w:rsidRPr="006A5A0B">
              <w:t>1. Prepare to sew garments</w:t>
            </w:r>
          </w:p>
          <w:p w:rsidR="00000000" w:rsidRPr="006A5A0B" w:rsidP="006A5A0B">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A0B" w:rsidP="006A5A0B">
            <w:pPr>
              <w:pStyle w:val="BodyText"/>
            </w:pPr>
            <w:r w:rsidRPr="006A5A0B">
              <w:t>1.1 Identify machining and productivity requirements from production specifications</w:t>
            </w:r>
          </w:p>
          <w:p w:rsidR="00000000" w:rsidRPr="006A5A0B" w:rsidP="006A5A0B">
            <w:pPr>
              <w:pStyle w:val="BodyText"/>
            </w:pPr>
            <w:r w:rsidRPr="006A5A0B">
              <w:t>1.2 Develop plan for garment construction that reflects the most efficient sequencing of work operations</w:t>
            </w:r>
          </w:p>
          <w:p w:rsidR="00000000" w:rsidRPr="006A5A0B" w:rsidP="006A5A0B">
            <w:pPr>
              <w:pStyle w:val="BodyText"/>
            </w:pPr>
            <w:r w:rsidRPr="006A5A0B">
              <w:t>1.3 Confirm suitability of work pieces and lay out in sequence according to construction plan</w:t>
            </w:r>
          </w:p>
          <w:p w:rsidR="00000000" w:rsidP="006A5A0B">
            <w:pPr>
              <w:pStyle w:val="BodyText"/>
              <w:rPr>
                <w:lang w:val="en-NZ"/>
              </w:rPr>
            </w:pPr>
            <w:r w:rsidRPr="006A5A0B">
              <w:t>1.4 Prepare equipment and working area in accordance with</w:t>
            </w:r>
            <w:r w:rsidRPr="006A5A0B">
              <w:t xml:space="preserve"> job requirements</w:t>
            </w:r>
          </w:p>
        </w:tc>
      </w:tr>
      <w:tr w:rsidTr="00D350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A0B" w:rsidP="006A5A0B">
            <w:pPr>
              <w:pStyle w:val="BodyText"/>
            </w:pPr>
            <w:r w:rsidRPr="006A5A0B">
              <w:t>2. Sew garments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A0B" w:rsidP="006A5A0B">
            <w:pPr>
              <w:pStyle w:val="BodyText"/>
            </w:pPr>
            <w:r w:rsidRPr="006A5A0B">
              <w:t>2.1 Sew work pieces according to construction plan and achieve outcomes within required timeframes</w:t>
            </w:r>
          </w:p>
          <w:p w:rsidR="00000000" w:rsidRPr="006A5A0B" w:rsidP="006A5A0B">
            <w:pPr>
              <w:pStyle w:val="BodyText"/>
            </w:pPr>
            <w:r w:rsidRPr="006A5A0B">
              <w:t xml:space="preserve">2.2 Control machine speed and work handling according to type of operation, fabric and product type </w:t>
            </w:r>
          </w:p>
          <w:p w:rsidR="00000000" w:rsidRPr="006A5A0B" w:rsidP="006A5A0B">
            <w:pPr>
              <w:pStyle w:val="BodyText"/>
            </w:pPr>
            <w:r w:rsidRPr="006A5A0B">
              <w:t xml:space="preserve">2.3 Inspect quality </w:t>
            </w:r>
            <w:r w:rsidRPr="006A5A0B">
              <w:t>of both individual pieces and progressively constructed garment against quality standards and take appropriate action to rectify any deficiencies</w:t>
            </w:r>
          </w:p>
          <w:p w:rsidR="00000000" w:rsidP="006A5A0B">
            <w:pPr>
              <w:pStyle w:val="BodyText"/>
              <w:rPr>
                <w:lang w:val="en-NZ"/>
              </w:rPr>
            </w:pPr>
            <w:r w:rsidRPr="006A5A0B">
              <w:t>2.4 Monitor performance of machine for signs of faulty operation, and use evidence from inspection of finished</w:t>
            </w:r>
            <w:r w:rsidRPr="006A5A0B">
              <w:t xml:space="preserve"> pieces</w:t>
            </w:r>
          </w:p>
        </w:tc>
      </w:tr>
      <w:tr w:rsidTr="00D350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A0B">
            <w:pPr>
              <w:pStyle w:val="BodyText"/>
              <w:rPr>
                <w:lang w:val="en-NZ"/>
              </w:rPr>
            </w:pPr>
            <w:r w:rsidRPr="006A5A0B">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A0B" w:rsidP="006A5A0B">
            <w:pPr>
              <w:pStyle w:val="BodyText"/>
            </w:pPr>
            <w:r w:rsidRPr="006A5A0B">
              <w:t>3.1 Inspect and confirm that completed garment meets quality standards</w:t>
            </w:r>
          </w:p>
          <w:p w:rsidR="00000000" w:rsidRPr="006A5A0B" w:rsidP="006A5A0B">
            <w:pPr>
              <w:pStyle w:val="BodyText"/>
            </w:pPr>
            <w:r w:rsidRPr="006A5A0B">
              <w:t>3.2 Record results of inspection and action taken to either reject or correct faulty work</w:t>
            </w:r>
          </w:p>
          <w:p w:rsidR="00000000" w:rsidRPr="006A5A0B" w:rsidP="006A5A0B">
            <w:pPr>
              <w:pStyle w:val="BodyText"/>
            </w:pPr>
            <w:r w:rsidRPr="006A5A0B">
              <w:t>3.3 Record preventative action taken to avoid any recurrence of defective items</w:t>
            </w:r>
          </w:p>
          <w:p w:rsidR="00000000" w:rsidRPr="006A5A0B" w:rsidP="006A5A0B">
            <w:pPr>
              <w:pStyle w:val="BodyText"/>
            </w:pPr>
            <w:r w:rsidRPr="006A5A0B">
              <w:t>3.4 Process work for next operation according to job requirements</w:t>
            </w:r>
          </w:p>
          <w:p w:rsidR="00000000" w:rsidRPr="006A5A0B" w:rsidP="006A5A0B">
            <w:pPr>
              <w:pStyle w:val="BodyText"/>
            </w:pPr>
            <w:r w:rsidRPr="006A5A0B">
              <w:t>3.5 Complete required production records in accordance with workplace procedures</w:t>
            </w:r>
          </w:p>
        </w:tc>
      </w:tr>
    </w:tbl>
    <w:p w:rsidR="00000000" w:rsidRPr="006A5A0B" w:rsidP="006A5A0B">
      <w:pPr>
        <w:pStyle w:val="BodyText"/>
      </w:pPr>
    </w:p>
    <w:p w:rsidR="00000000" w:rsidRPr="006A5A0B" w:rsidP="006A5A0B">
      <w:pPr>
        <w:pStyle w:val="AllowPageBreak"/>
      </w:pPr>
    </w:p>
    <w:p w:rsidR="00000000" w:rsidRPr="006A5A0B" w:rsidP="006A5A0B">
      <w:pPr>
        <w:pStyle w:val="Heading1"/>
      </w:pPr>
      <w:bookmarkStart w:id="5" w:name="O_1221922"/>
      <w:bookmarkEnd w:id="5"/>
      <w:r w:rsidRPr="006A5A0B">
        <w:t>Foundati</w:t>
      </w:r>
      <w:r w:rsidRPr="006A5A0B">
        <w:t>on Skills</w:t>
      </w:r>
    </w:p>
    <w:p w:rsidR="00000000" w:rsidRPr="006A5A0B" w:rsidP="00D3504C">
      <w:pPr>
        <w:pStyle w:val="BodyText"/>
      </w:pPr>
      <w:r w:rsidRPr="006A5A0B">
        <w:t>This section describes those language, literacy, numeracy and employment skills that are essential to performance but not explicit in the performance criteria.</w:t>
      </w:r>
    </w:p>
    <w:p w:rsidR="00000000" w:rsidRPr="006A5A0B" w:rsidP="006A5A0B">
      <w:pPr>
        <w:pStyle w:val="ListBullet"/>
      </w:pPr>
      <w:r w:rsidRPr="006A5A0B">
        <w:t>Reading skills to interpret familiar workplace procedures and work documentation</w:t>
      </w:r>
    </w:p>
    <w:p w:rsidR="00000000" w:rsidRPr="006A5A0B" w:rsidP="006A5A0B">
      <w:pPr>
        <w:pStyle w:val="ListBullet"/>
      </w:pPr>
      <w:r w:rsidRPr="006A5A0B">
        <w:t>Writ</w:t>
      </w:r>
      <w:r w:rsidRPr="006A5A0B">
        <w:t>ing skills to communicate simple factual information in familiar workplace documents</w:t>
      </w:r>
    </w:p>
    <w:p w:rsidR="00000000" w:rsidRPr="006A5A0B" w:rsidP="006A5A0B">
      <w:pPr>
        <w:pStyle w:val="ListBullet"/>
      </w:pPr>
      <w:r w:rsidRPr="006A5A0B">
        <w:t>Numeracy skills to interpret numerical information in work specifications and adjust settings on sewing machines.</w:t>
      </w:r>
    </w:p>
    <w:p w:rsidR="00000000" w:rsidRPr="006A5A0B" w:rsidP="00D3504C">
      <w:pPr>
        <w:pStyle w:val="BodyText"/>
      </w:pPr>
      <w:r w:rsidRPr="006A5A0B">
        <w:t>Other foundation skills essential to performance are explicit in the performance criteria of this unit.</w:t>
      </w:r>
    </w:p>
    <w:p w:rsidR="00000000" w:rsidRPr="006A5A0B" w:rsidP="006A5A0B">
      <w:pPr>
        <w:pStyle w:val="Heading1"/>
      </w:pPr>
      <w:bookmarkStart w:id="6" w:name="O_1221924"/>
      <w:bookmarkEnd w:id="6"/>
      <w:r w:rsidRPr="006A5A0B">
        <w:t>Unit Mapping Information</w:t>
      </w:r>
    </w:p>
    <w:p w:rsidR="00000000" w:rsidRPr="006A5A0B" w:rsidP="00D3504C">
      <w:pPr>
        <w:pStyle w:val="BodyText"/>
      </w:pPr>
      <w:r w:rsidRPr="006A5A0B">
        <w:t>No equivalent unit.</w:t>
      </w:r>
    </w:p>
    <w:p w:rsidR="00000000" w:rsidRPr="006A5A0B" w:rsidP="006A5A0B">
      <w:pPr>
        <w:pStyle w:val="Heading1"/>
      </w:pPr>
      <w:bookmarkStart w:id="7" w:name="O_1221931"/>
      <w:bookmarkEnd w:id="7"/>
      <w:r w:rsidRPr="006A5A0B">
        <w:t>Links</w:t>
      </w:r>
    </w:p>
    <w:p w:rsidR="00000000" w:rsidRPr="006A5A0B" w:rsidP="00D3504C">
      <w:pPr>
        <w:pStyle w:val="BodyText"/>
      </w:pPr>
      <w:r w:rsidRPr="006A5A0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4403B">
        <w:rPr>
          <w:rStyle w:val="Hyperlink"/>
        </w:rPr>
        <w:t>https://vetnet.gov.au/Pages/TrainingDocs.aspx?q=a203ec5c-de7d-406b-b3e1-8f1a9b76e92e</w:t>
      </w:r>
      <w:r>
        <w:fldChar w:fldCharType="end"/>
      </w:r>
    </w:p>
    <w:p w:rsidR="00000000" w:rsidRPr="006A5A0B" w:rsidP="00D3504C">
      <w:pPr>
        <w:pStyle w:val="BodyText"/>
        <w:sectPr w:rsidSect="006A5A0B">
          <w:headerReference w:type="default" r:id="rId10"/>
          <w:footerReference w:type="default" r:id="rId11"/>
          <w:pgSz w:w="11908" w:h="16833"/>
          <w:pgMar w:top="1702" w:right="1418" w:bottom="1702" w:left="1418" w:header="992" w:footer="992" w:gutter="0"/>
          <w:cols w:space="720"/>
          <w:noEndnote/>
          <w:docGrid w:linePitch="299"/>
        </w:sectPr>
      </w:pPr>
    </w:p>
    <w:p w:rsidR="00000000" w:rsidRPr="006A5A0B" w:rsidP="006A5A0B">
      <w:pPr>
        <w:pStyle w:val="SuperHeading"/>
      </w:pPr>
      <w:r w:rsidRPr="006A5A0B">
        <w:t>Assessment Requirements for MSTAT3005 Sew garments</w:t>
      </w:r>
    </w:p>
    <w:p w:rsidR="00000000" w:rsidRPr="006A5A0B" w:rsidP="006A5A0B">
      <w:pPr>
        <w:pStyle w:val="Heading1"/>
      </w:pPr>
      <w:bookmarkStart w:id="8" w:name="O_1221926"/>
      <w:bookmarkEnd w:id="8"/>
      <w:r w:rsidRPr="006A5A0B">
        <w:t>Modification History</w:t>
      </w:r>
    </w:p>
    <w:p w:rsidR="00000000" w:rsidRPr="006A5A0B" w:rsidP="00D3504C">
      <w:pPr>
        <w:pStyle w:val="BodyText"/>
      </w:pPr>
      <w:r w:rsidRPr="006A5A0B">
        <w:t>Release 1. Unit code, Title and Appl</w:t>
      </w:r>
      <w:r w:rsidRPr="006A5A0B">
        <w:t>ication changed. Merges duplicating content of MSTCL3002 and MSTCL2019. Title changed for clarity and consistency. Prerequisite units removed. Elements and Performance Criteria simplified with Element 1 and 2 combined. Foundation Skills field populated. Ra</w:t>
      </w:r>
      <w:r w:rsidRPr="006A5A0B">
        <w:t>nge of Conditions removed with relevant information moved to Knowledge Evidence. Assessment Requirements clarified with generic foundation skills statements moved to appropriate section and duplication with Performance Criteria removed. Supersedes and is n</w:t>
      </w:r>
      <w:r w:rsidRPr="006A5A0B">
        <w:t>ot equivalent to MSTCL3002 Prepare and produce a complex whole garment from specifications. Supersedes and is not equivalent to MSTCL2019 Sew components, complex tasks.</w:t>
      </w:r>
    </w:p>
    <w:p w:rsidR="00000000" w:rsidRPr="006A5A0B" w:rsidP="006A5A0B">
      <w:pPr>
        <w:pStyle w:val="Heading1"/>
      </w:pPr>
      <w:bookmarkStart w:id="9" w:name="O_1221927"/>
      <w:bookmarkEnd w:id="9"/>
      <w:r w:rsidRPr="006A5A0B">
        <w:t>Performance Evidence</w:t>
      </w:r>
    </w:p>
    <w:p w:rsidR="00000000" w:rsidRPr="006A5A0B" w:rsidP="00D3504C">
      <w:pPr>
        <w:pStyle w:val="BodyText"/>
      </w:pPr>
      <w:r w:rsidRPr="006A5A0B">
        <w:t>There must be evidence the candidate has comple</w:t>
      </w:r>
      <w:r w:rsidRPr="006A5A0B">
        <w:t>ted the tasks outlined in the elements and performance criteria of this unit, and demonstrated the ability to:</w:t>
      </w:r>
    </w:p>
    <w:p w:rsidR="00000000" w:rsidRPr="006A5A0B" w:rsidP="006A5A0B">
      <w:pPr>
        <w:pStyle w:val="ListBullet"/>
      </w:pPr>
      <w:r w:rsidRPr="006A5A0B">
        <w:t>sew at least two different garments to specifications, workplace quality standards and time constraints, with work to involve:</w:t>
      </w:r>
    </w:p>
    <w:p w:rsidR="00000000" w:rsidRPr="006A5A0B" w:rsidP="006A5A0B">
      <w:pPr>
        <w:pStyle w:val="ListBullet2"/>
      </w:pPr>
      <w:r w:rsidRPr="006A5A0B">
        <w:t>feeding and hand</w:t>
      </w:r>
      <w:r w:rsidRPr="006A5A0B">
        <w:t xml:space="preserve">ling involving directional changes, contouring or critical stopping points </w:t>
      </w:r>
    </w:p>
    <w:p w:rsidR="00000000" w:rsidRPr="006A5A0B" w:rsidP="006A5A0B">
      <w:pPr>
        <w:pStyle w:val="ListBullet2"/>
      </w:pPr>
      <w:r w:rsidRPr="006A5A0B">
        <w:t>feeding and handling skills required because of fabric or material variation</w:t>
      </w:r>
    </w:p>
    <w:p w:rsidR="00000000" w:rsidRPr="006A5A0B" w:rsidP="006A5A0B">
      <w:pPr>
        <w:pStyle w:val="ListBullet2"/>
      </w:pPr>
      <w:r w:rsidRPr="006A5A0B">
        <w:t>use of two different fabrics</w:t>
      </w:r>
    </w:p>
    <w:p w:rsidR="00000000" w:rsidRPr="006A5A0B" w:rsidP="006A5A0B">
      <w:pPr>
        <w:pStyle w:val="ListBullet2"/>
      </w:pPr>
      <w:r w:rsidRPr="006A5A0B">
        <w:t>at least five of the following components in any combination:</w:t>
      </w:r>
    </w:p>
    <w:p w:rsidR="00000000" w:rsidRPr="006A5A0B" w:rsidP="006A5A0B">
      <w:pPr>
        <w:pStyle w:val="ListBullet3"/>
      </w:pPr>
      <w:r w:rsidRPr="006A5A0B">
        <w:t>binds</w:t>
      </w:r>
    </w:p>
    <w:p w:rsidR="00000000" w:rsidRPr="006A5A0B" w:rsidP="006A5A0B">
      <w:pPr>
        <w:pStyle w:val="ListBullet3"/>
      </w:pPr>
      <w:r w:rsidRPr="006A5A0B">
        <w:t>buttons and buttonholes</w:t>
      </w:r>
    </w:p>
    <w:p w:rsidR="00000000" w:rsidRPr="006A5A0B" w:rsidP="006A5A0B">
      <w:pPr>
        <w:pStyle w:val="ListBullet3"/>
      </w:pPr>
      <w:r w:rsidRPr="006A5A0B">
        <w:t>collars</w:t>
      </w:r>
    </w:p>
    <w:p w:rsidR="00000000" w:rsidRPr="006A5A0B" w:rsidP="006A5A0B">
      <w:pPr>
        <w:pStyle w:val="ListBullet3"/>
      </w:pPr>
      <w:r w:rsidRPr="006A5A0B">
        <w:t>cuffs</w:t>
      </w:r>
    </w:p>
    <w:p w:rsidR="00000000" w:rsidRPr="006A5A0B" w:rsidP="006A5A0B">
      <w:pPr>
        <w:pStyle w:val="ListBullet3"/>
      </w:pPr>
      <w:r w:rsidRPr="006A5A0B">
        <w:t>facings (neck and armhole)</w:t>
      </w:r>
    </w:p>
    <w:p w:rsidR="00000000" w:rsidRPr="006A5A0B" w:rsidP="006A5A0B">
      <w:pPr>
        <w:pStyle w:val="ListBullet3"/>
      </w:pPr>
      <w:r w:rsidRPr="006A5A0B">
        <w:t>plackets</w:t>
      </w:r>
    </w:p>
    <w:p w:rsidR="00000000" w:rsidRPr="006A5A0B" w:rsidP="006A5A0B">
      <w:pPr>
        <w:pStyle w:val="ListBullet3"/>
      </w:pPr>
      <w:r w:rsidRPr="006A5A0B">
        <w:t>pockets (cut away, patch and in seam)</w:t>
      </w:r>
    </w:p>
    <w:p w:rsidR="00000000" w:rsidRPr="006A5A0B" w:rsidP="006A5A0B">
      <w:pPr>
        <w:pStyle w:val="ListBullet3"/>
      </w:pPr>
      <w:r w:rsidRPr="006A5A0B">
        <w:t>sleeves</w:t>
      </w:r>
    </w:p>
    <w:p w:rsidR="00000000" w:rsidRPr="006A5A0B" w:rsidP="006A5A0B">
      <w:pPr>
        <w:pStyle w:val="ListBullet3"/>
      </w:pPr>
      <w:r w:rsidRPr="006A5A0B">
        <w:t>waistbands (straight or shaped)</w:t>
      </w:r>
    </w:p>
    <w:p w:rsidR="00000000" w:rsidRPr="006A5A0B" w:rsidP="006A5A0B">
      <w:pPr>
        <w:pStyle w:val="ListBullet3"/>
      </w:pPr>
      <w:r w:rsidRPr="006A5A0B">
        <w:t>zips (dress, skirt, trouser and invisible).</w:t>
      </w:r>
    </w:p>
    <w:p w:rsidR="00000000" w:rsidRPr="006A5A0B" w:rsidP="006A5A0B">
      <w:pPr>
        <w:pStyle w:val="AllowPageBreak"/>
      </w:pPr>
    </w:p>
    <w:p w:rsidR="00000000" w:rsidRPr="006A5A0B" w:rsidP="006A5A0B">
      <w:pPr>
        <w:pStyle w:val="Heading1"/>
      </w:pPr>
      <w:bookmarkStart w:id="10" w:name="O_1221928"/>
      <w:bookmarkEnd w:id="10"/>
      <w:r w:rsidRPr="006A5A0B">
        <w:t>Knowledge Evidence</w:t>
      </w:r>
    </w:p>
    <w:p w:rsidR="00000000" w:rsidRPr="006A5A0B" w:rsidP="00D3504C">
      <w:pPr>
        <w:pStyle w:val="BodyText"/>
      </w:pPr>
      <w:r w:rsidRPr="006A5A0B">
        <w:t>There must be evidence the candidate has knowledge of:</w:t>
      </w:r>
    </w:p>
    <w:p w:rsidR="00000000" w:rsidRPr="006A5A0B" w:rsidP="006A5A0B">
      <w:pPr>
        <w:pStyle w:val="ListBullet"/>
      </w:pPr>
      <w:r w:rsidRPr="006A5A0B">
        <w:t>key aspects of sewing garments:</w:t>
      </w:r>
    </w:p>
    <w:p w:rsidR="00000000" w:rsidRPr="006A5A0B" w:rsidP="006A5A0B">
      <w:pPr>
        <w:pStyle w:val="ListBullet2"/>
      </w:pPr>
      <w:r w:rsidRPr="006A5A0B">
        <w:t>sequence of operations and factors that affect speed and productivity</w:t>
      </w:r>
    </w:p>
    <w:p w:rsidR="00000000" w:rsidRPr="006A5A0B" w:rsidP="006A5A0B">
      <w:pPr>
        <w:pStyle w:val="ListBullet2"/>
      </w:pPr>
      <w:r w:rsidRPr="006A5A0B">
        <w:t>techniques for sewing different types of components into complete garment</w:t>
      </w:r>
    </w:p>
    <w:p w:rsidR="00000000" w:rsidRPr="006A5A0B" w:rsidP="006A5A0B">
      <w:pPr>
        <w:pStyle w:val="ListBullet2"/>
      </w:pPr>
      <w:r w:rsidRPr="006A5A0B">
        <w:t xml:space="preserve">types, characteristics </w:t>
      </w:r>
      <w:r w:rsidRPr="006A5A0B">
        <w:t>and uses of different machines and associated safety considerations</w:t>
      </w:r>
    </w:p>
    <w:p w:rsidR="00000000" w:rsidRPr="006A5A0B" w:rsidP="006A5A0B">
      <w:pPr>
        <w:pStyle w:val="ListBullet2"/>
      </w:pPr>
      <w:r w:rsidRPr="006A5A0B">
        <w:t xml:space="preserve">quality indicators and acceptable tolerances </w:t>
      </w:r>
    </w:p>
    <w:p w:rsidR="00000000" w:rsidRPr="006A5A0B" w:rsidP="006A5A0B">
      <w:pPr>
        <w:pStyle w:val="ListBullet2"/>
      </w:pPr>
      <w:r w:rsidRPr="006A5A0B">
        <w:t>common construction problems and how these are addressed</w:t>
      </w:r>
    </w:p>
    <w:p w:rsidR="00000000" w:rsidRPr="006A5A0B" w:rsidP="006A5A0B">
      <w:pPr>
        <w:pStyle w:val="ListBullet2"/>
      </w:pPr>
      <w:r w:rsidRPr="006A5A0B">
        <w:t>types of information included in production documentation.</w:t>
      </w:r>
    </w:p>
    <w:p w:rsidR="00000000" w:rsidRPr="006A5A0B" w:rsidP="006A5A0B">
      <w:pPr>
        <w:pStyle w:val="AllowPageBreak"/>
      </w:pPr>
    </w:p>
    <w:p w:rsidR="00000000" w:rsidRPr="006A5A0B" w:rsidP="006A5A0B">
      <w:pPr>
        <w:pStyle w:val="Heading1"/>
      </w:pPr>
      <w:bookmarkStart w:id="11" w:name="O_1221929"/>
      <w:bookmarkEnd w:id="11"/>
      <w:r w:rsidRPr="006A5A0B">
        <w:t>Assessm</w:t>
      </w:r>
      <w:r w:rsidRPr="006A5A0B">
        <w:t>ent Conditions</w:t>
      </w:r>
    </w:p>
    <w:p w:rsidR="00000000" w:rsidRPr="006A5A0B" w:rsidP="00D3504C">
      <w:pPr>
        <w:pStyle w:val="BodyText"/>
      </w:pPr>
      <w:r w:rsidRPr="006A5A0B">
        <w:t>Skills must have been demonstrated in the workplace or in a simulated environment that reflects workplace conditions and contingencies. The following conditions must be met for this unit:</w:t>
      </w:r>
    </w:p>
    <w:p w:rsidR="00000000" w:rsidRPr="006A5A0B" w:rsidP="006A5A0B">
      <w:pPr>
        <w:pStyle w:val="ListBullet"/>
      </w:pPr>
      <w:r w:rsidRPr="006A5A0B">
        <w:t xml:space="preserve">use of suitable facilities, equipment </w:t>
      </w:r>
      <w:r w:rsidRPr="006A5A0B">
        <w:t>and resources, including:</w:t>
      </w:r>
    </w:p>
    <w:p w:rsidR="00000000" w:rsidRPr="006A5A0B" w:rsidP="006A5A0B">
      <w:pPr>
        <w:pStyle w:val="ListBullet2"/>
      </w:pPr>
      <w:r w:rsidRPr="006A5A0B">
        <w:t>production specifications</w:t>
      </w:r>
    </w:p>
    <w:p w:rsidR="00000000" w:rsidRPr="006A5A0B" w:rsidP="006A5A0B">
      <w:pPr>
        <w:pStyle w:val="ListBullet2"/>
      </w:pPr>
      <w:r w:rsidRPr="006A5A0B">
        <w:t>garment components for assembly</w:t>
      </w:r>
    </w:p>
    <w:p w:rsidR="00000000" w:rsidRPr="006A5A0B" w:rsidP="006A5A0B">
      <w:pPr>
        <w:pStyle w:val="ListBullet2"/>
      </w:pPr>
      <w:r w:rsidRPr="006A5A0B">
        <w:t>sewing machine and threads</w:t>
      </w:r>
    </w:p>
    <w:p w:rsidR="00000000" w:rsidRPr="006A5A0B" w:rsidP="006A5A0B">
      <w:pPr>
        <w:pStyle w:val="ListBullet2"/>
      </w:pPr>
      <w:r w:rsidRPr="006A5A0B">
        <w:t>workplace procedures.</w:t>
      </w:r>
    </w:p>
    <w:p w:rsidR="00000000" w:rsidRPr="006A5A0B" w:rsidP="00D3504C">
      <w:pPr>
        <w:pStyle w:val="BodyText"/>
      </w:pPr>
      <w:r w:rsidRPr="006A5A0B">
        <w:t>Assessors must satisfy the NVR/AQTF mandatory competency requirements for assessors.</w:t>
      </w:r>
    </w:p>
    <w:p w:rsidR="00000000" w:rsidRPr="006A5A0B" w:rsidP="006A5A0B">
      <w:pPr>
        <w:pStyle w:val="Heading1"/>
      </w:pPr>
      <w:bookmarkStart w:id="12" w:name="O_1221932"/>
      <w:bookmarkEnd w:id="12"/>
      <w:r w:rsidRPr="006A5A0B">
        <w:t>Links</w:t>
      </w:r>
    </w:p>
    <w:p w:rsidR="00000000" w:rsidRPr="006A5A0B" w:rsidP="00D3504C">
      <w:pPr>
        <w:pStyle w:val="BodyText"/>
      </w:pPr>
      <w:r w:rsidRPr="006A5A0B">
        <w:t>Companion Vo</w:t>
      </w:r>
      <w:r w:rsidRPr="006A5A0B">
        <w:t xml:space="preserve">lume implementation guides are found in VETNet - </w:t>
      </w:r>
      <w:r>
        <w:fldChar w:fldCharType="begin"/>
      </w:r>
      <w:r>
        <w:instrText xml:space="preserve"> HYPERLINK "https://vetnet.gov.au/Pages/TrainingDocs.aspx?q=a203ec5c-de7d-406b-b3e1-8f1a9b76e92e" </w:instrText>
      </w:r>
      <w:r>
        <w:fldChar w:fldCharType="separate"/>
      </w:r>
      <w:r w:rsidRPr="00E4403B">
        <w:rPr>
          <w:rStyle w:val="Hyperlink"/>
        </w:rPr>
        <w:t>https://vetnet.gov.au/Pages/TrainingDocs.aspx?q=a203ec5c-de7d-406b-b3e1-8f1a9b76e92e</w:t>
      </w:r>
      <w:r>
        <w:fldChar w:fldCharType="end"/>
      </w:r>
    </w:p>
    <w:p w:rsidR="00000000" w:rsidRPr="006A5A0B" w:rsidP="006A5A0B"/>
    <w:sectPr w:rsidSect="006A5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B" w:rsidRPr="00D3504C" w:rsidP="00D35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4C" w:rsidP="006A5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04C" w:rsidP="006A5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504C" w:rsidP="006A5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B" w:rsidP="006A5A0B">
    <w:pPr>
      <w:pStyle w:val="Footer"/>
      <w:framePr w:wrap="around"/>
    </w:pPr>
    <w:r>
      <w:fldChar w:fldCharType="begin"/>
    </w:r>
    <w:r>
      <w:instrText xml:space="preserve"> DOCPROPERTY  Subject  \* MERGEFORMAT </w:instrText>
    </w:r>
    <w:r>
      <w:fldChar w:fldCharType="separate"/>
    </w:r>
    <w:r w:rsidR="00D3504C">
      <w:t>Approved</w:t>
    </w:r>
    <w:r w:rsidR="00D3504C">
      <w:fldChar w:fldCharType="end"/>
    </w:r>
    <w:r>
      <w:tab/>
      <w:t xml:space="preserve">Page </w:t>
    </w:r>
    <w:r>
      <w:fldChar w:fldCharType="begin"/>
    </w:r>
    <w:r>
      <w:instrText xml:space="preserve"> PAGE  \* Arabic  \* MERGEFORMAT </w:instrText>
    </w:r>
    <w:r>
      <w:fldChar w:fldCharType="separate"/>
    </w:r>
    <w:r w:rsidR="00D350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04C">
      <w:rPr>
        <w:noProof/>
      </w:rPr>
      <w:t>4</w:t>
    </w:r>
    <w:r>
      <w:rPr>
        <w:noProof/>
      </w:rPr>
      <w:fldChar w:fldCharType="end"/>
    </w:r>
  </w:p>
  <w:p w:rsidR="006A5A0B" w:rsidP="006A5A0B">
    <w:pPr>
      <w:pStyle w:val="Footer"/>
      <w:framePr w:wrap="around"/>
    </w:pPr>
    <w:r>
      <w:t xml:space="preserve">© Commonwealth of Australia, </w:t>
    </w:r>
    <w:r>
      <w:fldChar w:fldCharType="begin"/>
    </w:r>
    <w:r>
      <w:instrText xml:space="preserve"> DATE  \@ "yyyy"  \* MERGEFORMAT </w:instrText>
    </w:r>
    <w:r>
      <w:fldChar w:fldCharType="separate"/>
    </w:r>
    <w:r w:rsidR="00D3504C">
      <w:rPr>
        <w:noProof/>
      </w:rPr>
      <w:t>2025</w:t>
    </w:r>
    <w:r>
      <w:fldChar w:fldCharType="end"/>
    </w:r>
    <w:r>
      <w:tab/>
    </w:r>
    <w:r>
      <w:fldChar w:fldCharType="begin"/>
    </w:r>
    <w:r>
      <w:instrText xml:space="preserve"> DOCPROPERTY  Author  \* MERGEFORMAT </w:instrText>
    </w:r>
    <w:r>
      <w:fldChar w:fldCharType="separate"/>
    </w:r>
    <w:r w:rsidR="00D3504C">
      <w:t>Skills Insight</w:t>
    </w:r>
    <w:r w:rsidR="00D3504C">
      <w:fldChar w:fldCharType="end"/>
    </w:r>
  </w:p>
  <w:p w:rsidR="006A5A0B" w:rsidP="006A5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A0B" w:rsidRPr="00D3504C" w:rsidP="00D350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4C" w:rsidRPr="002D2AF8" w:rsidP="006A5A0B">
    <w:pPr>
      <w:pStyle w:val="Header"/>
      <w:framePr w:wrap="around"/>
    </w:pPr>
    <w:r>
      <w:fldChar w:fldCharType="begin"/>
    </w:r>
    <w:r>
      <w:instrText xml:space="preserve"> TITLE   \* MERGEFORMAT </w:instrText>
    </w:r>
    <w:r>
      <w:fldChar w:fldCharType="separate"/>
    </w:r>
    <w:r>
      <w:t>MSTAT3005 Sew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504C" w:rsidP="006A5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B" w:rsidRPr="002D2AF8" w:rsidP="006A5A0B">
    <w:pPr>
      <w:pStyle w:val="Header"/>
      <w:framePr w:wrap="around"/>
    </w:pPr>
    <w:r>
      <w:fldChar w:fldCharType="begin"/>
    </w:r>
    <w:r>
      <w:instrText xml:space="preserve"> TITLE   \* MERGEFORMAT </w:instrText>
    </w:r>
    <w:r>
      <w:fldChar w:fldCharType="separate"/>
    </w:r>
    <w:r w:rsidR="00D3504C">
      <w:t>MSTAT3005 Sew garments</w:t>
    </w:r>
    <w:r w:rsidR="00D3504C">
      <w:fldChar w:fldCharType="end"/>
    </w:r>
    <w:r>
      <w:tab/>
      <w:t xml:space="preserve">Date this document was generated: </w:t>
    </w:r>
    <w:r>
      <w:fldChar w:fldCharType="begin"/>
    </w:r>
    <w:r>
      <w:instrText xml:space="preserve"> CREATEDATE  \@ "d MMMM yyyy"  \* MERGEFORMAT </w:instrText>
    </w:r>
    <w:r>
      <w:fldChar w:fldCharType="separate"/>
    </w:r>
    <w:r w:rsidR="00D3504C">
      <w:rPr>
        <w:noProof/>
      </w:rPr>
      <w:t>2 March 2025</w:t>
    </w:r>
    <w:r>
      <w:fldChar w:fldCharType="end"/>
    </w:r>
  </w:p>
  <w:p w:rsidR="006A5A0B" w:rsidP="006A5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46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68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01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A0B"/>
    <w:pPr>
      <w:spacing w:before="360" w:after="60"/>
      <w:outlineLvl w:val="0"/>
    </w:pPr>
    <w:rPr>
      <w:sz w:val="32"/>
    </w:rPr>
  </w:style>
  <w:style w:type="paragraph" w:styleId="Heading2">
    <w:name w:val="heading 2"/>
    <w:basedOn w:val="HeadingBase"/>
    <w:next w:val="BodyText"/>
    <w:link w:val="Heading2Char"/>
    <w:qFormat/>
    <w:rsid w:val="006A5A0B"/>
    <w:pPr>
      <w:keepLines/>
      <w:spacing w:before="240" w:after="120"/>
      <w:outlineLvl w:val="1"/>
    </w:pPr>
    <w:rPr>
      <w:sz w:val="28"/>
      <w:szCs w:val="40"/>
    </w:rPr>
  </w:style>
  <w:style w:type="paragraph" w:styleId="Heading3">
    <w:name w:val="heading 3"/>
    <w:basedOn w:val="HeadingBase"/>
    <w:next w:val="BodyText"/>
    <w:link w:val="Heading3Char"/>
    <w:qFormat/>
    <w:rsid w:val="006A5A0B"/>
    <w:pPr>
      <w:spacing w:before="180" w:after="120"/>
      <w:outlineLvl w:val="2"/>
    </w:pPr>
    <w:rPr>
      <w:spacing w:val="-10"/>
      <w:kern w:val="32"/>
    </w:rPr>
  </w:style>
  <w:style w:type="paragraph" w:styleId="Heading4">
    <w:name w:val="heading 4"/>
    <w:basedOn w:val="HeadingBase"/>
    <w:next w:val="BodyText"/>
    <w:link w:val="Heading4Char"/>
    <w:qFormat/>
    <w:rsid w:val="006A5A0B"/>
    <w:pPr>
      <w:spacing w:before="160" w:after="120"/>
      <w:outlineLvl w:val="3"/>
    </w:pPr>
    <w:rPr>
      <w:sz w:val="22"/>
    </w:rPr>
  </w:style>
  <w:style w:type="paragraph" w:styleId="Heading5">
    <w:name w:val="heading 5"/>
    <w:basedOn w:val="HeadingBase"/>
    <w:next w:val="Normal"/>
    <w:link w:val="Heading5Char"/>
    <w:qFormat/>
    <w:rsid w:val="006A5A0B"/>
    <w:pPr>
      <w:spacing w:before="80"/>
      <w:outlineLvl w:val="4"/>
    </w:pPr>
    <w:rPr>
      <w:color w:val="918585"/>
      <w:sz w:val="20"/>
    </w:rPr>
  </w:style>
  <w:style w:type="paragraph" w:styleId="Heading6">
    <w:name w:val="heading 6"/>
    <w:basedOn w:val="HeadingBase"/>
    <w:next w:val="Normal"/>
    <w:link w:val="Heading6Char"/>
    <w:qFormat/>
    <w:rsid w:val="006A5A0B"/>
    <w:pPr>
      <w:spacing w:before="60"/>
      <w:outlineLvl w:val="5"/>
    </w:pPr>
    <w:rPr>
      <w:color w:val="918585"/>
      <w:sz w:val="20"/>
    </w:rPr>
  </w:style>
  <w:style w:type="paragraph" w:styleId="Heading7">
    <w:name w:val="heading 7"/>
    <w:basedOn w:val="Normal"/>
    <w:next w:val="Normal"/>
    <w:link w:val="Heading7Char"/>
    <w:qFormat/>
    <w:rsid w:val="006A5A0B"/>
    <w:pPr>
      <w:ind w:left="720"/>
      <w:outlineLvl w:val="6"/>
    </w:pPr>
    <w:rPr>
      <w:i/>
    </w:rPr>
  </w:style>
  <w:style w:type="paragraph" w:styleId="Heading8">
    <w:name w:val="heading 8"/>
    <w:basedOn w:val="Normal"/>
    <w:next w:val="Normal"/>
    <w:link w:val="Heading8Char"/>
    <w:qFormat/>
    <w:rsid w:val="006A5A0B"/>
    <w:pPr>
      <w:ind w:left="720"/>
      <w:outlineLvl w:val="7"/>
    </w:pPr>
    <w:rPr>
      <w:i/>
    </w:rPr>
  </w:style>
  <w:style w:type="paragraph" w:styleId="Heading9">
    <w:name w:val="heading 9"/>
    <w:basedOn w:val="Normal"/>
    <w:next w:val="Normal"/>
    <w:link w:val="Heading9Char"/>
    <w:qFormat/>
    <w:rsid w:val="006A5A0B"/>
    <w:pPr>
      <w:ind w:left="720"/>
      <w:outlineLvl w:val="8"/>
    </w:pPr>
    <w:rPr>
      <w:i/>
    </w:rPr>
  </w:style>
  <w:style w:type="character" w:default="1" w:styleId="DefaultParagraphFont">
    <w:name w:val="Default Paragraph Font"/>
    <w:uiPriority w:val="1"/>
    <w:unhideWhenUsed/>
    <w:rsid w:val="006A5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A0B"/>
  </w:style>
  <w:style w:type="character" w:customStyle="1" w:styleId="Heading1Char">
    <w:name w:val="Heading 1 Char"/>
    <w:basedOn w:val="DefaultParagraphFont"/>
    <w:link w:val="Heading1"/>
    <w:rsid w:val="006A5A0B"/>
    <w:rPr>
      <w:rFonts w:ascii="Times New Roman" w:eastAsia="Times New Roman" w:hAnsi="Times New Roman" w:cs="Times New Roman"/>
      <w:b/>
      <w:sz w:val="32"/>
      <w:szCs w:val="20"/>
      <w:lang w:eastAsia="en-US"/>
    </w:rPr>
  </w:style>
  <w:style w:type="paragraph" w:styleId="BodyText">
    <w:name w:val="Body Text"/>
    <w:basedOn w:val="Normal"/>
    <w:link w:val="BodyTextChar"/>
    <w:rsid w:val="006A5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A0B"/>
    <w:rPr>
      <w:rFonts w:ascii="Times New Roman" w:eastAsia="Times New Roman" w:hAnsi="Times New Roman" w:cs="Times New Roman"/>
      <w:sz w:val="24"/>
      <w:lang w:eastAsia="en-US"/>
    </w:rPr>
  </w:style>
  <w:style w:type="paragraph" w:styleId="ListBullet">
    <w:name w:val="List Bullet"/>
    <w:basedOn w:val="List"/>
    <w:rsid w:val="006A5A0B"/>
    <w:pPr>
      <w:numPr>
        <w:numId w:val="13"/>
      </w:numPr>
      <w:tabs>
        <w:tab w:val="clear" w:pos="340"/>
      </w:tabs>
      <w:spacing w:before="40" w:after="40"/>
    </w:pPr>
  </w:style>
  <w:style w:type="character" w:customStyle="1" w:styleId="SpecialBold">
    <w:name w:val="Special Bold"/>
    <w:basedOn w:val="DefaultParagraphFont"/>
    <w:rsid w:val="006A5A0B"/>
    <w:rPr>
      <w:b/>
      <w:spacing w:val="0"/>
    </w:rPr>
  </w:style>
  <w:style w:type="paragraph" w:styleId="ListBullet2">
    <w:name w:val="List Bullet 2"/>
    <w:basedOn w:val="List2"/>
    <w:rsid w:val="006A5A0B"/>
    <w:pPr>
      <w:numPr>
        <w:numId w:val="14"/>
      </w:numPr>
      <w:tabs>
        <w:tab w:val="clear" w:pos="680"/>
      </w:tabs>
    </w:pPr>
  </w:style>
  <w:style w:type="paragraph" w:customStyle="1" w:styleId="SuperHeading">
    <w:name w:val="SuperHeading"/>
    <w:basedOn w:val="Normal"/>
    <w:rsid w:val="006A5A0B"/>
    <w:pPr>
      <w:spacing w:before="240" w:after="120"/>
      <w:outlineLvl w:val="0"/>
    </w:pPr>
    <w:rPr>
      <w:rFonts w:ascii="Times New Roman" w:hAnsi="Times New Roman"/>
      <w:b/>
      <w:sz w:val="32"/>
    </w:rPr>
  </w:style>
  <w:style w:type="paragraph" w:customStyle="1" w:styleId="AllowPageBreak">
    <w:name w:val="AllowPageBreak"/>
    <w:rsid w:val="006A5A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5A0B"/>
    <w:pPr>
      <w:numPr>
        <w:numId w:val="3"/>
      </w:numPr>
      <w:tabs>
        <w:tab w:val="clear" w:pos="1021"/>
      </w:tabs>
      <w:ind w:left="1037" w:hanging="357"/>
    </w:pPr>
  </w:style>
  <w:style w:type="character" w:customStyle="1" w:styleId="Heading2Char">
    <w:name w:val="Heading 2 Char"/>
    <w:basedOn w:val="DefaultParagraphFont"/>
    <w:link w:val="Heading2"/>
    <w:rsid w:val="006A5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A0B"/>
    <w:rPr>
      <w:rFonts w:ascii="Courier New" w:eastAsia="Times New Roman" w:hAnsi="Courier New" w:cs="Times New Roman"/>
      <w:i/>
      <w:szCs w:val="20"/>
      <w:lang w:eastAsia="en-US"/>
    </w:rPr>
  </w:style>
  <w:style w:type="paragraph" w:customStyle="1" w:styleId="HeadingBase">
    <w:name w:val="Heading Base"/>
    <w:rsid w:val="006A5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A0B"/>
    <w:pPr>
      <w:tabs>
        <w:tab w:val="right" w:leader="dot" w:pos="9072"/>
      </w:tabs>
      <w:ind w:left="567"/>
    </w:pPr>
    <w:rPr>
      <w:szCs w:val="22"/>
    </w:rPr>
  </w:style>
  <w:style w:type="paragraph" w:customStyle="1" w:styleId="TOCBase">
    <w:name w:val="TOC Base"/>
    <w:rsid w:val="006A5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A0B"/>
    <w:pPr>
      <w:tabs>
        <w:tab w:val="right" w:leader="dot" w:pos="9072"/>
      </w:tabs>
      <w:spacing w:before="40" w:after="40"/>
      <w:ind w:left="284"/>
    </w:pPr>
    <w:rPr>
      <w:rFonts w:ascii="Times New Roman" w:hAnsi="Times New Roman"/>
    </w:rPr>
  </w:style>
  <w:style w:type="paragraph" w:styleId="TOC1">
    <w:name w:val="toc 1"/>
    <w:basedOn w:val="TOCBase"/>
    <w:next w:val="Normal"/>
    <w:rsid w:val="006A5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A0B"/>
    <w:rPr>
      <w:rFonts w:ascii="Times New Roman" w:eastAsia="Times New Roman" w:hAnsi="Times New Roman" w:cs="Times New Roman"/>
      <w:sz w:val="16"/>
      <w:lang w:eastAsia="en-US"/>
    </w:rPr>
  </w:style>
  <w:style w:type="paragraph" w:styleId="Title">
    <w:name w:val="Title"/>
    <w:basedOn w:val="HeadingBase"/>
    <w:link w:val="TitleChar"/>
    <w:qFormat/>
    <w:rsid w:val="006A5A0B"/>
    <w:pPr>
      <w:spacing w:before="5040"/>
      <w:jc w:val="center"/>
    </w:pPr>
    <w:rPr>
      <w:sz w:val="48"/>
      <w:szCs w:val="72"/>
      <w:lang w:val="en-US"/>
    </w:rPr>
  </w:style>
  <w:style w:type="character" w:customStyle="1" w:styleId="TitleChar">
    <w:name w:val="Title Char"/>
    <w:basedOn w:val="DefaultParagraphFont"/>
    <w:link w:val="Title"/>
    <w:rsid w:val="006A5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A0B"/>
    <w:pPr>
      <w:tabs>
        <w:tab w:val="left" w:pos="3600"/>
        <w:tab w:val="left" w:pos="3958"/>
      </w:tabs>
    </w:pPr>
  </w:style>
  <w:style w:type="paragraph" w:styleId="List">
    <w:name w:val="List"/>
    <w:basedOn w:val="BodyText"/>
    <w:next w:val="BodyText"/>
    <w:rsid w:val="006A5A0B"/>
    <w:pPr>
      <w:tabs>
        <w:tab w:val="left" w:pos="340"/>
      </w:tabs>
      <w:spacing w:before="60" w:after="60"/>
      <w:ind w:left="340" w:hanging="340"/>
    </w:pPr>
  </w:style>
  <w:style w:type="paragraph" w:customStyle="1" w:styleId="Note">
    <w:name w:val="Note"/>
    <w:basedOn w:val="BodyText"/>
    <w:rsid w:val="006A5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A0B"/>
    <w:pPr>
      <w:framePr w:wrap="auto" w:hAnchor="text" w:y="6049"/>
    </w:pPr>
    <w:rPr>
      <w:color w:val="000000"/>
      <w:sz w:val="40"/>
    </w:rPr>
  </w:style>
  <w:style w:type="paragraph" w:customStyle="1" w:styleId="TOCTitle">
    <w:name w:val="TOCTitle"/>
    <w:basedOn w:val="Heading1"/>
    <w:rsid w:val="006A5A0B"/>
    <w:pPr>
      <w:spacing w:after="240"/>
      <w:jc w:val="center"/>
      <w:outlineLvl w:val="9"/>
    </w:pPr>
    <w:rPr>
      <w:caps/>
    </w:rPr>
  </w:style>
  <w:style w:type="paragraph" w:customStyle="1" w:styleId="Version">
    <w:name w:val="Version"/>
    <w:rsid w:val="006A5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A0B"/>
    <w:pPr>
      <w:keepNext w:val="0"/>
      <w:tabs>
        <w:tab w:val="right" w:pos="4176"/>
      </w:tabs>
      <w:ind w:left="198" w:hanging="198"/>
    </w:pPr>
    <w:rPr>
      <w:rFonts w:ascii="Garamond" w:hAnsi="Garamond"/>
    </w:rPr>
  </w:style>
  <w:style w:type="paragraph" w:styleId="IndexHeading">
    <w:name w:val="index heading"/>
    <w:basedOn w:val="Normal"/>
    <w:next w:val="Index1"/>
    <w:semiHidden/>
    <w:rsid w:val="006A5A0B"/>
    <w:pPr>
      <w:spacing w:before="120" w:after="120"/>
    </w:pPr>
    <w:rPr>
      <w:rFonts w:ascii="Arial" w:hAnsi="Arial"/>
      <w:b/>
      <w:color w:val="918585"/>
      <w:sz w:val="24"/>
    </w:rPr>
  </w:style>
  <w:style w:type="paragraph" w:styleId="Header">
    <w:name w:val="header"/>
    <w:basedOn w:val="Normal"/>
    <w:link w:val="HeaderChar"/>
    <w:rsid w:val="006A5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A0B"/>
    <w:rPr>
      <w:rFonts w:ascii="Times New Roman" w:eastAsia="Times New Roman" w:hAnsi="Times New Roman" w:cs="Times New Roman"/>
      <w:sz w:val="16"/>
      <w:szCs w:val="20"/>
      <w:lang w:val="en-GB" w:eastAsia="en-US"/>
    </w:rPr>
  </w:style>
  <w:style w:type="paragraph" w:customStyle="1" w:styleId="Chapter">
    <w:name w:val="Chapter"/>
    <w:basedOn w:val="Normal"/>
    <w:rsid w:val="006A5A0B"/>
    <w:pPr>
      <w:spacing w:before="240"/>
    </w:pPr>
    <w:rPr>
      <w:rFonts w:ascii="Times New Roman" w:hAnsi="Times New Roman"/>
      <w:smallCaps/>
      <w:spacing w:val="80"/>
      <w:sz w:val="28"/>
    </w:rPr>
  </w:style>
  <w:style w:type="paragraph" w:customStyle="1" w:styleId="InChapter">
    <w:name w:val="InChapter"/>
    <w:basedOn w:val="Heading3"/>
    <w:rsid w:val="006A5A0B"/>
    <w:pPr>
      <w:spacing w:after="240"/>
      <w:outlineLvl w:val="9"/>
    </w:pPr>
    <w:rPr>
      <w:noProof/>
    </w:rPr>
  </w:style>
  <w:style w:type="paragraph" w:styleId="Index2">
    <w:name w:val="index 2"/>
    <w:basedOn w:val="Normal"/>
    <w:next w:val="Normal"/>
    <w:semiHidden/>
    <w:rsid w:val="006A5A0B"/>
    <w:pPr>
      <w:tabs>
        <w:tab w:val="right" w:pos="4176"/>
      </w:tabs>
      <w:ind w:left="568" w:hanging="284"/>
    </w:pPr>
    <w:rPr>
      <w:rFonts w:ascii="Garamond" w:hAnsi="Garamond"/>
    </w:rPr>
  </w:style>
  <w:style w:type="paragraph" w:customStyle="1" w:styleId="Byline">
    <w:name w:val="Byline"/>
    <w:rsid w:val="006A5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A0B"/>
    <w:pPr>
      <w:tabs>
        <w:tab w:val="clear" w:pos="3600"/>
        <w:tab w:val="clear" w:pos="3958"/>
      </w:tabs>
      <w:jc w:val="right"/>
    </w:pPr>
  </w:style>
  <w:style w:type="character" w:styleId="Emphasis">
    <w:name w:val="Emphasis"/>
    <w:basedOn w:val="DefaultParagraphFont"/>
    <w:qFormat/>
    <w:rsid w:val="006A5A0B"/>
    <w:rPr>
      <w:i/>
    </w:rPr>
  </w:style>
  <w:style w:type="paragraph" w:styleId="Caption">
    <w:name w:val="caption"/>
    <w:basedOn w:val="BodyText"/>
    <w:next w:val="Normal"/>
    <w:qFormat/>
    <w:rsid w:val="006A5A0B"/>
    <w:pPr>
      <w:framePr w:w="2268" w:hSpace="181" w:vSpace="181" w:wrap="around" w:vAnchor="text" w:hAnchor="page" w:x="1135" w:y="285" w:anchorLock="1"/>
    </w:pPr>
    <w:rPr>
      <w:i/>
    </w:rPr>
  </w:style>
  <w:style w:type="paragraph" w:customStyle="1" w:styleId="MiniTOCTitle">
    <w:name w:val="MiniTOCTitle"/>
    <w:basedOn w:val="Heading4"/>
    <w:rsid w:val="006A5A0B"/>
    <w:pPr>
      <w:spacing w:before="240"/>
      <w:outlineLvl w:val="9"/>
    </w:pPr>
    <w:rPr>
      <w:noProof/>
      <w:sz w:val="24"/>
    </w:rPr>
  </w:style>
  <w:style w:type="paragraph" w:customStyle="1" w:styleId="MiniTOCItem">
    <w:name w:val="MiniTOCItem"/>
    <w:basedOn w:val="ListBullet"/>
    <w:rsid w:val="006A5A0B"/>
    <w:pPr>
      <w:numPr>
        <w:numId w:val="0"/>
      </w:numPr>
      <w:tabs>
        <w:tab w:val="right" w:leader="dot" w:pos="6521"/>
      </w:tabs>
      <w:spacing w:before="0" w:after="0"/>
    </w:pPr>
  </w:style>
  <w:style w:type="paragraph" w:customStyle="1" w:styleId="TOFTitle">
    <w:name w:val="TOFTitle"/>
    <w:basedOn w:val="TOCTitle"/>
    <w:rsid w:val="006A5A0B"/>
  </w:style>
  <w:style w:type="paragraph" w:styleId="TableofFigures">
    <w:name w:val="table of figures"/>
    <w:basedOn w:val="Normal"/>
    <w:next w:val="Normal"/>
    <w:semiHidden/>
    <w:rsid w:val="006A5A0B"/>
    <w:pPr>
      <w:tabs>
        <w:tab w:val="right" w:leader="dot" w:pos="9072"/>
      </w:tabs>
      <w:ind w:left="970" w:hanging="403"/>
    </w:pPr>
    <w:rPr>
      <w:rFonts w:ascii="Times New Roman" w:hAnsi="Times New Roman"/>
      <w:b/>
    </w:rPr>
  </w:style>
  <w:style w:type="paragraph" w:styleId="ListNumber">
    <w:name w:val="List Number"/>
    <w:basedOn w:val="List"/>
    <w:rsid w:val="006A5A0B"/>
    <w:pPr>
      <w:numPr>
        <w:numId w:val="16"/>
      </w:numPr>
      <w:tabs>
        <w:tab w:val="clear" w:pos="340"/>
      </w:tabs>
    </w:pPr>
  </w:style>
  <w:style w:type="character" w:customStyle="1" w:styleId="WingdingSymbols">
    <w:name w:val="Wingding Symbols"/>
    <w:rsid w:val="006A5A0B"/>
    <w:rPr>
      <w:rFonts w:ascii="Wingdings" w:hAnsi="Wingdings"/>
    </w:rPr>
  </w:style>
  <w:style w:type="paragraph" w:customStyle="1" w:styleId="TableHeading">
    <w:name w:val="Table Heading"/>
    <w:basedOn w:val="HeadingBase"/>
    <w:rsid w:val="006A5A0B"/>
    <w:pPr>
      <w:keepLines/>
      <w:pBdr>
        <w:bottom w:val="single" w:sz="6" w:space="1" w:color="918585"/>
      </w:pBdr>
      <w:spacing w:before="240"/>
    </w:pPr>
  </w:style>
  <w:style w:type="character" w:customStyle="1" w:styleId="HotSpot">
    <w:name w:val="HotSpot"/>
    <w:rsid w:val="006A5A0B"/>
    <w:rPr>
      <w:color w:val="0033CC"/>
      <w:u w:val="none"/>
    </w:rPr>
  </w:style>
  <w:style w:type="paragraph" w:customStyle="1" w:styleId="BodyTextRight">
    <w:name w:val="Body Text Right"/>
    <w:basedOn w:val="BodyText"/>
    <w:rsid w:val="006A5A0B"/>
    <w:pPr>
      <w:spacing w:before="0" w:after="0"/>
      <w:jc w:val="right"/>
    </w:pPr>
  </w:style>
  <w:style w:type="paragraph" w:styleId="Index3">
    <w:name w:val="index 3"/>
    <w:basedOn w:val="ListNumber2"/>
    <w:next w:val="Normal"/>
    <w:semiHidden/>
    <w:rsid w:val="006A5A0B"/>
    <w:pPr>
      <w:numPr>
        <w:numId w:val="0"/>
      </w:numPr>
      <w:tabs>
        <w:tab w:val="right" w:leader="dot" w:pos="4176"/>
      </w:tabs>
    </w:pPr>
  </w:style>
  <w:style w:type="paragraph" w:styleId="ListNumber2">
    <w:name w:val="List Number 2"/>
    <w:basedOn w:val="List2"/>
    <w:rsid w:val="006A5A0B"/>
    <w:pPr>
      <w:numPr>
        <w:numId w:val="11"/>
      </w:numPr>
      <w:tabs>
        <w:tab w:val="clear" w:pos="1060"/>
      </w:tabs>
    </w:pPr>
  </w:style>
  <w:style w:type="paragraph" w:customStyle="1" w:styleId="MarginNote">
    <w:name w:val="Margin Note"/>
    <w:basedOn w:val="BodyText"/>
    <w:rsid w:val="006A5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A0B"/>
    <w:rPr>
      <w:sz w:val="32"/>
    </w:rPr>
  </w:style>
  <w:style w:type="paragraph" w:customStyle="1" w:styleId="HeadingProcedure">
    <w:name w:val="Heading Procedure"/>
    <w:basedOn w:val="HeadingBase"/>
    <w:next w:val="Normal"/>
    <w:rsid w:val="006A5A0B"/>
    <w:pPr>
      <w:tabs>
        <w:tab w:val="left" w:pos="0"/>
      </w:tabs>
      <w:spacing w:before="120" w:after="60"/>
    </w:pPr>
    <w:rPr>
      <w:i/>
      <w:color w:val="918585"/>
      <w:sz w:val="22"/>
    </w:rPr>
  </w:style>
  <w:style w:type="paragraph" w:customStyle="1" w:styleId="TableBodyText">
    <w:name w:val="Table Body Text"/>
    <w:basedOn w:val="BodyText"/>
    <w:rsid w:val="006A5A0B"/>
    <w:pPr>
      <w:spacing w:before="60" w:after="60"/>
    </w:pPr>
  </w:style>
  <w:style w:type="paragraph" w:styleId="ListContinue">
    <w:name w:val="List Continue"/>
    <w:basedOn w:val="List"/>
    <w:rsid w:val="006A5A0B"/>
    <w:pPr>
      <w:ind w:firstLine="0"/>
    </w:pPr>
  </w:style>
  <w:style w:type="paragraph" w:customStyle="1" w:styleId="ListNote">
    <w:name w:val="List Note"/>
    <w:basedOn w:val="List"/>
    <w:rsid w:val="006A5A0B"/>
    <w:pPr>
      <w:pBdr>
        <w:top w:val="single" w:sz="6" w:space="2" w:color="918585"/>
        <w:bottom w:val="single" w:sz="6" w:space="2" w:color="918585"/>
      </w:pBdr>
      <w:tabs>
        <w:tab w:val="left" w:pos="1021"/>
      </w:tabs>
      <w:ind w:firstLine="0"/>
    </w:pPr>
  </w:style>
  <w:style w:type="paragraph" w:customStyle="1" w:styleId="Warning">
    <w:name w:val="Warning"/>
    <w:basedOn w:val="BodyText"/>
    <w:rsid w:val="006A5A0B"/>
    <w:pPr>
      <w:shd w:val="clear" w:color="auto" w:fill="D9D9D9"/>
      <w:tabs>
        <w:tab w:val="left" w:pos="992"/>
      </w:tabs>
      <w:ind w:left="119" w:right="119"/>
    </w:pPr>
    <w:rPr>
      <w:sz w:val="20"/>
    </w:rPr>
  </w:style>
  <w:style w:type="paragraph" w:customStyle="1" w:styleId="MarginIcons">
    <w:name w:val="Margin Icons"/>
    <w:basedOn w:val="BodyText"/>
    <w:rsid w:val="006A5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A0B"/>
    <w:rPr>
      <w:rFonts w:ascii="Courier New" w:hAnsi="Courier New"/>
    </w:rPr>
  </w:style>
  <w:style w:type="paragraph" w:customStyle="1" w:styleId="NoteBullet">
    <w:name w:val="Note Bullet"/>
    <w:basedOn w:val="Note"/>
    <w:rsid w:val="006A5A0B"/>
    <w:pPr>
      <w:tabs>
        <w:tab w:val="clear" w:pos="680"/>
      </w:tabs>
      <w:spacing w:before="60" w:after="60"/>
    </w:pPr>
  </w:style>
  <w:style w:type="paragraph" w:customStyle="1" w:styleId="SubHeading2">
    <w:name w:val="SubHeading2"/>
    <w:basedOn w:val="HeadingBase"/>
    <w:rsid w:val="006A5A0B"/>
    <w:pPr>
      <w:spacing w:before="240" w:after="60"/>
    </w:pPr>
    <w:rPr>
      <w:sz w:val="20"/>
    </w:rPr>
  </w:style>
  <w:style w:type="paragraph" w:customStyle="1" w:styleId="SubHeading1">
    <w:name w:val="SubHeading1"/>
    <w:basedOn w:val="HeadingBase"/>
    <w:rsid w:val="006A5A0B"/>
    <w:pPr>
      <w:spacing w:before="240" w:after="60"/>
    </w:pPr>
    <w:rPr>
      <w:color w:val="918585"/>
      <w:sz w:val="22"/>
    </w:rPr>
  </w:style>
  <w:style w:type="paragraph" w:customStyle="1" w:styleId="SideHeading">
    <w:name w:val="Side Heading"/>
    <w:basedOn w:val="HeadingBase"/>
    <w:rsid w:val="006A5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A0B"/>
    <w:pPr>
      <w:numPr>
        <w:numId w:val="12"/>
      </w:numPr>
    </w:pPr>
  </w:style>
  <w:style w:type="paragraph" w:styleId="PlainText">
    <w:name w:val="Plain Text"/>
    <w:basedOn w:val="Normal"/>
    <w:link w:val="PlainTextChar"/>
    <w:rsid w:val="006A5A0B"/>
    <w:rPr>
      <w:sz w:val="20"/>
    </w:rPr>
  </w:style>
  <w:style w:type="character" w:customStyle="1" w:styleId="PlainTextChar">
    <w:name w:val="Plain Text Char"/>
    <w:basedOn w:val="DefaultParagraphFont"/>
    <w:link w:val="PlainText"/>
    <w:rsid w:val="006A5A0B"/>
    <w:rPr>
      <w:rFonts w:ascii="Courier New" w:eastAsia="Times New Roman" w:hAnsi="Courier New" w:cs="Times New Roman"/>
      <w:sz w:val="20"/>
      <w:szCs w:val="20"/>
      <w:lang w:eastAsia="en-US"/>
    </w:rPr>
  </w:style>
  <w:style w:type="character" w:customStyle="1" w:styleId="MenuOption">
    <w:name w:val="Menu Option"/>
    <w:basedOn w:val="DefaultParagraphFont"/>
    <w:rsid w:val="006A5A0B"/>
    <w:rPr>
      <w:b/>
      <w:smallCaps/>
    </w:rPr>
  </w:style>
  <w:style w:type="paragraph" w:customStyle="1" w:styleId="TableListNumber">
    <w:name w:val="Table List Number"/>
    <w:basedOn w:val="ListNumber"/>
    <w:rsid w:val="006A5A0B"/>
    <w:pPr>
      <w:numPr>
        <w:numId w:val="0"/>
      </w:numPr>
    </w:pPr>
  </w:style>
  <w:style w:type="paragraph" w:styleId="TOC4">
    <w:name w:val="toc 4"/>
    <w:basedOn w:val="TOCBase"/>
    <w:next w:val="Normal"/>
    <w:semiHidden/>
    <w:rsid w:val="006A5A0B"/>
    <w:pPr>
      <w:tabs>
        <w:tab w:val="right" w:leader="dot" w:pos="9071"/>
      </w:tabs>
      <w:ind w:left="1701"/>
    </w:pPr>
  </w:style>
  <w:style w:type="paragraph" w:customStyle="1" w:styleId="ListAlpha">
    <w:name w:val="List Alpha"/>
    <w:basedOn w:val="List"/>
    <w:rsid w:val="006A5A0B"/>
    <w:pPr>
      <w:numPr>
        <w:numId w:val="10"/>
      </w:numPr>
    </w:pPr>
  </w:style>
  <w:style w:type="paragraph" w:customStyle="1" w:styleId="ListAlpha2">
    <w:name w:val="List Alpha 2"/>
    <w:basedOn w:val="List2"/>
    <w:rsid w:val="006A5A0B"/>
    <w:pPr>
      <w:numPr>
        <w:numId w:val="9"/>
      </w:numPr>
    </w:pPr>
  </w:style>
  <w:style w:type="paragraph" w:styleId="List2">
    <w:name w:val="List 2"/>
    <w:basedOn w:val="BodyText"/>
    <w:rsid w:val="006A5A0B"/>
    <w:pPr>
      <w:tabs>
        <w:tab w:val="left" w:pos="680"/>
      </w:tabs>
      <w:spacing w:before="60" w:after="60"/>
      <w:ind w:left="680" w:hanging="340"/>
    </w:pPr>
  </w:style>
  <w:style w:type="paragraph" w:styleId="List3">
    <w:name w:val="List 3"/>
    <w:basedOn w:val="BodyText"/>
    <w:rsid w:val="006A5A0B"/>
    <w:pPr>
      <w:tabs>
        <w:tab w:val="left" w:pos="1021"/>
      </w:tabs>
      <w:spacing w:before="60" w:after="60"/>
      <w:ind w:left="1020" w:hanging="340"/>
    </w:pPr>
  </w:style>
  <w:style w:type="paragraph" w:styleId="List4">
    <w:name w:val="List 4"/>
    <w:basedOn w:val="BodyText"/>
    <w:rsid w:val="006A5A0B"/>
    <w:pPr>
      <w:tabs>
        <w:tab w:val="left" w:pos="1361"/>
      </w:tabs>
      <w:spacing w:before="60" w:after="60"/>
      <w:ind w:left="1361" w:hanging="340"/>
    </w:pPr>
  </w:style>
  <w:style w:type="paragraph" w:styleId="List5">
    <w:name w:val="List 5"/>
    <w:basedOn w:val="BodyText"/>
    <w:rsid w:val="006A5A0B"/>
    <w:pPr>
      <w:tabs>
        <w:tab w:val="left" w:pos="1701"/>
      </w:tabs>
      <w:spacing w:before="60" w:after="60"/>
      <w:ind w:left="1701" w:hanging="340"/>
    </w:pPr>
  </w:style>
  <w:style w:type="paragraph" w:styleId="ListBullet4">
    <w:name w:val="List Bullet 4"/>
    <w:basedOn w:val="List4"/>
    <w:rsid w:val="006A5A0B"/>
    <w:pPr>
      <w:numPr>
        <w:numId w:val="4"/>
      </w:numPr>
      <w:tabs>
        <w:tab w:val="clear" w:pos="1361"/>
      </w:tabs>
    </w:pPr>
  </w:style>
  <w:style w:type="paragraph" w:styleId="ListBullet5">
    <w:name w:val="List Bullet 5"/>
    <w:basedOn w:val="List5"/>
    <w:rsid w:val="006A5A0B"/>
    <w:pPr>
      <w:numPr>
        <w:numId w:val="5"/>
      </w:numPr>
    </w:pPr>
  </w:style>
  <w:style w:type="paragraph" w:styleId="ListContinue2">
    <w:name w:val="List Continue 2"/>
    <w:basedOn w:val="List2"/>
    <w:rsid w:val="006A5A0B"/>
    <w:pPr>
      <w:ind w:firstLine="0"/>
    </w:pPr>
  </w:style>
  <w:style w:type="paragraph" w:styleId="ListContinue3">
    <w:name w:val="List Continue 3"/>
    <w:basedOn w:val="List3"/>
    <w:rsid w:val="006A5A0B"/>
    <w:pPr>
      <w:ind w:left="1021" w:firstLine="0"/>
    </w:pPr>
  </w:style>
  <w:style w:type="paragraph" w:styleId="ListContinue4">
    <w:name w:val="List Continue 4"/>
    <w:basedOn w:val="List4"/>
    <w:rsid w:val="006A5A0B"/>
    <w:pPr>
      <w:ind w:firstLine="0"/>
    </w:pPr>
  </w:style>
  <w:style w:type="paragraph" w:styleId="ListContinue5">
    <w:name w:val="List Continue 5"/>
    <w:basedOn w:val="List5"/>
    <w:rsid w:val="006A5A0B"/>
    <w:pPr>
      <w:ind w:firstLine="0"/>
    </w:pPr>
  </w:style>
  <w:style w:type="paragraph" w:styleId="ListNumber3">
    <w:name w:val="List Number 3"/>
    <w:basedOn w:val="List3"/>
    <w:rsid w:val="006A5A0B"/>
    <w:pPr>
      <w:numPr>
        <w:numId w:val="6"/>
      </w:numPr>
    </w:pPr>
  </w:style>
  <w:style w:type="paragraph" w:styleId="ListNumber4">
    <w:name w:val="List Number 4"/>
    <w:basedOn w:val="List4"/>
    <w:rsid w:val="006A5A0B"/>
    <w:pPr>
      <w:numPr>
        <w:numId w:val="7"/>
      </w:numPr>
    </w:pPr>
  </w:style>
  <w:style w:type="paragraph" w:styleId="ListNumber5">
    <w:name w:val="List Number 5"/>
    <w:basedOn w:val="List5"/>
    <w:rsid w:val="006A5A0B"/>
    <w:pPr>
      <w:numPr>
        <w:numId w:val="8"/>
      </w:numPr>
    </w:pPr>
  </w:style>
  <w:style w:type="paragraph" w:styleId="BlockText">
    <w:name w:val="Block Text"/>
    <w:basedOn w:val="Normal"/>
    <w:rsid w:val="006A5A0B"/>
    <w:pPr>
      <w:spacing w:after="120"/>
      <w:ind w:left="1440" w:right="1440"/>
    </w:pPr>
  </w:style>
  <w:style w:type="character" w:customStyle="1" w:styleId="Subscript">
    <w:name w:val="Subscript"/>
    <w:basedOn w:val="DefaultParagraphFont"/>
    <w:rsid w:val="006A5A0B"/>
    <w:rPr>
      <w:sz w:val="16"/>
      <w:vertAlign w:val="subscript"/>
    </w:rPr>
  </w:style>
  <w:style w:type="character" w:customStyle="1" w:styleId="Superscript">
    <w:name w:val="Superscript"/>
    <w:basedOn w:val="DefaultParagraphFont"/>
    <w:rsid w:val="006A5A0B"/>
    <w:rPr>
      <w:sz w:val="16"/>
      <w:vertAlign w:val="superscript"/>
    </w:rPr>
  </w:style>
  <w:style w:type="character" w:customStyle="1" w:styleId="Symbols">
    <w:name w:val="Symbols"/>
    <w:basedOn w:val="DefaultParagraphFont"/>
    <w:rsid w:val="006A5A0B"/>
    <w:rPr>
      <w:rFonts w:ascii="Symbol" w:hAnsi="Symbol"/>
    </w:rPr>
  </w:style>
  <w:style w:type="character" w:customStyle="1" w:styleId="MenuOptions">
    <w:name w:val="Menu Options"/>
    <w:basedOn w:val="DefaultParagraphFont"/>
    <w:rsid w:val="006A5A0B"/>
    <w:rPr>
      <w:rFonts w:ascii="Arial Narrow" w:hAnsi="Arial Narrow"/>
      <w:smallCaps/>
    </w:rPr>
  </w:style>
  <w:style w:type="character" w:customStyle="1" w:styleId="Buttons">
    <w:name w:val="Buttons"/>
    <w:basedOn w:val="DefaultParagraphFont"/>
    <w:rsid w:val="006A5A0B"/>
    <w:rPr>
      <w:b/>
    </w:rPr>
  </w:style>
  <w:style w:type="character" w:customStyle="1" w:styleId="Underlined">
    <w:name w:val="Underlined"/>
    <w:basedOn w:val="DefaultParagraphFont"/>
    <w:rsid w:val="006A5A0B"/>
    <w:rPr>
      <w:u w:val="single"/>
    </w:rPr>
  </w:style>
  <w:style w:type="paragraph" w:customStyle="1" w:styleId="TableBodyTextRight">
    <w:name w:val="Table Body Text Right"/>
    <w:basedOn w:val="TableBodyText"/>
    <w:rsid w:val="006A5A0B"/>
    <w:pPr>
      <w:widowControl w:val="0"/>
      <w:autoSpaceDE w:val="0"/>
      <w:autoSpaceDN w:val="0"/>
      <w:adjustRightInd w:val="0"/>
      <w:jc w:val="right"/>
    </w:pPr>
    <w:rPr>
      <w:rFonts w:cs="Arial"/>
      <w:szCs w:val="18"/>
    </w:rPr>
  </w:style>
  <w:style w:type="paragraph" w:customStyle="1" w:styleId="CopyrightText">
    <w:name w:val="Copyright Text"/>
    <w:basedOn w:val="BodyText"/>
    <w:rsid w:val="006A5A0B"/>
    <w:rPr>
      <w:sz w:val="18"/>
    </w:rPr>
  </w:style>
  <w:style w:type="paragraph" w:customStyle="1" w:styleId="BodySmallRight">
    <w:name w:val="Body Small Right"/>
    <w:basedOn w:val="BodyTextRight"/>
    <w:rsid w:val="006A5A0B"/>
    <w:rPr>
      <w:sz w:val="18"/>
      <w:szCs w:val="18"/>
    </w:rPr>
  </w:style>
  <w:style w:type="paragraph" w:customStyle="1" w:styleId="MarginEdition">
    <w:name w:val="Margin Edition"/>
    <w:basedOn w:val="MarginNote"/>
    <w:rsid w:val="006A5A0B"/>
    <w:pPr>
      <w:spacing w:before="0" w:after="0"/>
    </w:pPr>
    <w:rPr>
      <w:rFonts w:ascii="Times New Roman" w:hAnsi="Times New Roman"/>
      <w:color w:val="999999"/>
    </w:rPr>
  </w:style>
  <w:style w:type="paragraph" w:customStyle="1" w:styleId="Spacer">
    <w:name w:val="Spacer"/>
    <w:basedOn w:val="Normal"/>
    <w:rsid w:val="006A5A0B"/>
    <w:rPr>
      <w:sz w:val="2"/>
      <w:szCs w:val="2"/>
    </w:rPr>
  </w:style>
  <w:style w:type="character" w:customStyle="1" w:styleId="Small">
    <w:name w:val="Small"/>
    <w:basedOn w:val="DefaultParagraphFont"/>
    <w:rsid w:val="006A5A0B"/>
    <w:rPr>
      <w:sz w:val="16"/>
    </w:rPr>
  </w:style>
  <w:style w:type="paragraph" w:customStyle="1" w:styleId="WideTable">
    <w:name w:val="Wide Table"/>
    <w:basedOn w:val="Normal"/>
    <w:rsid w:val="006A5A0B"/>
    <w:pPr>
      <w:ind w:left="-1418"/>
    </w:pPr>
    <w:rPr>
      <w:sz w:val="2"/>
      <w:szCs w:val="2"/>
    </w:rPr>
  </w:style>
  <w:style w:type="character" w:styleId="PageNumber">
    <w:name w:val="page number"/>
    <w:basedOn w:val="DefaultParagraphFont"/>
    <w:rsid w:val="006A5A0B"/>
  </w:style>
  <w:style w:type="paragraph" w:styleId="Quote">
    <w:name w:val="Quote"/>
    <w:basedOn w:val="Heading1"/>
    <w:link w:val="QuoteChar"/>
    <w:qFormat/>
    <w:rsid w:val="006A5A0B"/>
    <w:rPr>
      <w:b w:val="0"/>
      <w:sz w:val="72"/>
      <w:szCs w:val="72"/>
      <w:lang w:val="en-NZ"/>
    </w:rPr>
  </w:style>
  <w:style w:type="character" w:customStyle="1" w:styleId="QuoteChar">
    <w:name w:val="Quote Char"/>
    <w:basedOn w:val="DefaultParagraphFont"/>
    <w:link w:val="Quote"/>
    <w:rsid w:val="006A5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A0B"/>
    <w:pPr>
      <w:pageBreakBefore/>
    </w:pPr>
  </w:style>
  <w:style w:type="paragraph" w:customStyle="1" w:styleId="Border">
    <w:name w:val="Border"/>
    <w:basedOn w:val="Normal"/>
    <w:qFormat/>
    <w:rsid w:val="006A5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A0B"/>
    <w:rPr>
      <w:b/>
      <w:bCs/>
      <w:i/>
      <w:iCs/>
      <w:color w:val="auto"/>
    </w:rPr>
  </w:style>
  <w:style w:type="paragraph" w:styleId="IntenseQuote">
    <w:name w:val="Intense Quote"/>
    <w:basedOn w:val="Normal"/>
    <w:next w:val="Normal"/>
    <w:link w:val="IntenseQuoteChar"/>
    <w:uiPriority w:val="30"/>
    <w:qFormat/>
    <w:rsid w:val="006A5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A0B"/>
    <w:rPr>
      <w:smallCaps/>
      <w:color w:val="auto"/>
      <w:u w:val="single"/>
    </w:rPr>
  </w:style>
  <w:style w:type="character" w:styleId="IntenseReference">
    <w:name w:val="Intense Reference"/>
    <w:basedOn w:val="DefaultParagraphFont"/>
    <w:uiPriority w:val="32"/>
    <w:qFormat/>
    <w:rsid w:val="006A5A0B"/>
    <w:rPr>
      <w:b/>
      <w:bCs/>
      <w:smallCaps/>
      <w:color w:val="auto"/>
      <w:spacing w:val="5"/>
      <w:u w:val="single"/>
    </w:rPr>
  </w:style>
  <w:style w:type="paragraph" w:customStyle="1" w:styleId="2ColumnHeading">
    <w:name w:val="2Column Heading"/>
    <w:basedOn w:val="BodyText"/>
    <w:qFormat/>
    <w:rsid w:val="006A5A0B"/>
    <w:pPr>
      <w:spacing w:after="60"/>
      <w:ind w:left="-2268"/>
    </w:pPr>
    <w:rPr>
      <w:b/>
    </w:rPr>
  </w:style>
  <w:style w:type="paragraph" w:customStyle="1" w:styleId="Heading1TOC">
    <w:name w:val="Heading1 TOC"/>
    <w:basedOn w:val="Normal"/>
    <w:qFormat/>
    <w:rsid w:val="006A5A0B"/>
    <w:pPr>
      <w:spacing w:before="240" w:after="120"/>
    </w:pPr>
    <w:rPr>
      <w:rFonts w:ascii="Times New Roman" w:hAnsi="Times New Roman"/>
      <w:b/>
      <w:sz w:val="32"/>
    </w:rPr>
  </w:style>
  <w:style w:type="paragraph" w:customStyle="1" w:styleId="Heading2TOC">
    <w:name w:val="Heading2 TOC"/>
    <w:basedOn w:val="Normal"/>
    <w:qFormat/>
    <w:rsid w:val="006A5A0B"/>
    <w:pPr>
      <w:spacing w:before="240" w:after="60"/>
    </w:pPr>
    <w:rPr>
      <w:rFonts w:ascii="Times New Roman" w:hAnsi="Times New Roman"/>
      <w:b/>
      <w:sz w:val="28"/>
    </w:rPr>
  </w:style>
  <w:style w:type="character" w:customStyle="1" w:styleId="Underline">
    <w:name w:val="Underline"/>
    <w:basedOn w:val="DefaultParagraphFont"/>
    <w:qFormat/>
    <w:rsid w:val="006A5A0B"/>
    <w:rPr>
      <w:u w:val="single"/>
    </w:rPr>
  </w:style>
  <w:style w:type="character" w:customStyle="1" w:styleId="BoldandItalics">
    <w:name w:val="Bold and Italics"/>
    <w:qFormat/>
    <w:rsid w:val="006A5A0B"/>
    <w:rPr>
      <w:b/>
      <w:i/>
      <w:u w:val="none"/>
    </w:rPr>
  </w:style>
  <w:style w:type="paragraph" w:styleId="BalloonText">
    <w:name w:val="Balloon Text"/>
    <w:basedOn w:val="Normal"/>
    <w:link w:val="BalloonTextChar"/>
    <w:rsid w:val="006A5A0B"/>
    <w:rPr>
      <w:rFonts w:ascii="Tahoma" w:hAnsi="Tahoma" w:cs="Tahoma"/>
      <w:sz w:val="16"/>
      <w:szCs w:val="16"/>
    </w:rPr>
  </w:style>
  <w:style w:type="character" w:customStyle="1" w:styleId="BalloonTextChar">
    <w:name w:val="Balloon Text Char"/>
    <w:basedOn w:val="DefaultParagraphFont"/>
    <w:link w:val="BalloonText"/>
    <w:rsid w:val="006A5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A0B"/>
    <w:rPr>
      <w:b/>
      <w:color w:val="660033"/>
      <w:spacing w:val="0"/>
    </w:rPr>
  </w:style>
  <w:style w:type="paragraph" w:customStyle="1" w:styleId="Nameditemlist">
    <w:name w:val="Named item list"/>
    <w:basedOn w:val="BodyText"/>
    <w:qFormat/>
    <w:rsid w:val="006A5A0B"/>
    <w:pPr>
      <w:tabs>
        <w:tab w:val="left" w:pos="2835"/>
      </w:tabs>
      <w:ind w:left="2835" w:hanging="2835"/>
    </w:pPr>
  </w:style>
  <w:style w:type="paragraph" w:customStyle="1" w:styleId="BodyTextnopadding">
    <w:name w:val="Body Text no padding"/>
    <w:basedOn w:val="BodyText"/>
    <w:qFormat/>
    <w:rsid w:val="006A5A0B"/>
    <w:pPr>
      <w:spacing w:before="0" w:after="0"/>
    </w:pPr>
  </w:style>
  <w:style w:type="paragraph" w:customStyle="1" w:styleId="BodyTextBold">
    <w:name w:val="Body Text Bold"/>
    <w:basedOn w:val="BodyText"/>
    <w:qFormat/>
    <w:rsid w:val="006A5A0B"/>
    <w:rPr>
      <w:b/>
    </w:rPr>
  </w:style>
  <w:style w:type="character" w:styleId="Hyperlink">
    <w:name w:val="Hyperlink"/>
    <w:basedOn w:val="DefaultParagraphFont"/>
    <w:uiPriority w:val="99"/>
    <w:unhideWhenUsed/>
    <w:rsid w:val="00D350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5978</Characters>
  <Application>Microsoft Office Word</Application>
  <DocSecurity>0</DocSecurity>
  <Lines>157</Lines>
  <Paragraphs>95</Paragraphs>
  <ScaleCrop>false</ScaleCrop>
  <Company>Author-it Software Corporation Ltd.</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MSTAT3005 Sew garments</dc:title>
  <dc:subject>Approved</dc:subject>
  <dc:creator>Skills Insight</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