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19C" w:rsidP="00287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MSTAT3004 Make markers for complicated fabrics and lays</w:t>
      </w:r>
      <w:r>
        <w:fldChar w:fldCharType="end"/>
      </w:r>
    </w:p>
    <w:p w:rsidR="0028719C" w:rsidP="0028719C">
      <w:pPr>
        <w:pStyle w:val="Version"/>
        <w:sectPr w:rsidSect="00413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BFA" w:rsidP="00413BFA">
      <w:pPr>
        <w:pStyle w:val="SuperHeading"/>
      </w:pPr>
      <w:r w:rsidRPr="00413BFA">
        <w:t>Assessment Requirements for MSTAT3004 Make markers for complicated fabrics and lays</w:t>
      </w:r>
    </w:p>
    <w:p w:rsidR="00000000" w:rsidRPr="00413BFA" w:rsidP="00413BFA">
      <w:pPr>
        <w:pStyle w:val="Heading1"/>
      </w:pPr>
      <w:bookmarkStart w:id="1" w:name="O_1221907"/>
      <w:bookmarkEnd w:id="1"/>
      <w:r w:rsidRPr="00413BFA">
        <w:t>Modification History</w:t>
      </w:r>
    </w:p>
    <w:p w:rsidR="00000000" w:rsidRPr="00413BFA" w:rsidP="0028719C">
      <w:pPr>
        <w:pStyle w:val="BodyText"/>
      </w:pPr>
      <w:r w:rsidRPr="00413BFA">
        <w:t>Release 1. Unit code, Title and Application changed. Prerequi</w:t>
      </w:r>
      <w:r w:rsidRPr="00413BFA">
        <w:t>site unit removed. Elements and Performance Criteria simplified with Element 1 and 2 combined. Foundation Skills field populated. Range of Conditions removed with relevant information moved to Knowledge Evidence. Assessment Requirements clarified with gene</w:t>
      </w:r>
      <w:r w:rsidRPr="00413BFA">
        <w:t>ric foundation skills statements moved to appropriate section and duplication with Performance Criteria removed. Supersedes and is not equivalent to MSTCL3012 Make marker for complicated fabrics and lays.</w:t>
      </w:r>
    </w:p>
    <w:p w:rsidR="00000000" w:rsidRPr="00413BFA" w:rsidP="00413BFA">
      <w:pPr>
        <w:pStyle w:val="Heading1"/>
      </w:pPr>
      <w:bookmarkStart w:id="2" w:name="O_1221908"/>
      <w:bookmarkEnd w:id="2"/>
      <w:r w:rsidRPr="00413BFA">
        <w:t>Performance Evidence</w:t>
      </w:r>
    </w:p>
    <w:p w:rsidR="00000000" w:rsidRPr="00413BFA" w:rsidP="0028719C">
      <w:pPr>
        <w:pStyle w:val="BodyText"/>
      </w:pPr>
      <w:r w:rsidRPr="00413BFA">
        <w:t xml:space="preserve">There must </w:t>
      </w:r>
      <w:r w:rsidRPr="00413BFA">
        <w:t>be evidence the candidate has completed the tasks outlined in the elements and performance criteria of this unit, and demonstrated the ability to:</w:t>
      </w:r>
    </w:p>
    <w:p w:rsidR="00000000" w:rsidRPr="00413BFA" w:rsidP="00413BFA">
      <w:pPr>
        <w:pStyle w:val="ListBullet"/>
      </w:pPr>
      <w:r w:rsidRPr="00413BFA">
        <w:t>manipulate pattern pieces to make markers that make most efficient use of fabric for at least two textile pr</w:t>
      </w:r>
      <w:r w:rsidRPr="00413BFA">
        <w:t xml:space="preserve">oducts using manual or computer-aided techniques, with work to include the following in any combination: </w:t>
      </w:r>
    </w:p>
    <w:p w:rsidR="00000000" w:rsidRPr="00413BFA" w:rsidP="00413BFA">
      <w:pPr>
        <w:pStyle w:val="ListBullet2"/>
      </w:pPr>
      <w:r w:rsidRPr="00413BFA">
        <w:t>multiple pieces of varying shapes (at least three)</w:t>
      </w:r>
    </w:p>
    <w:p w:rsidR="00000000" w:rsidRPr="00413BFA" w:rsidP="00413BFA">
      <w:pPr>
        <w:pStyle w:val="ListBullet2"/>
      </w:pPr>
      <w:r w:rsidRPr="00413BFA">
        <w:t>fabric with directional pattern</w:t>
      </w:r>
    </w:p>
    <w:p w:rsidR="0028719C" w:rsidP="00413BFA">
      <w:pPr>
        <w:pStyle w:val="ListBullet2"/>
      </w:pPr>
      <w:r w:rsidRPr="00413BFA">
        <w:t>two-way markers.</w:t>
      </w:r>
    </w:p>
    <w:p w:rsidR="0028719C" w:rsidP="00413BFA">
      <w:pPr>
        <w:pStyle w:val="ListBullet2"/>
      </w:pPr>
    </w:p>
    <w:p w:rsidR="00000000" w:rsidRPr="00413BFA" w:rsidP="00413BFA">
      <w:pPr>
        <w:pStyle w:val="Heading1"/>
      </w:pPr>
      <w:bookmarkStart w:id="3" w:name="O_1221909"/>
      <w:bookmarkEnd w:id="3"/>
      <w:r w:rsidRPr="00413BFA">
        <w:t>Knowledge Evidence</w:t>
      </w:r>
    </w:p>
    <w:p w:rsidR="00000000" w:rsidRPr="00413BFA" w:rsidP="0028719C">
      <w:pPr>
        <w:pStyle w:val="BodyText"/>
      </w:pPr>
      <w:r w:rsidRPr="00413BFA">
        <w:t>There must</w:t>
      </w:r>
      <w:r w:rsidRPr="00413BFA">
        <w:t xml:space="preserve"> be evidence the candidate has knowledge of:</w:t>
      </w:r>
    </w:p>
    <w:p w:rsidR="00000000" w:rsidRPr="00413BFA" w:rsidP="00413BFA">
      <w:pPr>
        <w:pStyle w:val="ListBullet"/>
      </w:pPr>
      <w:r w:rsidRPr="00413BFA">
        <w:t>role and objectives of marker making</w:t>
      </w:r>
    </w:p>
    <w:p w:rsidR="00000000" w:rsidRPr="00413BFA" w:rsidP="00413BFA">
      <w:pPr>
        <w:pStyle w:val="ListBullet"/>
      </w:pPr>
      <w:r w:rsidRPr="00413BFA">
        <w:t>pattern features and pattern information required to make markers</w:t>
      </w:r>
    </w:p>
    <w:p w:rsidR="00000000" w:rsidRPr="00413BFA" w:rsidP="00413BFA">
      <w:pPr>
        <w:pStyle w:val="ListBullet"/>
      </w:pPr>
      <w:r w:rsidRPr="00413BFA">
        <w:t>similarities and differences between manual and computer-aided marker making</w:t>
      </w:r>
    </w:p>
    <w:p w:rsidR="00000000" w:rsidRPr="00413BFA" w:rsidP="00413BFA">
      <w:pPr>
        <w:pStyle w:val="ListBullet"/>
      </w:pPr>
      <w:r w:rsidRPr="00413BFA">
        <w:t xml:space="preserve">marker-making preparation requirements and considerations: </w:t>
      </w:r>
    </w:p>
    <w:p w:rsidR="00000000" w:rsidRPr="00413BFA" w:rsidP="00413BFA">
      <w:pPr>
        <w:pStyle w:val="ListBullet2"/>
      </w:pPr>
      <w:r w:rsidRPr="00413BFA">
        <w:t>checks to confirm fabric quality</w:t>
      </w:r>
    </w:p>
    <w:p w:rsidR="00000000" w:rsidRPr="00413BFA" w:rsidP="00413BFA">
      <w:pPr>
        <w:pStyle w:val="ListBullet2"/>
      </w:pPr>
      <w:r w:rsidRPr="00413BFA">
        <w:t>nature of fabric</w:t>
      </w:r>
    </w:p>
    <w:p w:rsidR="00000000" w:rsidRPr="00413BFA" w:rsidP="00413BFA">
      <w:pPr>
        <w:pStyle w:val="ListBullet2"/>
      </w:pPr>
      <w:r w:rsidRPr="00413BFA">
        <w:t>impact of directional fabrics</w:t>
      </w:r>
    </w:p>
    <w:p w:rsidR="00000000" w:rsidRPr="00413BFA" w:rsidP="00413BFA">
      <w:pPr>
        <w:pStyle w:val="ListBullet2"/>
      </w:pPr>
      <w:r w:rsidRPr="00413BFA">
        <w:t>product quantity</w:t>
      </w:r>
    </w:p>
    <w:p w:rsidR="00000000" w:rsidRPr="00413BFA" w:rsidP="00413BFA">
      <w:pPr>
        <w:pStyle w:val="ListBullet2"/>
      </w:pPr>
      <w:r w:rsidRPr="00413BFA">
        <w:t>product sizes</w:t>
      </w:r>
    </w:p>
    <w:p w:rsidR="00000000" w:rsidRPr="00413BFA" w:rsidP="00413BFA">
      <w:pPr>
        <w:pStyle w:val="ListBullet2"/>
      </w:pPr>
      <w:r w:rsidRPr="00413BFA">
        <w:t>wastage allowances</w:t>
      </w:r>
    </w:p>
    <w:p w:rsidR="00000000" w:rsidRPr="00413BFA" w:rsidP="00413BFA">
      <w:pPr>
        <w:pStyle w:val="ListBullet"/>
      </w:pPr>
      <w:r w:rsidRPr="00413BFA">
        <w:t xml:space="preserve">techniques for marker making efficiency </w:t>
      </w:r>
    </w:p>
    <w:p w:rsidR="00000000" w:rsidRPr="00413BFA" w:rsidP="00413BFA">
      <w:pPr>
        <w:pStyle w:val="ListBullet"/>
      </w:pPr>
      <w:r w:rsidRPr="00413BFA">
        <w:t>requirements for copyin</w:t>
      </w:r>
      <w:r w:rsidRPr="00413BFA">
        <w:t>g and storage of markers.</w:t>
      </w:r>
    </w:p>
    <w:p w:rsidR="00000000" w:rsidRPr="00413BFA" w:rsidP="00413BFA">
      <w:pPr>
        <w:pStyle w:val="AllowPageBreak"/>
      </w:pPr>
    </w:p>
    <w:p w:rsidR="00000000" w:rsidRPr="00413BFA" w:rsidP="00413BFA">
      <w:pPr>
        <w:pStyle w:val="Heading1"/>
      </w:pPr>
      <w:bookmarkStart w:id="4" w:name="O_1221910"/>
      <w:bookmarkEnd w:id="4"/>
      <w:r w:rsidRPr="00413BFA">
        <w:t>Assessment Conditions</w:t>
      </w:r>
    </w:p>
    <w:p w:rsidR="00000000" w:rsidRPr="00413BFA" w:rsidP="0028719C">
      <w:pPr>
        <w:pStyle w:val="BodyText"/>
      </w:pPr>
      <w:r w:rsidRPr="00413BFA">
        <w:t>Skills must have been demonstrated in the workplace or in a simulated environment that reflects workplace conditions and contingencies. The following conditions must be met for this unit:</w:t>
      </w:r>
    </w:p>
    <w:p w:rsidR="00000000" w:rsidRPr="00413BFA" w:rsidP="00413BFA">
      <w:pPr>
        <w:pStyle w:val="ListBullet"/>
      </w:pPr>
      <w:r w:rsidRPr="00413BFA">
        <w:t>use of suitable facilities, equipment and resources, including:</w:t>
      </w:r>
    </w:p>
    <w:p w:rsidR="00000000" w:rsidRPr="00413BFA" w:rsidP="00413BFA">
      <w:pPr>
        <w:pStyle w:val="ListBullet2"/>
      </w:pPr>
      <w:r w:rsidRPr="00413BFA">
        <w:t xml:space="preserve">work specifications </w:t>
      </w:r>
    </w:p>
    <w:p w:rsidR="00000000" w:rsidRPr="00413BFA" w:rsidP="00413BFA">
      <w:pPr>
        <w:pStyle w:val="ListBullet2"/>
      </w:pPr>
      <w:r w:rsidRPr="00413BFA">
        <w:t>pattern pieces</w:t>
      </w:r>
    </w:p>
    <w:p w:rsidR="00000000" w:rsidRPr="00413BFA" w:rsidP="00413BFA">
      <w:pPr>
        <w:pStyle w:val="ListBullet2"/>
      </w:pPr>
      <w:r w:rsidRPr="00413BFA">
        <w:t>fabrics</w:t>
      </w:r>
    </w:p>
    <w:p w:rsidR="00000000" w:rsidRPr="00413BFA" w:rsidP="00413BFA">
      <w:pPr>
        <w:pStyle w:val="ListBullet2"/>
      </w:pPr>
      <w:r w:rsidRPr="00413BFA">
        <w:t>marking equipment</w:t>
      </w:r>
    </w:p>
    <w:p w:rsidR="00000000" w:rsidRPr="00413BFA" w:rsidP="00413BFA">
      <w:pPr>
        <w:pStyle w:val="ListBullet2"/>
      </w:pPr>
      <w:r w:rsidRPr="00413BFA">
        <w:t>workplace procedures.</w:t>
      </w:r>
    </w:p>
    <w:p w:rsidR="00000000" w:rsidRPr="00413BFA" w:rsidP="0028719C">
      <w:pPr>
        <w:pStyle w:val="BodyText"/>
      </w:pPr>
      <w:r w:rsidRPr="00413BFA">
        <w:t>Assessors must satisfy the NVR/AQTF mandatory competency requirements for assessors.</w:t>
      </w:r>
    </w:p>
    <w:p w:rsidR="00000000" w:rsidRPr="00413BFA" w:rsidP="00413BFA">
      <w:pPr>
        <w:pStyle w:val="Heading1"/>
      </w:pPr>
      <w:bookmarkStart w:id="5" w:name="O_1221913"/>
      <w:bookmarkEnd w:id="5"/>
      <w:r w:rsidRPr="00413BFA">
        <w:t>Lin</w:t>
      </w:r>
      <w:r w:rsidRPr="00413BFA">
        <w:t>ks</w:t>
      </w:r>
    </w:p>
    <w:p w:rsidR="00000000" w:rsidRPr="00413BFA" w:rsidP="0028719C">
      <w:pPr>
        <w:pStyle w:val="BodyText"/>
      </w:pPr>
      <w:r w:rsidRPr="00413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54BA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13BFA" w:rsidP="00413BFA"/>
    <w:sectPr w:rsidSect="00413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FA" w:rsidRPr="0028719C" w:rsidP="00287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9C" w:rsidP="00413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19C" w:rsidP="00413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719C" w:rsidP="00413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BFA" w:rsidRPr="0028719C" w:rsidP="00287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9C" w:rsidRPr="002D2AF8" w:rsidP="00413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MSTAT3004 Make markers for 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8719C" w:rsidP="00413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025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E7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2F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BFA"/>
  </w:style>
  <w:style w:type="character" w:customStyle="1" w:styleId="Heading1Char">
    <w:name w:val="Heading 1 Char"/>
    <w:basedOn w:val="DefaultParagraphFont"/>
    <w:link w:val="Heading1"/>
    <w:rsid w:val="00413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B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3B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3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BFA"/>
    <w:rPr>
      <w:b/>
      <w:spacing w:val="0"/>
    </w:rPr>
  </w:style>
  <w:style w:type="paragraph" w:customStyle="1" w:styleId="SuperTitle">
    <w:name w:val="SuperTitle"/>
    <w:basedOn w:val="Title"/>
    <w:rsid w:val="00413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BFA"/>
    <w:rPr>
      <w:i/>
    </w:rPr>
  </w:style>
  <w:style w:type="paragraph" w:styleId="Caption">
    <w:name w:val="caption"/>
    <w:basedOn w:val="BodyText"/>
    <w:next w:val="Normal"/>
    <w:qFormat/>
    <w:rsid w:val="00413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BFA"/>
  </w:style>
  <w:style w:type="paragraph" w:styleId="TableofFigures">
    <w:name w:val="table of figures"/>
    <w:basedOn w:val="Normal"/>
    <w:next w:val="Normal"/>
    <w:semiHidden/>
    <w:rsid w:val="00413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B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3BFA"/>
    <w:rPr>
      <w:rFonts w:ascii="Wingdings" w:hAnsi="Wingdings"/>
    </w:rPr>
  </w:style>
  <w:style w:type="paragraph" w:customStyle="1" w:styleId="TableHeading">
    <w:name w:val="Table Heading"/>
    <w:basedOn w:val="HeadingBase"/>
    <w:rsid w:val="00413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BFA"/>
    <w:rPr>
      <w:color w:val="0033CC"/>
      <w:u w:val="none"/>
    </w:rPr>
  </w:style>
  <w:style w:type="paragraph" w:customStyle="1" w:styleId="BodyTextRight">
    <w:name w:val="Body Text Right"/>
    <w:basedOn w:val="BodyText"/>
    <w:rsid w:val="00413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B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BFA"/>
    <w:rPr>
      <w:sz w:val="32"/>
    </w:rPr>
  </w:style>
  <w:style w:type="paragraph" w:customStyle="1" w:styleId="HeadingProcedure">
    <w:name w:val="Heading Procedure"/>
    <w:basedOn w:val="HeadingBase"/>
    <w:next w:val="Normal"/>
    <w:rsid w:val="00413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BFA"/>
    <w:pPr>
      <w:spacing w:before="60" w:after="60"/>
    </w:pPr>
  </w:style>
  <w:style w:type="paragraph" w:styleId="ListContinue">
    <w:name w:val="List Continue"/>
    <w:basedOn w:val="List"/>
    <w:rsid w:val="00413BFA"/>
    <w:pPr>
      <w:ind w:firstLine="0"/>
    </w:pPr>
  </w:style>
  <w:style w:type="paragraph" w:customStyle="1" w:styleId="ListNote">
    <w:name w:val="List Note"/>
    <w:basedOn w:val="List"/>
    <w:rsid w:val="00413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BFA"/>
    <w:rPr>
      <w:rFonts w:ascii="Courier New" w:hAnsi="Courier New"/>
    </w:rPr>
  </w:style>
  <w:style w:type="paragraph" w:customStyle="1" w:styleId="NoteBullet">
    <w:name w:val="Note Bullet"/>
    <w:basedOn w:val="Note"/>
    <w:rsid w:val="00413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B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3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BFA"/>
    <w:rPr>
      <w:b/>
      <w:smallCaps/>
    </w:rPr>
  </w:style>
  <w:style w:type="paragraph" w:customStyle="1" w:styleId="TableListNumber">
    <w:name w:val="Table List Number"/>
    <w:basedOn w:val="ListNumber"/>
    <w:rsid w:val="00413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BFA"/>
    <w:pPr>
      <w:numPr>
        <w:numId w:val="9"/>
      </w:numPr>
    </w:pPr>
  </w:style>
  <w:style w:type="paragraph" w:customStyle="1" w:styleId="ListAlpha2">
    <w:name w:val="List Alpha 2"/>
    <w:basedOn w:val="List2"/>
    <w:rsid w:val="00413BFA"/>
    <w:pPr>
      <w:numPr>
        <w:numId w:val="8"/>
      </w:numPr>
    </w:pPr>
  </w:style>
  <w:style w:type="paragraph" w:styleId="List2">
    <w:name w:val="List 2"/>
    <w:basedOn w:val="BodyText"/>
    <w:rsid w:val="00413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B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B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3BFA"/>
    <w:pPr>
      <w:numPr>
        <w:numId w:val="4"/>
      </w:numPr>
    </w:pPr>
  </w:style>
  <w:style w:type="paragraph" w:styleId="ListContinue2">
    <w:name w:val="List Continue 2"/>
    <w:basedOn w:val="List2"/>
    <w:rsid w:val="00413BFA"/>
    <w:pPr>
      <w:ind w:firstLine="0"/>
    </w:pPr>
  </w:style>
  <w:style w:type="paragraph" w:styleId="ListContinue3">
    <w:name w:val="List Continue 3"/>
    <w:basedOn w:val="List3"/>
    <w:rsid w:val="00413BFA"/>
    <w:pPr>
      <w:ind w:left="1021" w:firstLine="0"/>
    </w:pPr>
  </w:style>
  <w:style w:type="paragraph" w:styleId="ListContinue4">
    <w:name w:val="List Continue 4"/>
    <w:basedOn w:val="List4"/>
    <w:rsid w:val="00413BFA"/>
    <w:pPr>
      <w:ind w:firstLine="0"/>
    </w:pPr>
  </w:style>
  <w:style w:type="paragraph" w:styleId="ListContinue5">
    <w:name w:val="List Continue 5"/>
    <w:basedOn w:val="List5"/>
    <w:rsid w:val="00413BFA"/>
    <w:pPr>
      <w:ind w:firstLine="0"/>
    </w:pPr>
  </w:style>
  <w:style w:type="paragraph" w:styleId="ListNumber3">
    <w:name w:val="List Number 3"/>
    <w:basedOn w:val="List3"/>
    <w:rsid w:val="00413BFA"/>
    <w:pPr>
      <w:numPr>
        <w:numId w:val="5"/>
      </w:numPr>
    </w:pPr>
  </w:style>
  <w:style w:type="paragraph" w:styleId="ListNumber4">
    <w:name w:val="List Number 4"/>
    <w:basedOn w:val="List4"/>
    <w:rsid w:val="00413BFA"/>
    <w:pPr>
      <w:numPr>
        <w:numId w:val="6"/>
      </w:numPr>
    </w:pPr>
  </w:style>
  <w:style w:type="paragraph" w:styleId="ListNumber5">
    <w:name w:val="List Number 5"/>
    <w:basedOn w:val="List5"/>
    <w:rsid w:val="00413BFA"/>
    <w:pPr>
      <w:numPr>
        <w:numId w:val="7"/>
      </w:numPr>
    </w:pPr>
  </w:style>
  <w:style w:type="paragraph" w:styleId="BlockText">
    <w:name w:val="Block Text"/>
    <w:basedOn w:val="Normal"/>
    <w:rsid w:val="00413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BFA"/>
    <w:rPr>
      <w:sz w:val="16"/>
      <w:vertAlign w:val="superscript"/>
    </w:rPr>
  </w:style>
  <w:style w:type="character" w:customStyle="1" w:styleId="Symbols">
    <w:name w:val="Symbols"/>
    <w:basedOn w:val="DefaultParagraphFont"/>
    <w:rsid w:val="00413BFA"/>
    <w:rPr>
      <w:rFonts w:ascii="Symbol" w:hAnsi="Symbol"/>
    </w:rPr>
  </w:style>
  <w:style w:type="character" w:customStyle="1" w:styleId="MenuOptions">
    <w:name w:val="Menu Options"/>
    <w:basedOn w:val="DefaultParagraphFont"/>
    <w:rsid w:val="00413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BFA"/>
    <w:rPr>
      <w:b/>
    </w:rPr>
  </w:style>
  <w:style w:type="character" w:customStyle="1" w:styleId="Underlined">
    <w:name w:val="Underlined"/>
    <w:basedOn w:val="DefaultParagraphFont"/>
    <w:rsid w:val="00413BFA"/>
    <w:rPr>
      <w:u w:val="single"/>
    </w:rPr>
  </w:style>
  <w:style w:type="paragraph" w:customStyle="1" w:styleId="TableBodyTextRight">
    <w:name w:val="Table Body Text Right"/>
    <w:basedOn w:val="TableBodyText"/>
    <w:rsid w:val="00413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BFA"/>
    <w:rPr>
      <w:sz w:val="18"/>
    </w:rPr>
  </w:style>
  <w:style w:type="paragraph" w:customStyle="1" w:styleId="BodySmallRight">
    <w:name w:val="Body Small Right"/>
    <w:basedOn w:val="BodyTextRight"/>
    <w:rsid w:val="00413BFA"/>
    <w:rPr>
      <w:sz w:val="18"/>
      <w:szCs w:val="18"/>
    </w:rPr>
  </w:style>
  <w:style w:type="paragraph" w:customStyle="1" w:styleId="MarginEdition">
    <w:name w:val="Margin Edition"/>
    <w:basedOn w:val="MarginNote"/>
    <w:rsid w:val="00413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BFA"/>
    <w:rPr>
      <w:sz w:val="2"/>
      <w:szCs w:val="2"/>
    </w:rPr>
  </w:style>
  <w:style w:type="character" w:customStyle="1" w:styleId="Small">
    <w:name w:val="Small"/>
    <w:basedOn w:val="DefaultParagraphFont"/>
    <w:rsid w:val="00413BFA"/>
    <w:rPr>
      <w:sz w:val="16"/>
    </w:rPr>
  </w:style>
  <w:style w:type="paragraph" w:customStyle="1" w:styleId="WideTable">
    <w:name w:val="Wide Table"/>
    <w:basedOn w:val="Normal"/>
    <w:rsid w:val="00413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BFA"/>
  </w:style>
  <w:style w:type="paragraph" w:styleId="Quote">
    <w:name w:val="Quote"/>
    <w:basedOn w:val="Heading1"/>
    <w:link w:val="QuoteChar"/>
    <w:qFormat/>
    <w:rsid w:val="00413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BFA"/>
    <w:pPr>
      <w:pageBreakBefore/>
    </w:pPr>
  </w:style>
  <w:style w:type="paragraph" w:customStyle="1" w:styleId="Border">
    <w:name w:val="Border"/>
    <w:basedOn w:val="Normal"/>
    <w:qFormat/>
    <w:rsid w:val="00413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BFA"/>
    <w:rPr>
      <w:u w:val="single"/>
    </w:rPr>
  </w:style>
  <w:style w:type="character" w:customStyle="1" w:styleId="BoldandItalics">
    <w:name w:val="Bold and Italics"/>
    <w:qFormat/>
    <w:rsid w:val="00413BFA"/>
    <w:rPr>
      <w:b/>
      <w:i/>
      <w:u w:val="none"/>
    </w:rPr>
  </w:style>
  <w:style w:type="paragraph" w:styleId="BalloonText">
    <w:name w:val="Balloon Text"/>
    <w:basedOn w:val="Normal"/>
    <w:link w:val="BalloonTextChar"/>
    <w:rsid w:val="00413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BFA"/>
    <w:pPr>
      <w:spacing w:before="0" w:after="0"/>
    </w:pPr>
  </w:style>
  <w:style w:type="paragraph" w:customStyle="1" w:styleId="BodyTextBold">
    <w:name w:val="Body Text Bold"/>
    <w:basedOn w:val="BodyText"/>
    <w:qFormat/>
    <w:rsid w:val="00413BFA"/>
    <w:rPr>
      <w:b/>
    </w:rPr>
  </w:style>
  <w:style w:type="character" w:styleId="Hyperlink">
    <w:name w:val="Hyperlink"/>
    <w:basedOn w:val="DefaultParagraphFont"/>
    <w:uiPriority w:val="99"/>
    <w:unhideWhenUsed/>
    <w:rsid w:val="00287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2190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MSTAT3004 Make markers for 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2022-12-22T00:59:00Z</dcterms:created>
  <dcterms:modified xsi:type="dcterms:W3CDTF">2022-12-22T00:59:00Z</dcterms:modified>
</cp:coreProperties>
</file>