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A9B" w:rsidP="00ED7A9B">
      <w:pPr>
        <w:pStyle w:val="Title"/>
      </w:pPr>
      <w:r>
        <w:fldChar w:fldCharType="begin"/>
      </w:r>
      <w:r>
        <w:instrText xml:space="preserve"> TITLE   \* MERGEFORMAT </w:instrText>
      </w:r>
      <w:r>
        <w:fldChar w:fldCharType="separate"/>
      </w:r>
      <w:r>
        <w:t>Assessment Requirements for MSTAT3002 Develop patterns using basic patternmaking principles</w:t>
      </w:r>
      <w:r>
        <w:fldChar w:fldCharType="end"/>
      </w:r>
    </w:p>
    <w:p w:rsidR="00ED7A9B" w:rsidP="00ED7A9B">
      <w:pPr>
        <w:pStyle w:val="Version"/>
        <w:sectPr w:rsidSect="007F17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173A" w:rsidP="007F173A">
      <w:pPr>
        <w:pStyle w:val="SuperHeading"/>
      </w:pPr>
      <w:r w:rsidRPr="007F173A">
        <w:t>Assessment Requirements for MSTAT3002 Develop patterns using basic patternmaking principles</w:t>
      </w:r>
    </w:p>
    <w:p w:rsidR="00000000" w:rsidRPr="007F173A" w:rsidP="007F173A">
      <w:pPr>
        <w:pStyle w:val="Heading1"/>
      </w:pPr>
      <w:bookmarkStart w:id="1" w:name="O_1221869"/>
      <w:bookmarkEnd w:id="1"/>
      <w:r w:rsidRPr="007F173A">
        <w:t>Modification History</w:t>
      </w:r>
    </w:p>
    <w:p w:rsidR="00000000" w:rsidRPr="007F173A" w:rsidP="00ED7A9B">
      <w:pPr>
        <w:pStyle w:val="BodyText"/>
      </w:pPr>
      <w:r w:rsidRPr="007F173A">
        <w:t>Release 1. Merges MSTCL3009 and MSTCL3013. Unit code, Title and Application changed. Title changed to reflect content and application now broader. Elements and Performance Criteria simplified with Element 1 and 2 combined. Foundation Skills field populated</w:t>
      </w:r>
      <w:r w:rsidRPr="007F173A">
        <w:t xml:space="preserve">. Range of Conditions removed with relevant information moved to Knowledge Evidence. Assessment Requirements clarified with generic foundation skills statements moved to appropriate section and duplication with Performance Criteria removed. Supersedes and </w:t>
      </w:r>
      <w:r w:rsidRPr="007F173A">
        <w:t>is not equivalent to MSTCL3009 Develop patterns from a block using basic patternmaking principles and MSTCL3013 Interpret patterns and apply pattern information.</w:t>
      </w:r>
    </w:p>
    <w:p w:rsidR="00000000" w:rsidRPr="007F173A" w:rsidP="007F173A">
      <w:pPr>
        <w:pStyle w:val="Heading1"/>
      </w:pPr>
      <w:bookmarkStart w:id="2" w:name="O_1221870"/>
      <w:bookmarkEnd w:id="2"/>
      <w:r w:rsidRPr="007F173A">
        <w:t>Performance Evidence</w:t>
      </w:r>
    </w:p>
    <w:p w:rsidR="00000000" w:rsidRPr="007F173A" w:rsidP="00ED7A9B">
      <w:pPr>
        <w:pStyle w:val="BodyText"/>
      </w:pPr>
      <w:r w:rsidRPr="007F173A">
        <w:t>There must be evidence the candidate has completed the</w:t>
      </w:r>
      <w:r w:rsidRPr="007F173A">
        <w:t xml:space="preserve"> tasks outlined in the elements and performance criteria of this unit, and demonstrated the ability to:</w:t>
      </w:r>
    </w:p>
    <w:p w:rsidR="00000000" w:rsidRPr="007F173A" w:rsidP="007F173A">
      <w:pPr>
        <w:pStyle w:val="ListBullet"/>
      </w:pPr>
      <w:r w:rsidRPr="007F173A">
        <w:t>develop at least two patterns for textile products that meet design specifications, to include:</w:t>
      </w:r>
    </w:p>
    <w:p w:rsidR="00000000" w:rsidRPr="007F173A" w:rsidP="007F173A">
      <w:pPr>
        <w:pStyle w:val="ListBullet2"/>
      </w:pPr>
      <w:r w:rsidRPr="007F173A">
        <w:t>use of two of the following patternmaking principles:</w:t>
      </w:r>
    </w:p>
    <w:p w:rsidR="00000000" w:rsidRPr="007F173A" w:rsidP="007F173A">
      <w:pPr>
        <w:pStyle w:val="ListBullet3"/>
      </w:pPr>
      <w:r w:rsidRPr="007F173A">
        <w:t>contour sectioning</w:t>
      </w:r>
    </w:p>
    <w:p w:rsidR="00000000" w:rsidRPr="007F173A" w:rsidP="007F173A">
      <w:pPr>
        <w:pStyle w:val="ListBullet3"/>
      </w:pPr>
      <w:r w:rsidRPr="007F173A">
        <w:t>dart manipulation</w:t>
      </w:r>
    </w:p>
    <w:p w:rsidR="00000000" w:rsidRPr="007F173A" w:rsidP="007F173A">
      <w:pPr>
        <w:pStyle w:val="ListBullet3"/>
      </w:pPr>
      <w:r w:rsidRPr="007F173A">
        <w:t>pattern drafting</w:t>
      </w:r>
    </w:p>
    <w:p w:rsidR="00000000" w:rsidRPr="007F173A" w:rsidP="007F173A">
      <w:pPr>
        <w:pStyle w:val="ListBullet3"/>
      </w:pPr>
      <w:r w:rsidRPr="007F173A">
        <w:t>pivoting</w:t>
      </w:r>
    </w:p>
    <w:p w:rsidR="00000000" w:rsidRPr="007F173A" w:rsidP="007F173A">
      <w:pPr>
        <w:pStyle w:val="ListBullet3"/>
      </w:pPr>
      <w:r w:rsidRPr="007F173A">
        <w:t>square blocking</w:t>
      </w:r>
    </w:p>
    <w:p w:rsidR="00000000" w:rsidRPr="007F173A" w:rsidP="007F173A">
      <w:pPr>
        <w:pStyle w:val="ListBullet2"/>
      </w:pPr>
      <w:r w:rsidRPr="007F173A">
        <w:t>creation of accurate documentation:</w:t>
      </w:r>
    </w:p>
    <w:p w:rsidR="00000000" w:rsidRPr="007F173A" w:rsidP="007F173A">
      <w:pPr>
        <w:pStyle w:val="ListBullet3"/>
      </w:pPr>
      <w:r w:rsidRPr="007F173A">
        <w:t>labelling of pattern</w:t>
      </w:r>
    </w:p>
    <w:p w:rsidR="00000000" w:rsidRPr="007F173A" w:rsidP="007F173A">
      <w:pPr>
        <w:pStyle w:val="ListBullet3"/>
      </w:pPr>
      <w:r w:rsidRPr="007F173A">
        <w:t>pattern specification sheets.</w:t>
      </w:r>
    </w:p>
    <w:p w:rsidR="00000000" w:rsidRPr="007F173A" w:rsidP="007F173A">
      <w:pPr>
        <w:pStyle w:val="AllowPageBreak"/>
      </w:pPr>
    </w:p>
    <w:p w:rsidR="00000000" w:rsidRPr="007F173A" w:rsidP="007F173A">
      <w:pPr>
        <w:pStyle w:val="Heading1"/>
      </w:pPr>
      <w:bookmarkStart w:id="3" w:name="O_1221871"/>
      <w:bookmarkEnd w:id="3"/>
      <w:r w:rsidRPr="007F173A">
        <w:t>Knowledge Evidence</w:t>
      </w:r>
    </w:p>
    <w:p w:rsidR="00000000" w:rsidRPr="007F173A" w:rsidP="00ED7A9B">
      <w:pPr>
        <w:pStyle w:val="BodyText"/>
      </w:pPr>
      <w:r w:rsidRPr="007F173A">
        <w:t>There must be evidence the candidate has knowledge of:</w:t>
      </w:r>
    </w:p>
    <w:p w:rsidR="00000000" w:rsidRPr="007F173A" w:rsidP="007F173A">
      <w:pPr>
        <w:pStyle w:val="ListBullet"/>
      </w:pPr>
      <w:r w:rsidRPr="007F173A">
        <w:t>the patternmaking process:</w:t>
      </w:r>
    </w:p>
    <w:p w:rsidR="00000000" w:rsidRPr="007F173A" w:rsidP="007F173A">
      <w:pPr>
        <w:pStyle w:val="ListBullet2"/>
      </w:pPr>
      <w:r w:rsidRPr="007F173A">
        <w:t>its role and impact on production</w:t>
      </w:r>
    </w:p>
    <w:p w:rsidR="00000000" w:rsidRPr="007F173A" w:rsidP="007F173A">
      <w:pPr>
        <w:pStyle w:val="ListBullet2"/>
      </w:pPr>
      <w:r w:rsidRPr="007F173A">
        <w:t>key steps and ways of minimising waste at each stage</w:t>
      </w:r>
    </w:p>
    <w:p w:rsidR="00000000" w:rsidRPr="007F173A" w:rsidP="007F173A">
      <w:pPr>
        <w:pStyle w:val="ListBullet2"/>
      </w:pPr>
      <w:r w:rsidRPr="007F173A">
        <w:t>principles and how they are applied:</w:t>
      </w:r>
    </w:p>
    <w:p w:rsidR="00000000" w:rsidRPr="007F173A" w:rsidP="007F173A">
      <w:pPr>
        <w:pStyle w:val="ListBullet3"/>
      </w:pPr>
      <w:r w:rsidRPr="007F173A">
        <w:t>contouring</w:t>
      </w:r>
    </w:p>
    <w:p w:rsidR="00000000" w:rsidRPr="007F173A" w:rsidP="007F173A">
      <w:pPr>
        <w:pStyle w:val="ListBullet3"/>
      </w:pPr>
      <w:r w:rsidRPr="007F173A">
        <w:t>dart manipulation</w:t>
      </w:r>
    </w:p>
    <w:p w:rsidR="00000000" w:rsidRPr="007F173A" w:rsidP="007F173A">
      <w:pPr>
        <w:pStyle w:val="ListBullet3"/>
      </w:pPr>
      <w:r w:rsidRPr="007F173A">
        <w:t>pattern drafting</w:t>
      </w:r>
    </w:p>
    <w:p w:rsidR="00000000" w:rsidRPr="007F173A" w:rsidP="007F173A">
      <w:pPr>
        <w:pStyle w:val="ListBullet3"/>
      </w:pPr>
      <w:r w:rsidRPr="007F173A">
        <w:t>pivoting</w:t>
      </w:r>
    </w:p>
    <w:p w:rsidR="00000000" w:rsidRPr="007F173A" w:rsidP="007F173A">
      <w:pPr>
        <w:pStyle w:val="ListBullet3"/>
      </w:pPr>
      <w:r w:rsidRPr="007F173A">
        <w:t xml:space="preserve">square blocking </w:t>
      </w:r>
    </w:p>
    <w:p w:rsidR="00000000" w:rsidRPr="007F173A" w:rsidP="007F173A">
      <w:pPr>
        <w:pStyle w:val="ListBullet2"/>
      </w:pPr>
      <w:r w:rsidRPr="007F173A">
        <w:t xml:space="preserve">the impact of fabric performance characteristics </w:t>
      </w:r>
    </w:p>
    <w:p w:rsidR="00000000" w:rsidRPr="007F173A" w:rsidP="007F173A">
      <w:pPr>
        <w:pStyle w:val="ListBullet2"/>
      </w:pPr>
      <w:r w:rsidRPr="007F173A">
        <w:t>purpose and use of toiles or prototypes</w:t>
      </w:r>
    </w:p>
    <w:p w:rsidR="00000000" w:rsidRPr="007F173A" w:rsidP="007F173A">
      <w:pPr>
        <w:pStyle w:val="ListBullet2"/>
      </w:pPr>
      <w:r w:rsidRPr="007F173A">
        <w:t>uses and limitations of tools and equipment:</w:t>
      </w:r>
    </w:p>
    <w:p w:rsidR="00000000" w:rsidRPr="007F173A" w:rsidP="007F173A">
      <w:pPr>
        <w:pStyle w:val="ListBullet3"/>
      </w:pPr>
      <w:r w:rsidRPr="007F173A">
        <w:t>fashion triangle</w:t>
      </w:r>
    </w:p>
    <w:p w:rsidR="00000000" w:rsidRPr="007F173A" w:rsidP="007F173A">
      <w:pPr>
        <w:pStyle w:val="ListBullet3"/>
      </w:pPr>
      <w:r w:rsidRPr="007F173A">
        <w:t>French curve</w:t>
      </w:r>
    </w:p>
    <w:p w:rsidR="00000000" w:rsidRPr="007F173A" w:rsidP="007F173A">
      <w:pPr>
        <w:pStyle w:val="ListBullet3"/>
      </w:pPr>
      <w:r w:rsidRPr="007F173A">
        <w:t>pattern blocks</w:t>
      </w:r>
    </w:p>
    <w:p w:rsidR="00000000" w:rsidRPr="007F173A" w:rsidP="007F173A">
      <w:pPr>
        <w:pStyle w:val="ListBullet3"/>
      </w:pPr>
      <w:r w:rsidRPr="007F173A">
        <w:t>pattern notcher</w:t>
      </w:r>
    </w:p>
    <w:p w:rsidR="00000000" w:rsidRPr="007F173A" w:rsidP="007F173A">
      <w:pPr>
        <w:pStyle w:val="ListBullet2"/>
      </w:pPr>
      <w:r w:rsidRPr="007F173A">
        <w:t>types of pattern markings and information required to support production:</w:t>
      </w:r>
    </w:p>
    <w:p w:rsidR="00000000" w:rsidRPr="007F173A" w:rsidP="007F173A">
      <w:pPr>
        <w:pStyle w:val="ListBullet3"/>
      </w:pPr>
      <w:r w:rsidRPr="007F173A">
        <w:t>lines – cutting, stitching, grain</w:t>
      </w:r>
    </w:p>
    <w:p w:rsidR="00000000" w:rsidRPr="007F173A" w:rsidP="007F173A">
      <w:pPr>
        <w:pStyle w:val="ListBullet3"/>
      </w:pPr>
      <w:r w:rsidRPr="007F173A">
        <w:t>darts</w:t>
      </w:r>
    </w:p>
    <w:p w:rsidR="00000000" w:rsidRPr="007F173A" w:rsidP="007F173A">
      <w:pPr>
        <w:pStyle w:val="ListBullet3"/>
      </w:pPr>
      <w:r w:rsidRPr="007F173A">
        <w:t>drill holes</w:t>
      </w:r>
    </w:p>
    <w:p w:rsidR="00000000" w:rsidRPr="007F173A" w:rsidP="007F173A">
      <w:pPr>
        <w:pStyle w:val="ListBullet3"/>
      </w:pPr>
      <w:r w:rsidRPr="007F173A">
        <w:t>notching</w:t>
      </w:r>
    </w:p>
    <w:p w:rsidR="00000000" w:rsidRPr="007F173A" w:rsidP="007F173A">
      <w:pPr>
        <w:pStyle w:val="ListBullet3"/>
      </w:pPr>
      <w:r w:rsidRPr="007F173A">
        <w:t>seam allowance</w:t>
      </w:r>
    </w:p>
    <w:p w:rsidR="00000000" w:rsidRPr="007F173A" w:rsidP="007F173A">
      <w:pPr>
        <w:pStyle w:val="ListBullet3"/>
      </w:pPr>
      <w:r w:rsidRPr="007F173A">
        <w:t>pattern information (size, style number, cutting instructions)</w:t>
      </w:r>
    </w:p>
    <w:p w:rsidR="00000000" w:rsidRPr="007F173A" w:rsidP="007F173A">
      <w:pPr>
        <w:pStyle w:val="ListBullet2"/>
      </w:pPr>
      <w:r w:rsidRPr="007F173A">
        <w:t>typical problems that arise and how to respond</w:t>
      </w:r>
    </w:p>
    <w:p w:rsidR="00000000" w:rsidRPr="007F173A" w:rsidP="007F173A">
      <w:pPr>
        <w:pStyle w:val="ListBullet2"/>
      </w:pPr>
      <w:r w:rsidRPr="007F173A">
        <w:t>processes for checking accuracy of:</w:t>
      </w:r>
    </w:p>
    <w:p w:rsidR="00000000" w:rsidRPr="007F173A" w:rsidP="007F173A">
      <w:pPr>
        <w:pStyle w:val="ListBullet3"/>
      </w:pPr>
      <w:r w:rsidRPr="007F173A">
        <w:t>functional openings</w:t>
      </w:r>
    </w:p>
    <w:p w:rsidR="00000000" w:rsidRPr="007F173A" w:rsidP="007F173A">
      <w:pPr>
        <w:pStyle w:val="ListBullet3"/>
      </w:pPr>
      <w:r w:rsidRPr="007F173A">
        <w:t>hems</w:t>
      </w:r>
    </w:p>
    <w:p w:rsidR="00000000" w:rsidRPr="007F173A" w:rsidP="007F173A">
      <w:pPr>
        <w:pStyle w:val="ListBullet3"/>
      </w:pPr>
      <w:r w:rsidRPr="007F173A">
        <w:t>seam and ease allowance</w:t>
      </w:r>
    </w:p>
    <w:p w:rsidR="00000000" w:rsidRPr="007F173A" w:rsidP="007F173A">
      <w:pPr>
        <w:pStyle w:val="ListBullet3"/>
      </w:pPr>
      <w:r w:rsidRPr="007F173A">
        <w:t>seam match</w:t>
      </w:r>
    </w:p>
    <w:p w:rsidR="00000000" w:rsidRPr="007F173A" w:rsidP="007F173A">
      <w:pPr>
        <w:pStyle w:val="ListBullet"/>
      </w:pPr>
      <w:r w:rsidRPr="007F173A">
        <w:t>workplace procedures for completion and processing of patternmaking documentation.</w:t>
      </w:r>
    </w:p>
    <w:p w:rsidR="00000000" w:rsidRPr="007F173A" w:rsidP="007F173A">
      <w:pPr>
        <w:pStyle w:val="AllowPageBreak"/>
      </w:pPr>
    </w:p>
    <w:p w:rsidR="00000000" w:rsidRPr="007F173A" w:rsidP="007F173A">
      <w:pPr>
        <w:pStyle w:val="Heading1"/>
      </w:pPr>
      <w:bookmarkStart w:id="4" w:name="O_1221872"/>
      <w:bookmarkEnd w:id="4"/>
      <w:r w:rsidRPr="007F173A">
        <w:t>Assessment Conditions</w:t>
      </w:r>
    </w:p>
    <w:p w:rsidR="00000000" w:rsidRPr="007F173A" w:rsidP="00ED7A9B">
      <w:pPr>
        <w:pStyle w:val="BodyText"/>
      </w:pPr>
      <w:r w:rsidRPr="007F173A">
        <w:t>Skills must have been demonstrated in the workplace or in a simulated environment that reflects workplace conditions and contingencies. The following conditions must be met for this unit:</w:t>
      </w:r>
    </w:p>
    <w:p w:rsidR="00000000" w:rsidRPr="007F173A" w:rsidP="007F173A">
      <w:pPr>
        <w:pStyle w:val="ListBullet"/>
      </w:pPr>
      <w:r w:rsidRPr="007F173A">
        <w:t>use of suitable facilities, equipment and res</w:t>
      </w:r>
      <w:r w:rsidRPr="007F173A">
        <w:t>ources, including:</w:t>
      </w:r>
    </w:p>
    <w:p w:rsidR="00000000" w:rsidRPr="007F173A" w:rsidP="007F173A">
      <w:pPr>
        <w:pStyle w:val="ListBullet2"/>
      </w:pPr>
      <w:r w:rsidRPr="007F173A">
        <w:t>design specifications</w:t>
      </w:r>
    </w:p>
    <w:p w:rsidR="00000000" w:rsidRPr="007F173A" w:rsidP="007F173A">
      <w:pPr>
        <w:pStyle w:val="ListBullet2"/>
      </w:pPr>
      <w:r w:rsidRPr="007F173A">
        <w:t>patternmaking tools and equipment</w:t>
      </w:r>
    </w:p>
    <w:p w:rsidR="00000000" w:rsidRPr="007F173A" w:rsidP="007F173A">
      <w:pPr>
        <w:pStyle w:val="ListBullet2"/>
      </w:pPr>
      <w:r w:rsidRPr="007F173A">
        <w:t>workplace procedures.</w:t>
      </w:r>
    </w:p>
    <w:p w:rsidR="00000000" w:rsidRPr="007F173A" w:rsidP="00ED7A9B">
      <w:pPr>
        <w:pStyle w:val="BodyText"/>
      </w:pPr>
      <w:r w:rsidRPr="007F173A">
        <w:t>Assessors must satisfy the NVR/AQTF mandatory competency requirements for assessors.</w:t>
      </w:r>
    </w:p>
    <w:p w:rsidR="00000000" w:rsidRPr="007F173A" w:rsidP="007F173A">
      <w:pPr>
        <w:pStyle w:val="Heading1"/>
      </w:pPr>
      <w:bookmarkStart w:id="5" w:name="O_1221875"/>
      <w:bookmarkEnd w:id="5"/>
      <w:r w:rsidRPr="007F173A">
        <w:t>Links</w:t>
      </w:r>
    </w:p>
    <w:p w:rsidR="00000000" w:rsidRPr="007F173A" w:rsidP="00ED7A9B">
      <w:pPr>
        <w:pStyle w:val="BodyText"/>
      </w:pPr>
      <w:r w:rsidRPr="007F173A">
        <w:t>Companion Volume implementation guides are found</w:t>
      </w:r>
      <w:r w:rsidRPr="007F173A">
        <w:t xml:space="preserve"> in VETNet - </w:t>
      </w:r>
      <w:r>
        <w:fldChar w:fldCharType="begin"/>
      </w:r>
      <w:r>
        <w:instrText xml:space="preserve"> HYPERLINK "https://vetnet.gov.au/Pages/TrainingDocs.aspx?q=a203ec5c-de7d-406b-b3e1-8f1a9b76e92e" </w:instrText>
      </w:r>
      <w:r>
        <w:fldChar w:fldCharType="separate"/>
      </w:r>
      <w:r w:rsidRPr="001E36E6">
        <w:rPr>
          <w:rStyle w:val="Hyperlink"/>
        </w:rPr>
        <w:t>https://vetnet.gov.au/Pages/TrainingDocs.aspx?q=a203ec5c-de7d-406b-b3e1-8f1a9b76e92e</w:t>
      </w:r>
      <w:r>
        <w:fldChar w:fldCharType="end"/>
      </w:r>
    </w:p>
    <w:p w:rsidR="00000000" w:rsidRPr="007F173A" w:rsidP="007F173A"/>
    <w:sectPr w:rsidSect="007F17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7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73A" w:rsidRPr="00ED7A9B" w:rsidP="00ED7A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7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A9B" w:rsidP="007F17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D7A9B" w:rsidP="007F173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7A9B" w:rsidP="007F17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7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A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173A" w:rsidRPr="00ED7A9B" w:rsidP="00ED7A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7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A9B" w:rsidRPr="002D2AF8" w:rsidP="007F173A">
    <w:pPr>
      <w:pStyle w:val="Header"/>
      <w:framePr w:wrap="around"/>
    </w:pPr>
    <w:r>
      <w:fldChar w:fldCharType="begin"/>
    </w:r>
    <w:r>
      <w:instrText xml:space="preserve"> TITLE   \* MERGEFORMAT </w:instrText>
    </w:r>
    <w:r>
      <w:fldChar w:fldCharType="separate"/>
    </w:r>
    <w:r>
      <w:t>Assessment Requirements for MSTAT3002 Develop patterns using basic patternmaking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ED7A9B" w:rsidP="007F17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3880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DE87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FEE1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7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173A"/>
    <w:pPr>
      <w:spacing w:before="360" w:after="60"/>
      <w:outlineLvl w:val="0"/>
    </w:pPr>
    <w:rPr>
      <w:sz w:val="32"/>
    </w:rPr>
  </w:style>
  <w:style w:type="paragraph" w:styleId="Heading2">
    <w:name w:val="heading 2"/>
    <w:basedOn w:val="HeadingBase"/>
    <w:next w:val="BodyText"/>
    <w:link w:val="Heading2Char"/>
    <w:qFormat/>
    <w:rsid w:val="007F173A"/>
    <w:pPr>
      <w:keepLines/>
      <w:spacing w:before="240" w:after="120"/>
      <w:outlineLvl w:val="1"/>
    </w:pPr>
    <w:rPr>
      <w:sz w:val="28"/>
      <w:szCs w:val="40"/>
    </w:rPr>
  </w:style>
  <w:style w:type="paragraph" w:styleId="Heading3">
    <w:name w:val="heading 3"/>
    <w:basedOn w:val="HeadingBase"/>
    <w:next w:val="BodyText"/>
    <w:link w:val="Heading3Char"/>
    <w:qFormat/>
    <w:rsid w:val="007F173A"/>
    <w:pPr>
      <w:spacing w:before="180" w:after="120"/>
      <w:outlineLvl w:val="2"/>
    </w:pPr>
    <w:rPr>
      <w:spacing w:val="-10"/>
      <w:kern w:val="32"/>
    </w:rPr>
  </w:style>
  <w:style w:type="paragraph" w:styleId="Heading4">
    <w:name w:val="heading 4"/>
    <w:basedOn w:val="HeadingBase"/>
    <w:next w:val="BodyText"/>
    <w:link w:val="Heading4Char"/>
    <w:qFormat/>
    <w:rsid w:val="007F173A"/>
    <w:pPr>
      <w:spacing w:before="160" w:after="120"/>
      <w:outlineLvl w:val="3"/>
    </w:pPr>
    <w:rPr>
      <w:sz w:val="22"/>
    </w:rPr>
  </w:style>
  <w:style w:type="paragraph" w:styleId="Heading5">
    <w:name w:val="heading 5"/>
    <w:basedOn w:val="HeadingBase"/>
    <w:next w:val="Normal"/>
    <w:link w:val="Heading5Char"/>
    <w:qFormat/>
    <w:rsid w:val="007F173A"/>
    <w:pPr>
      <w:spacing w:before="80"/>
      <w:outlineLvl w:val="4"/>
    </w:pPr>
    <w:rPr>
      <w:color w:val="918585"/>
      <w:sz w:val="20"/>
    </w:rPr>
  </w:style>
  <w:style w:type="paragraph" w:styleId="Heading6">
    <w:name w:val="heading 6"/>
    <w:basedOn w:val="HeadingBase"/>
    <w:next w:val="Normal"/>
    <w:link w:val="Heading6Char"/>
    <w:qFormat/>
    <w:rsid w:val="007F173A"/>
    <w:pPr>
      <w:spacing w:before="60"/>
      <w:outlineLvl w:val="5"/>
    </w:pPr>
    <w:rPr>
      <w:color w:val="918585"/>
      <w:sz w:val="20"/>
    </w:rPr>
  </w:style>
  <w:style w:type="paragraph" w:styleId="Heading7">
    <w:name w:val="heading 7"/>
    <w:basedOn w:val="Normal"/>
    <w:next w:val="Normal"/>
    <w:link w:val="Heading7Char"/>
    <w:qFormat/>
    <w:rsid w:val="007F173A"/>
    <w:pPr>
      <w:ind w:left="720"/>
      <w:outlineLvl w:val="6"/>
    </w:pPr>
    <w:rPr>
      <w:i/>
    </w:rPr>
  </w:style>
  <w:style w:type="paragraph" w:styleId="Heading8">
    <w:name w:val="heading 8"/>
    <w:basedOn w:val="Normal"/>
    <w:next w:val="Normal"/>
    <w:link w:val="Heading8Char"/>
    <w:qFormat/>
    <w:rsid w:val="007F173A"/>
    <w:pPr>
      <w:ind w:left="720"/>
      <w:outlineLvl w:val="7"/>
    </w:pPr>
    <w:rPr>
      <w:i/>
    </w:rPr>
  </w:style>
  <w:style w:type="paragraph" w:styleId="Heading9">
    <w:name w:val="heading 9"/>
    <w:basedOn w:val="Normal"/>
    <w:next w:val="Normal"/>
    <w:link w:val="Heading9Char"/>
    <w:qFormat/>
    <w:rsid w:val="007F173A"/>
    <w:pPr>
      <w:ind w:left="720"/>
      <w:outlineLvl w:val="8"/>
    </w:pPr>
    <w:rPr>
      <w:i/>
    </w:rPr>
  </w:style>
  <w:style w:type="character" w:default="1" w:styleId="DefaultParagraphFont">
    <w:name w:val="Default Paragraph Font"/>
    <w:uiPriority w:val="1"/>
    <w:unhideWhenUsed/>
    <w:rsid w:val="007F17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73A"/>
  </w:style>
  <w:style w:type="character" w:customStyle="1" w:styleId="Heading1Char">
    <w:name w:val="Heading 1 Char"/>
    <w:basedOn w:val="DefaultParagraphFont"/>
    <w:link w:val="Heading1"/>
    <w:rsid w:val="007F173A"/>
    <w:rPr>
      <w:rFonts w:ascii="Times New Roman" w:eastAsia="Times New Roman" w:hAnsi="Times New Roman" w:cs="Times New Roman"/>
      <w:b/>
      <w:sz w:val="32"/>
      <w:szCs w:val="20"/>
      <w:lang w:eastAsia="en-US"/>
    </w:rPr>
  </w:style>
  <w:style w:type="paragraph" w:styleId="BodyText">
    <w:name w:val="Body Text"/>
    <w:basedOn w:val="Normal"/>
    <w:link w:val="BodyTextChar"/>
    <w:rsid w:val="007F17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173A"/>
    <w:rPr>
      <w:rFonts w:ascii="Times New Roman" w:eastAsia="Times New Roman" w:hAnsi="Times New Roman" w:cs="Times New Roman"/>
      <w:sz w:val="24"/>
      <w:lang w:eastAsia="en-US"/>
    </w:rPr>
  </w:style>
  <w:style w:type="paragraph" w:styleId="ListBullet">
    <w:name w:val="List Bullet"/>
    <w:basedOn w:val="List"/>
    <w:rsid w:val="007F173A"/>
    <w:pPr>
      <w:numPr>
        <w:numId w:val="13"/>
      </w:numPr>
      <w:tabs>
        <w:tab w:val="clear" w:pos="340"/>
      </w:tabs>
      <w:spacing w:before="40" w:after="40"/>
    </w:pPr>
  </w:style>
  <w:style w:type="paragraph" w:styleId="ListBullet2">
    <w:name w:val="List Bullet 2"/>
    <w:basedOn w:val="List2"/>
    <w:rsid w:val="007F173A"/>
    <w:pPr>
      <w:numPr>
        <w:numId w:val="14"/>
      </w:numPr>
      <w:tabs>
        <w:tab w:val="clear" w:pos="680"/>
      </w:tabs>
    </w:pPr>
  </w:style>
  <w:style w:type="paragraph" w:customStyle="1" w:styleId="SuperHeading">
    <w:name w:val="SuperHeading"/>
    <w:basedOn w:val="Normal"/>
    <w:rsid w:val="007F173A"/>
    <w:pPr>
      <w:spacing w:before="240" w:after="120"/>
      <w:outlineLvl w:val="0"/>
    </w:pPr>
    <w:rPr>
      <w:rFonts w:ascii="Times New Roman" w:hAnsi="Times New Roman"/>
      <w:b/>
      <w:sz w:val="32"/>
    </w:rPr>
  </w:style>
  <w:style w:type="paragraph" w:customStyle="1" w:styleId="AllowPageBreak">
    <w:name w:val="AllowPageBreak"/>
    <w:rsid w:val="007F173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F173A"/>
    <w:pPr>
      <w:numPr>
        <w:numId w:val="3"/>
      </w:numPr>
      <w:tabs>
        <w:tab w:val="clear" w:pos="1021"/>
      </w:tabs>
      <w:ind w:left="1037" w:hanging="357"/>
    </w:pPr>
  </w:style>
  <w:style w:type="character" w:customStyle="1" w:styleId="Heading2Char">
    <w:name w:val="Heading 2 Char"/>
    <w:basedOn w:val="DefaultParagraphFont"/>
    <w:link w:val="Heading2"/>
    <w:rsid w:val="007F17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7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17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17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7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7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17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173A"/>
    <w:rPr>
      <w:rFonts w:ascii="Courier New" w:eastAsia="Times New Roman" w:hAnsi="Courier New" w:cs="Times New Roman"/>
      <w:i/>
      <w:szCs w:val="20"/>
      <w:lang w:eastAsia="en-US"/>
    </w:rPr>
  </w:style>
  <w:style w:type="paragraph" w:customStyle="1" w:styleId="HeadingBase">
    <w:name w:val="Heading Base"/>
    <w:rsid w:val="007F17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73A"/>
    <w:pPr>
      <w:tabs>
        <w:tab w:val="right" w:leader="dot" w:pos="9072"/>
      </w:tabs>
      <w:ind w:left="567"/>
    </w:pPr>
    <w:rPr>
      <w:szCs w:val="22"/>
    </w:rPr>
  </w:style>
  <w:style w:type="paragraph" w:customStyle="1" w:styleId="TOCBase">
    <w:name w:val="TOC Base"/>
    <w:rsid w:val="007F17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73A"/>
    <w:pPr>
      <w:tabs>
        <w:tab w:val="right" w:leader="dot" w:pos="9072"/>
      </w:tabs>
      <w:spacing w:before="40" w:after="40"/>
      <w:ind w:left="284"/>
    </w:pPr>
    <w:rPr>
      <w:rFonts w:ascii="Times New Roman" w:hAnsi="Times New Roman"/>
    </w:rPr>
  </w:style>
  <w:style w:type="paragraph" w:styleId="TOC1">
    <w:name w:val="toc 1"/>
    <w:basedOn w:val="TOCBase"/>
    <w:next w:val="Normal"/>
    <w:rsid w:val="007F17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17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73A"/>
    <w:rPr>
      <w:rFonts w:ascii="Times New Roman" w:eastAsia="Times New Roman" w:hAnsi="Times New Roman" w:cs="Times New Roman"/>
      <w:sz w:val="16"/>
      <w:lang w:eastAsia="en-US"/>
    </w:rPr>
  </w:style>
  <w:style w:type="paragraph" w:styleId="Title">
    <w:name w:val="Title"/>
    <w:basedOn w:val="HeadingBase"/>
    <w:link w:val="TitleChar"/>
    <w:qFormat/>
    <w:rsid w:val="007F173A"/>
    <w:pPr>
      <w:spacing w:before="5040"/>
      <w:jc w:val="center"/>
    </w:pPr>
    <w:rPr>
      <w:sz w:val="48"/>
      <w:szCs w:val="72"/>
      <w:lang w:val="en-US"/>
    </w:rPr>
  </w:style>
  <w:style w:type="character" w:customStyle="1" w:styleId="TitleChar">
    <w:name w:val="Title Char"/>
    <w:basedOn w:val="DefaultParagraphFont"/>
    <w:link w:val="Title"/>
    <w:rsid w:val="007F17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73A"/>
    <w:pPr>
      <w:tabs>
        <w:tab w:val="left" w:pos="3600"/>
        <w:tab w:val="left" w:pos="3958"/>
      </w:tabs>
    </w:pPr>
  </w:style>
  <w:style w:type="paragraph" w:styleId="List">
    <w:name w:val="List"/>
    <w:basedOn w:val="BodyText"/>
    <w:next w:val="BodyText"/>
    <w:rsid w:val="007F173A"/>
    <w:pPr>
      <w:tabs>
        <w:tab w:val="left" w:pos="340"/>
      </w:tabs>
      <w:spacing w:before="60" w:after="60"/>
      <w:ind w:left="340" w:hanging="340"/>
    </w:pPr>
  </w:style>
  <w:style w:type="paragraph" w:customStyle="1" w:styleId="Note">
    <w:name w:val="Note"/>
    <w:basedOn w:val="BodyText"/>
    <w:rsid w:val="007F17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173A"/>
    <w:rPr>
      <w:b/>
      <w:spacing w:val="0"/>
    </w:rPr>
  </w:style>
  <w:style w:type="paragraph" w:customStyle="1" w:styleId="SuperTitle">
    <w:name w:val="SuperTitle"/>
    <w:basedOn w:val="Title"/>
    <w:rsid w:val="007F173A"/>
    <w:pPr>
      <w:framePr w:wrap="auto" w:hAnchor="text" w:y="6049"/>
    </w:pPr>
    <w:rPr>
      <w:color w:val="000000"/>
      <w:sz w:val="40"/>
    </w:rPr>
  </w:style>
  <w:style w:type="paragraph" w:customStyle="1" w:styleId="TOCTitle">
    <w:name w:val="TOCTitle"/>
    <w:basedOn w:val="Heading1"/>
    <w:rsid w:val="007F173A"/>
    <w:pPr>
      <w:spacing w:after="240"/>
      <w:jc w:val="center"/>
      <w:outlineLvl w:val="9"/>
    </w:pPr>
    <w:rPr>
      <w:caps/>
    </w:rPr>
  </w:style>
  <w:style w:type="paragraph" w:customStyle="1" w:styleId="Version">
    <w:name w:val="Version"/>
    <w:rsid w:val="007F17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173A"/>
    <w:pPr>
      <w:keepNext w:val="0"/>
      <w:tabs>
        <w:tab w:val="right" w:pos="4176"/>
      </w:tabs>
      <w:ind w:left="198" w:hanging="198"/>
    </w:pPr>
    <w:rPr>
      <w:rFonts w:ascii="Garamond" w:hAnsi="Garamond"/>
    </w:rPr>
  </w:style>
  <w:style w:type="paragraph" w:styleId="IndexHeading">
    <w:name w:val="index heading"/>
    <w:basedOn w:val="Normal"/>
    <w:next w:val="Index1"/>
    <w:semiHidden/>
    <w:rsid w:val="007F173A"/>
    <w:pPr>
      <w:spacing w:before="120" w:after="120"/>
    </w:pPr>
    <w:rPr>
      <w:rFonts w:ascii="Arial" w:hAnsi="Arial"/>
      <w:b/>
      <w:color w:val="918585"/>
      <w:sz w:val="24"/>
    </w:rPr>
  </w:style>
  <w:style w:type="paragraph" w:styleId="Header">
    <w:name w:val="header"/>
    <w:basedOn w:val="Normal"/>
    <w:link w:val="HeaderChar"/>
    <w:rsid w:val="007F17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73A"/>
    <w:rPr>
      <w:rFonts w:ascii="Times New Roman" w:eastAsia="Times New Roman" w:hAnsi="Times New Roman" w:cs="Times New Roman"/>
      <w:sz w:val="16"/>
      <w:szCs w:val="20"/>
      <w:lang w:val="en-GB" w:eastAsia="en-US"/>
    </w:rPr>
  </w:style>
  <w:style w:type="paragraph" w:customStyle="1" w:styleId="Chapter">
    <w:name w:val="Chapter"/>
    <w:basedOn w:val="Normal"/>
    <w:rsid w:val="007F173A"/>
    <w:pPr>
      <w:spacing w:before="240"/>
    </w:pPr>
    <w:rPr>
      <w:rFonts w:ascii="Times New Roman" w:hAnsi="Times New Roman"/>
      <w:smallCaps/>
      <w:spacing w:val="80"/>
      <w:sz w:val="28"/>
    </w:rPr>
  </w:style>
  <w:style w:type="paragraph" w:customStyle="1" w:styleId="InChapter">
    <w:name w:val="InChapter"/>
    <w:basedOn w:val="Heading3"/>
    <w:rsid w:val="007F173A"/>
    <w:pPr>
      <w:spacing w:after="240"/>
      <w:outlineLvl w:val="9"/>
    </w:pPr>
    <w:rPr>
      <w:noProof/>
    </w:rPr>
  </w:style>
  <w:style w:type="paragraph" w:styleId="Index2">
    <w:name w:val="index 2"/>
    <w:basedOn w:val="Normal"/>
    <w:next w:val="Normal"/>
    <w:semiHidden/>
    <w:rsid w:val="007F173A"/>
    <w:pPr>
      <w:tabs>
        <w:tab w:val="right" w:pos="4176"/>
      </w:tabs>
      <w:ind w:left="568" w:hanging="284"/>
    </w:pPr>
    <w:rPr>
      <w:rFonts w:ascii="Garamond" w:hAnsi="Garamond"/>
    </w:rPr>
  </w:style>
  <w:style w:type="paragraph" w:customStyle="1" w:styleId="Byline">
    <w:name w:val="Byline"/>
    <w:rsid w:val="007F17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73A"/>
    <w:pPr>
      <w:tabs>
        <w:tab w:val="clear" w:pos="3600"/>
        <w:tab w:val="clear" w:pos="3958"/>
      </w:tabs>
      <w:jc w:val="right"/>
    </w:pPr>
  </w:style>
  <w:style w:type="character" w:styleId="Emphasis">
    <w:name w:val="Emphasis"/>
    <w:basedOn w:val="DefaultParagraphFont"/>
    <w:qFormat/>
    <w:rsid w:val="007F173A"/>
    <w:rPr>
      <w:i/>
    </w:rPr>
  </w:style>
  <w:style w:type="paragraph" w:styleId="Caption">
    <w:name w:val="caption"/>
    <w:basedOn w:val="BodyText"/>
    <w:next w:val="Normal"/>
    <w:qFormat/>
    <w:rsid w:val="007F173A"/>
    <w:pPr>
      <w:framePr w:w="2268" w:hSpace="181" w:vSpace="181" w:wrap="around" w:vAnchor="text" w:hAnchor="page" w:x="1135" w:y="285" w:anchorLock="1"/>
    </w:pPr>
    <w:rPr>
      <w:i/>
    </w:rPr>
  </w:style>
  <w:style w:type="paragraph" w:customStyle="1" w:styleId="MiniTOCTitle">
    <w:name w:val="MiniTOCTitle"/>
    <w:basedOn w:val="Heading4"/>
    <w:rsid w:val="007F173A"/>
    <w:pPr>
      <w:spacing w:before="240"/>
      <w:outlineLvl w:val="9"/>
    </w:pPr>
    <w:rPr>
      <w:noProof/>
      <w:sz w:val="24"/>
    </w:rPr>
  </w:style>
  <w:style w:type="paragraph" w:customStyle="1" w:styleId="MiniTOCItem">
    <w:name w:val="MiniTOCItem"/>
    <w:basedOn w:val="ListBullet"/>
    <w:rsid w:val="007F173A"/>
    <w:pPr>
      <w:numPr>
        <w:numId w:val="0"/>
      </w:numPr>
      <w:tabs>
        <w:tab w:val="right" w:leader="dot" w:pos="6521"/>
      </w:tabs>
      <w:spacing w:before="0" w:after="0"/>
    </w:pPr>
  </w:style>
  <w:style w:type="paragraph" w:customStyle="1" w:styleId="TOFTitle">
    <w:name w:val="TOFTitle"/>
    <w:basedOn w:val="TOCTitle"/>
    <w:rsid w:val="007F173A"/>
  </w:style>
  <w:style w:type="paragraph" w:styleId="TableofFigures">
    <w:name w:val="table of figures"/>
    <w:basedOn w:val="Normal"/>
    <w:next w:val="Normal"/>
    <w:semiHidden/>
    <w:rsid w:val="007F173A"/>
    <w:pPr>
      <w:tabs>
        <w:tab w:val="right" w:leader="dot" w:pos="9072"/>
      </w:tabs>
      <w:ind w:left="970" w:hanging="403"/>
    </w:pPr>
    <w:rPr>
      <w:rFonts w:ascii="Times New Roman" w:hAnsi="Times New Roman"/>
      <w:b/>
    </w:rPr>
  </w:style>
  <w:style w:type="paragraph" w:styleId="ListNumber">
    <w:name w:val="List Number"/>
    <w:basedOn w:val="List"/>
    <w:rsid w:val="007F173A"/>
    <w:pPr>
      <w:numPr>
        <w:numId w:val="16"/>
      </w:numPr>
      <w:tabs>
        <w:tab w:val="clear" w:pos="340"/>
      </w:tabs>
    </w:pPr>
  </w:style>
  <w:style w:type="character" w:customStyle="1" w:styleId="WingdingSymbols">
    <w:name w:val="Wingding Symbols"/>
    <w:rsid w:val="007F173A"/>
    <w:rPr>
      <w:rFonts w:ascii="Wingdings" w:hAnsi="Wingdings"/>
    </w:rPr>
  </w:style>
  <w:style w:type="paragraph" w:customStyle="1" w:styleId="TableHeading">
    <w:name w:val="Table Heading"/>
    <w:basedOn w:val="HeadingBase"/>
    <w:rsid w:val="007F173A"/>
    <w:pPr>
      <w:keepLines/>
      <w:pBdr>
        <w:bottom w:val="single" w:sz="6" w:space="1" w:color="918585"/>
      </w:pBdr>
      <w:spacing w:before="240"/>
    </w:pPr>
  </w:style>
  <w:style w:type="character" w:customStyle="1" w:styleId="HotSpot">
    <w:name w:val="HotSpot"/>
    <w:rsid w:val="007F173A"/>
    <w:rPr>
      <w:color w:val="0033CC"/>
      <w:u w:val="none"/>
    </w:rPr>
  </w:style>
  <w:style w:type="paragraph" w:customStyle="1" w:styleId="BodyTextRight">
    <w:name w:val="Body Text Right"/>
    <w:basedOn w:val="BodyText"/>
    <w:rsid w:val="007F173A"/>
    <w:pPr>
      <w:spacing w:before="0" w:after="0"/>
      <w:jc w:val="right"/>
    </w:pPr>
  </w:style>
  <w:style w:type="paragraph" w:styleId="Index3">
    <w:name w:val="index 3"/>
    <w:basedOn w:val="ListNumber2"/>
    <w:next w:val="Normal"/>
    <w:semiHidden/>
    <w:rsid w:val="007F173A"/>
    <w:pPr>
      <w:numPr>
        <w:numId w:val="0"/>
      </w:numPr>
      <w:tabs>
        <w:tab w:val="right" w:leader="dot" w:pos="4176"/>
      </w:tabs>
    </w:pPr>
  </w:style>
  <w:style w:type="paragraph" w:styleId="ListNumber2">
    <w:name w:val="List Number 2"/>
    <w:basedOn w:val="List2"/>
    <w:rsid w:val="007F173A"/>
    <w:pPr>
      <w:numPr>
        <w:numId w:val="11"/>
      </w:numPr>
      <w:tabs>
        <w:tab w:val="clear" w:pos="1060"/>
      </w:tabs>
    </w:pPr>
  </w:style>
  <w:style w:type="paragraph" w:customStyle="1" w:styleId="MarginNote">
    <w:name w:val="Margin Note"/>
    <w:basedOn w:val="BodyText"/>
    <w:rsid w:val="007F17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7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7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173A"/>
    <w:rPr>
      <w:sz w:val="32"/>
    </w:rPr>
  </w:style>
  <w:style w:type="paragraph" w:customStyle="1" w:styleId="HeadingProcedure">
    <w:name w:val="Heading Procedure"/>
    <w:basedOn w:val="HeadingBase"/>
    <w:next w:val="Normal"/>
    <w:rsid w:val="007F173A"/>
    <w:pPr>
      <w:tabs>
        <w:tab w:val="left" w:pos="0"/>
      </w:tabs>
      <w:spacing w:before="120" w:after="60"/>
    </w:pPr>
    <w:rPr>
      <w:i/>
      <w:color w:val="918585"/>
      <w:sz w:val="22"/>
    </w:rPr>
  </w:style>
  <w:style w:type="paragraph" w:customStyle="1" w:styleId="TableBodyText">
    <w:name w:val="Table Body Text"/>
    <w:basedOn w:val="BodyText"/>
    <w:rsid w:val="007F173A"/>
    <w:pPr>
      <w:spacing w:before="60" w:after="60"/>
    </w:pPr>
  </w:style>
  <w:style w:type="paragraph" w:styleId="ListContinue">
    <w:name w:val="List Continue"/>
    <w:basedOn w:val="List"/>
    <w:rsid w:val="007F173A"/>
    <w:pPr>
      <w:ind w:firstLine="0"/>
    </w:pPr>
  </w:style>
  <w:style w:type="paragraph" w:customStyle="1" w:styleId="ListNote">
    <w:name w:val="List Note"/>
    <w:basedOn w:val="List"/>
    <w:rsid w:val="007F173A"/>
    <w:pPr>
      <w:pBdr>
        <w:top w:val="single" w:sz="6" w:space="2" w:color="918585"/>
        <w:bottom w:val="single" w:sz="6" w:space="2" w:color="918585"/>
      </w:pBdr>
      <w:tabs>
        <w:tab w:val="left" w:pos="1021"/>
      </w:tabs>
      <w:ind w:firstLine="0"/>
    </w:pPr>
  </w:style>
  <w:style w:type="paragraph" w:customStyle="1" w:styleId="Warning">
    <w:name w:val="Warning"/>
    <w:basedOn w:val="BodyText"/>
    <w:rsid w:val="007F173A"/>
    <w:pPr>
      <w:shd w:val="clear" w:color="auto" w:fill="D9D9D9"/>
      <w:tabs>
        <w:tab w:val="left" w:pos="992"/>
      </w:tabs>
      <w:ind w:left="119" w:right="119"/>
    </w:pPr>
    <w:rPr>
      <w:sz w:val="20"/>
    </w:rPr>
  </w:style>
  <w:style w:type="paragraph" w:customStyle="1" w:styleId="MarginIcons">
    <w:name w:val="Margin Icons"/>
    <w:basedOn w:val="BodyText"/>
    <w:rsid w:val="007F17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73A"/>
    <w:rPr>
      <w:rFonts w:ascii="Courier New" w:hAnsi="Courier New"/>
    </w:rPr>
  </w:style>
  <w:style w:type="paragraph" w:customStyle="1" w:styleId="NoteBullet">
    <w:name w:val="Note Bullet"/>
    <w:basedOn w:val="Note"/>
    <w:rsid w:val="007F173A"/>
    <w:pPr>
      <w:tabs>
        <w:tab w:val="clear" w:pos="680"/>
      </w:tabs>
      <w:spacing w:before="60" w:after="60"/>
    </w:pPr>
  </w:style>
  <w:style w:type="paragraph" w:customStyle="1" w:styleId="SubHeading2">
    <w:name w:val="SubHeading2"/>
    <w:basedOn w:val="HeadingBase"/>
    <w:rsid w:val="007F173A"/>
    <w:pPr>
      <w:spacing w:before="240" w:after="60"/>
    </w:pPr>
    <w:rPr>
      <w:sz w:val="20"/>
    </w:rPr>
  </w:style>
  <w:style w:type="paragraph" w:customStyle="1" w:styleId="SubHeading1">
    <w:name w:val="SubHeading1"/>
    <w:basedOn w:val="HeadingBase"/>
    <w:rsid w:val="007F173A"/>
    <w:pPr>
      <w:spacing w:before="240" w:after="60"/>
    </w:pPr>
    <w:rPr>
      <w:color w:val="918585"/>
      <w:sz w:val="22"/>
    </w:rPr>
  </w:style>
  <w:style w:type="paragraph" w:customStyle="1" w:styleId="SideHeading">
    <w:name w:val="Side Heading"/>
    <w:basedOn w:val="HeadingBase"/>
    <w:rsid w:val="007F17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73A"/>
    <w:pPr>
      <w:numPr>
        <w:numId w:val="12"/>
      </w:numPr>
    </w:pPr>
  </w:style>
  <w:style w:type="paragraph" w:styleId="PlainText">
    <w:name w:val="Plain Text"/>
    <w:basedOn w:val="Normal"/>
    <w:link w:val="PlainTextChar"/>
    <w:rsid w:val="007F173A"/>
    <w:rPr>
      <w:sz w:val="20"/>
    </w:rPr>
  </w:style>
  <w:style w:type="character" w:customStyle="1" w:styleId="PlainTextChar">
    <w:name w:val="Plain Text Char"/>
    <w:basedOn w:val="DefaultParagraphFont"/>
    <w:link w:val="PlainText"/>
    <w:rsid w:val="007F173A"/>
    <w:rPr>
      <w:rFonts w:ascii="Courier New" w:eastAsia="Times New Roman" w:hAnsi="Courier New" w:cs="Times New Roman"/>
      <w:sz w:val="20"/>
      <w:szCs w:val="20"/>
      <w:lang w:eastAsia="en-US"/>
    </w:rPr>
  </w:style>
  <w:style w:type="character" w:customStyle="1" w:styleId="MenuOption">
    <w:name w:val="Menu Option"/>
    <w:basedOn w:val="DefaultParagraphFont"/>
    <w:rsid w:val="007F173A"/>
    <w:rPr>
      <w:b/>
      <w:smallCaps/>
    </w:rPr>
  </w:style>
  <w:style w:type="paragraph" w:customStyle="1" w:styleId="TableListNumber">
    <w:name w:val="Table List Number"/>
    <w:basedOn w:val="ListNumber"/>
    <w:rsid w:val="007F173A"/>
    <w:pPr>
      <w:numPr>
        <w:numId w:val="0"/>
      </w:numPr>
    </w:pPr>
  </w:style>
  <w:style w:type="paragraph" w:styleId="TOC4">
    <w:name w:val="toc 4"/>
    <w:basedOn w:val="TOCBase"/>
    <w:next w:val="Normal"/>
    <w:semiHidden/>
    <w:rsid w:val="007F173A"/>
    <w:pPr>
      <w:tabs>
        <w:tab w:val="right" w:leader="dot" w:pos="9071"/>
      </w:tabs>
      <w:ind w:left="1701"/>
    </w:pPr>
  </w:style>
  <w:style w:type="paragraph" w:customStyle="1" w:styleId="ListAlpha">
    <w:name w:val="List Alpha"/>
    <w:basedOn w:val="List"/>
    <w:rsid w:val="007F173A"/>
    <w:pPr>
      <w:numPr>
        <w:numId w:val="10"/>
      </w:numPr>
    </w:pPr>
  </w:style>
  <w:style w:type="paragraph" w:customStyle="1" w:styleId="ListAlpha2">
    <w:name w:val="List Alpha 2"/>
    <w:basedOn w:val="List2"/>
    <w:rsid w:val="007F173A"/>
    <w:pPr>
      <w:numPr>
        <w:numId w:val="9"/>
      </w:numPr>
    </w:pPr>
  </w:style>
  <w:style w:type="paragraph" w:styleId="List2">
    <w:name w:val="List 2"/>
    <w:basedOn w:val="BodyText"/>
    <w:rsid w:val="007F173A"/>
    <w:pPr>
      <w:tabs>
        <w:tab w:val="left" w:pos="680"/>
      </w:tabs>
      <w:spacing w:before="60" w:after="60"/>
      <w:ind w:left="680" w:hanging="340"/>
    </w:pPr>
  </w:style>
  <w:style w:type="paragraph" w:styleId="List3">
    <w:name w:val="List 3"/>
    <w:basedOn w:val="BodyText"/>
    <w:rsid w:val="007F173A"/>
    <w:pPr>
      <w:tabs>
        <w:tab w:val="left" w:pos="1021"/>
      </w:tabs>
      <w:spacing w:before="60" w:after="60"/>
      <w:ind w:left="1020" w:hanging="340"/>
    </w:pPr>
  </w:style>
  <w:style w:type="paragraph" w:styleId="List4">
    <w:name w:val="List 4"/>
    <w:basedOn w:val="BodyText"/>
    <w:rsid w:val="007F173A"/>
    <w:pPr>
      <w:tabs>
        <w:tab w:val="left" w:pos="1361"/>
      </w:tabs>
      <w:spacing w:before="60" w:after="60"/>
      <w:ind w:left="1361" w:hanging="340"/>
    </w:pPr>
  </w:style>
  <w:style w:type="paragraph" w:styleId="List5">
    <w:name w:val="List 5"/>
    <w:basedOn w:val="BodyText"/>
    <w:rsid w:val="007F173A"/>
    <w:pPr>
      <w:tabs>
        <w:tab w:val="left" w:pos="1701"/>
      </w:tabs>
      <w:spacing w:before="60" w:after="60"/>
      <w:ind w:left="1701" w:hanging="340"/>
    </w:pPr>
  </w:style>
  <w:style w:type="paragraph" w:styleId="ListBullet4">
    <w:name w:val="List Bullet 4"/>
    <w:basedOn w:val="List4"/>
    <w:rsid w:val="007F173A"/>
    <w:pPr>
      <w:numPr>
        <w:numId w:val="4"/>
      </w:numPr>
      <w:tabs>
        <w:tab w:val="clear" w:pos="1361"/>
      </w:tabs>
    </w:pPr>
  </w:style>
  <w:style w:type="paragraph" w:styleId="ListBullet5">
    <w:name w:val="List Bullet 5"/>
    <w:basedOn w:val="List5"/>
    <w:rsid w:val="007F173A"/>
    <w:pPr>
      <w:numPr>
        <w:numId w:val="5"/>
      </w:numPr>
    </w:pPr>
  </w:style>
  <w:style w:type="paragraph" w:styleId="ListContinue2">
    <w:name w:val="List Continue 2"/>
    <w:basedOn w:val="List2"/>
    <w:rsid w:val="007F173A"/>
    <w:pPr>
      <w:ind w:firstLine="0"/>
    </w:pPr>
  </w:style>
  <w:style w:type="paragraph" w:styleId="ListContinue3">
    <w:name w:val="List Continue 3"/>
    <w:basedOn w:val="List3"/>
    <w:rsid w:val="007F173A"/>
    <w:pPr>
      <w:ind w:left="1021" w:firstLine="0"/>
    </w:pPr>
  </w:style>
  <w:style w:type="paragraph" w:styleId="ListContinue4">
    <w:name w:val="List Continue 4"/>
    <w:basedOn w:val="List4"/>
    <w:rsid w:val="007F173A"/>
    <w:pPr>
      <w:ind w:firstLine="0"/>
    </w:pPr>
  </w:style>
  <w:style w:type="paragraph" w:styleId="ListContinue5">
    <w:name w:val="List Continue 5"/>
    <w:basedOn w:val="List5"/>
    <w:rsid w:val="007F173A"/>
    <w:pPr>
      <w:ind w:firstLine="0"/>
    </w:pPr>
  </w:style>
  <w:style w:type="paragraph" w:styleId="ListNumber3">
    <w:name w:val="List Number 3"/>
    <w:basedOn w:val="List3"/>
    <w:rsid w:val="007F173A"/>
    <w:pPr>
      <w:numPr>
        <w:numId w:val="6"/>
      </w:numPr>
    </w:pPr>
  </w:style>
  <w:style w:type="paragraph" w:styleId="ListNumber4">
    <w:name w:val="List Number 4"/>
    <w:basedOn w:val="List4"/>
    <w:rsid w:val="007F173A"/>
    <w:pPr>
      <w:numPr>
        <w:numId w:val="7"/>
      </w:numPr>
    </w:pPr>
  </w:style>
  <w:style w:type="paragraph" w:styleId="ListNumber5">
    <w:name w:val="List Number 5"/>
    <w:basedOn w:val="List5"/>
    <w:rsid w:val="007F173A"/>
    <w:pPr>
      <w:numPr>
        <w:numId w:val="8"/>
      </w:numPr>
    </w:pPr>
  </w:style>
  <w:style w:type="paragraph" w:styleId="BlockText">
    <w:name w:val="Block Text"/>
    <w:basedOn w:val="Normal"/>
    <w:rsid w:val="007F173A"/>
    <w:pPr>
      <w:spacing w:after="120"/>
      <w:ind w:left="1440" w:right="1440"/>
    </w:pPr>
  </w:style>
  <w:style w:type="character" w:customStyle="1" w:styleId="Subscript">
    <w:name w:val="Subscript"/>
    <w:basedOn w:val="DefaultParagraphFont"/>
    <w:rsid w:val="007F173A"/>
    <w:rPr>
      <w:sz w:val="16"/>
      <w:vertAlign w:val="subscript"/>
    </w:rPr>
  </w:style>
  <w:style w:type="character" w:customStyle="1" w:styleId="Superscript">
    <w:name w:val="Superscript"/>
    <w:basedOn w:val="DefaultParagraphFont"/>
    <w:rsid w:val="007F173A"/>
    <w:rPr>
      <w:sz w:val="16"/>
      <w:vertAlign w:val="superscript"/>
    </w:rPr>
  </w:style>
  <w:style w:type="character" w:customStyle="1" w:styleId="Symbols">
    <w:name w:val="Symbols"/>
    <w:basedOn w:val="DefaultParagraphFont"/>
    <w:rsid w:val="007F173A"/>
    <w:rPr>
      <w:rFonts w:ascii="Symbol" w:hAnsi="Symbol"/>
    </w:rPr>
  </w:style>
  <w:style w:type="character" w:customStyle="1" w:styleId="MenuOptions">
    <w:name w:val="Menu Options"/>
    <w:basedOn w:val="DefaultParagraphFont"/>
    <w:rsid w:val="007F173A"/>
    <w:rPr>
      <w:rFonts w:ascii="Arial Narrow" w:hAnsi="Arial Narrow"/>
      <w:smallCaps/>
    </w:rPr>
  </w:style>
  <w:style w:type="character" w:customStyle="1" w:styleId="Buttons">
    <w:name w:val="Buttons"/>
    <w:basedOn w:val="DefaultParagraphFont"/>
    <w:rsid w:val="007F173A"/>
    <w:rPr>
      <w:b/>
    </w:rPr>
  </w:style>
  <w:style w:type="character" w:customStyle="1" w:styleId="Underlined">
    <w:name w:val="Underlined"/>
    <w:basedOn w:val="DefaultParagraphFont"/>
    <w:rsid w:val="007F173A"/>
    <w:rPr>
      <w:u w:val="single"/>
    </w:rPr>
  </w:style>
  <w:style w:type="paragraph" w:customStyle="1" w:styleId="TableBodyTextRight">
    <w:name w:val="Table Body Text Right"/>
    <w:basedOn w:val="TableBodyText"/>
    <w:rsid w:val="007F173A"/>
    <w:pPr>
      <w:widowControl w:val="0"/>
      <w:autoSpaceDE w:val="0"/>
      <w:autoSpaceDN w:val="0"/>
      <w:adjustRightInd w:val="0"/>
      <w:jc w:val="right"/>
    </w:pPr>
    <w:rPr>
      <w:rFonts w:cs="Arial"/>
      <w:szCs w:val="18"/>
    </w:rPr>
  </w:style>
  <w:style w:type="paragraph" w:customStyle="1" w:styleId="CopyrightText">
    <w:name w:val="Copyright Text"/>
    <w:basedOn w:val="BodyText"/>
    <w:rsid w:val="007F173A"/>
    <w:rPr>
      <w:sz w:val="18"/>
    </w:rPr>
  </w:style>
  <w:style w:type="paragraph" w:customStyle="1" w:styleId="BodySmallRight">
    <w:name w:val="Body Small Right"/>
    <w:basedOn w:val="BodyTextRight"/>
    <w:rsid w:val="007F173A"/>
    <w:rPr>
      <w:sz w:val="18"/>
      <w:szCs w:val="18"/>
    </w:rPr>
  </w:style>
  <w:style w:type="paragraph" w:customStyle="1" w:styleId="MarginEdition">
    <w:name w:val="Margin Edition"/>
    <w:basedOn w:val="MarginNote"/>
    <w:rsid w:val="007F173A"/>
    <w:pPr>
      <w:spacing w:before="0" w:after="0"/>
    </w:pPr>
    <w:rPr>
      <w:rFonts w:ascii="Times New Roman" w:hAnsi="Times New Roman"/>
      <w:color w:val="999999"/>
    </w:rPr>
  </w:style>
  <w:style w:type="paragraph" w:customStyle="1" w:styleId="Spacer">
    <w:name w:val="Spacer"/>
    <w:basedOn w:val="Normal"/>
    <w:rsid w:val="007F173A"/>
    <w:rPr>
      <w:sz w:val="2"/>
      <w:szCs w:val="2"/>
    </w:rPr>
  </w:style>
  <w:style w:type="character" w:customStyle="1" w:styleId="Small">
    <w:name w:val="Small"/>
    <w:basedOn w:val="DefaultParagraphFont"/>
    <w:rsid w:val="007F173A"/>
    <w:rPr>
      <w:sz w:val="16"/>
    </w:rPr>
  </w:style>
  <w:style w:type="paragraph" w:customStyle="1" w:styleId="WideTable">
    <w:name w:val="Wide Table"/>
    <w:basedOn w:val="Normal"/>
    <w:rsid w:val="007F173A"/>
    <w:pPr>
      <w:ind w:left="-1418"/>
    </w:pPr>
    <w:rPr>
      <w:sz w:val="2"/>
      <w:szCs w:val="2"/>
    </w:rPr>
  </w:style>
  <w:style w:type="character" w:styleId="PageNumber">
    <w:name w:val="page number"/>
    <w:basedOn w:val="DefaultParagraphFont"/>
    <w:rsid w:val="007F173A"/>
  </w:style>
  <w:style w:type="paragraph" w:styleId="Quote">
    <w:name w:val="Quote"/>
    <w:basedOn w:val="Heading1"/>
    <w:link w:val="QuoteChar"/>
    <w:qFormat/>
    <w:rsid w:val="007F173A"/>
    <w:rPr>
      <w:b w:val="0"/>
      <w:sz w:val="72"/>
      <w:szCs w:val="72"/>
      <w:lang w:val="en-NZ"/>
    </w:rPr>
  </w:style>
  <w:style w:type="character" w:customStyle="1" w:styleId="QuoteChar">
    <w:name w:val="Quote Char"/>
    <w:basedOn w:val="DefaultParagraphFont"/>
    <w:link w:val="Quote"/>
    <w:rsid w:val="007F17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73A"/>
    <w:pPr>
      <w:pageBreakBefore/>
    </w:pPr>
  </w:style>
  <w:style w:type="paragraph" w:customStyle="1" w:styleId="Border">
    <w:name w:val="Border"/>
    <w:basedOn w:val="Normal"/>
    <w:qFormat/>
    <w:rsid w:val="007F17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73A"/>
    <w:rPr>
      <w:b/>
      <w:bCs/>
      <w:i/>
      <w:iCs/>
      <w:color w:val="auto"/>
    </w:rPr>
  </w:style>
  <w:style w:type="paragraph" w:styleId="IntenseQuote">
    <w:name w:val="Intense Quote"/>
    <w:basedOn w:val="Normal"/>
    <w:next w:val="Normal"/>
    <w:link w:val="IntenseQuoteChar"/>
    <w:uiPriority w:val="30"/>
    <w:qFormat/>
    <w:rsid w:val="007F17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7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173A"/>
    <w:rPr>
      <w:smallCaps/>
      <w:color w:val="auto"/>
      <w:u w:val="single"/>
    </w:rPr>
  </w:style>
  <w:style w:type="character" w:styleId="IntenseReference">
    <w:name w:val="Intense Reference"/>
    <w:basedOn w:val="DefaultParagraphFont"/>
    <w:uiPriority w:val="32"/>
    <w:qFormat/>
    <w:rsid w:val="007F173A"/>
    <w:rPr>
      <w:b/>
      <w:bCs/>
      <w:smallCaps/>
      <w:color w:val="auto"/>
      <w:spacing w:val="5"/>
      <w:u w:val="single"/>
    </w:rPr>
  </w:style>
  <w:style w:type="paragraph" w:customStyle="1" w:styleId="2ColumnHeading">
    <w:name w:val="2Column Heading"/>
    <w:basedOn w:val="BodyText"/>
    <w:qFormat/>
    <w:rsid w:val="007F173A"/>
    <w:pPr>
      <w:spacing w:after="60"/>
      <w:ind w:left="-2268"/>
    </w:pPr>
    <w:rPr>
      <w:b/>
    </w:rPr>
  </w:style>
  <w:style w:type="paragraph" w:customStyle="1" w:styleId="Heading1TOC">
    <w:name w:val="Heading1 TOC"/>
    <w:basedOn w:val="Normal"/>
    <w:qFormat/>
    <w:rsid w:val="007F173A"/>
    <w:pPr>
      <w:spacing w:before="240" w:after="120"/>
    </w:pPr>
    <w:rPr>
      <w:rFonts w:ascii="Times New Roman" w:hAnsi="Times New Roman"/>
      <w:b/>
      <w:sz w:val="32"/>
    </w:rPr>
  </w:style>
  <w:style w:type="paragraph" w:customStyle="1" w:styleId="Heading2TOC">
    <w:name w:val="Heading2 TOC"/>
    <w:basedOn w:val="Normal"/>
    <w:qFormat/>
    <w:rsid w:val="007F173A"/>
    <w:pPr>
      <w:spacing w:before="240" w:after="60"/>
    </w:pPr>
    <w:rPr>
      <w:rFonts w:ascii="Times New Roman" w:hAnsi="Times New Roman"/>
      <w:b/>
      <w:sz w:val="28"/>
    </w:rPr>
  </w:style>
  <w:style w:type="character" w:customStyle="1" w:styleId="Underline">
    <w:name w:val="Underline"/>
    <w:basedOn w:val="DefaultParagraphFont"/>
    <w:qFormat/>
    <w:rsid w:val="007F173A"/>
    <w:rPr>
      <w:u w:val="single"/>
    </w:rPr>
  </w:style>
  <w:style w:type="character" w:customStyle="1" w:styleId="BoldandItalics">
    <w:name w:val="Bold and Italics"/>
    <w:qFormat/>
    <w:rsid w:val="007F173A"/>
    <w:rPr>
      <w:b/>
      <w:i/>
      <w:u w:val="none"/>
    </w:rPr>
  </w:style>
  <w:style w:type="paragraph" w:styleId="BalloonText">
    <w:name w:val="Balloon Text"/>
    <w:basedOn w:val="Normal"/>
    <w:link w:val="BalloonTextChar"/>
    <w:rsid w:val="007F173A"/>
    <w:rPr>
      <w:rFonts w:ascii="Tahoma" w:hAnsi="Tahoma" w:cs="Tahoma"/>
      <w:sz w:val="16"/>
      <w:szCs w:val="16"/>
    </w:rPr>
  </w:style>
  <w:style w:type="character" w:customStyle="1" w:styleId="BalloonTextChar">
    <w:name w:val="Balloon Text Char"/>
    <w:basedOn w:val="DefaultParagraphFont"/>
    <w:link w:val="BalloonText"/>
    <w:rsid w:val="007F17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17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17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173A"/>
    <w:rPr>
      <w:b/>
      <w:color w:val="660033"/>
      <w:spacing w:val="0"/>
    </w:rPr>
  </w:style>
  <w:style w:type="paragraph" w:customStyle="1" w:styleId="Nameditemlist">
    <w:name w:val="Named item list"/>
    <w:basedOn w:val="BodyText"/>
    <w:qFormat/>
    <w:rsid w:val="007F173A"/>
    <w:pPr>
      <w:tabs>
        <w:tab w:val="left" w:pos="2835"/>
      </w:tabs>
      <w:ind w:left="2835" w:hanging="2835"/>
    </w:pPr>
  </w:style>
  <w:style w:type="paragraph" w:customStyle="1" w:styleId="BodyTextnopadding">
    <w:name w:val="Body Text no padding"/>
    <w:basedOn w:val="BodyText"/>
    <w:qFormat/>
    <w:rsid w:val="007F173A"/>
    <w:pPr>
      <w:spacing w:before="0" w:after="0"/>
    </w:pPr>
  </w:style>
  <w:style w:type="paragraph" w:customStyle="1" w:styleId="BodyTextBold">
    <w:name w:val="Body Text Bold"/>
    <w:basedOn w:val="BodyText"/>
    <w:qFormat/>
    <w:rsid w:val="007F173A"/>
    <w:rPr>
      <w:b/>
    </w:rPr>
  </w:style>
  <w:style w:type="character" w:styleId="Hyperlink">
    <w:name w:val="Hyperlink"/>
    <w:basedOn w:val="DefaultParagraphFont"/>
    <w:uiPriority w:val="99"/>
    <w:unhideWhenUsed/>
    <w:rsid w:val="00ED7A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395</Words>
  <Characters>2684</Characters>
  <Application>Microsoft Office Word</Application>
  <DocSecurity>0</DocSecurity>
  <Lines>83</Lines>
  <Paragraphs>68</Paragraphs>
  <ScaleCrop>false</ScaleCrop>
  <Company>Author-it Software Corporation Ltd.</Company>
  <LinksUpToDate>false</LinksUpToDate>
  <CharactersWithSpaces>3011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MSTAT3002 Develop patterns using basic patternmaking principles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2022-12-22T00:36:00Z</dcterms:created>
  <dcterms:modified xsi:type="dcterms:W3CDTF">2022-12-22T00:36:00Z</dcterms:modified>
</cp:coreProperties>
</file>