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475A" w:rsidP="0017475A">
      <w:pPr>
        <w:pStyle w:val="Title"/>
      </w:pPr>
      <w:r>
        <w:fldChar w:fldCharType="begin"/>
      </w:r>
      <w:r>
        <w:instrText xml:space="preserve"> TITLE   \* MERGEFORMAT </w:instrText>
      </w:r>
      <w:r>
        <w:fldChar w:fldCharType="separate"/>
      </w:r>
      <w:r>
        <w:t>MSTAT2007 Use specialised machinery to support apparel and textile production</w:t>
      </w:r>
      <w:r>
        <w:fldChar w:fldCharType="end"/>
      </w:r>
    </w:p>
    <w:p w:rsidR="0017475A" w:rsidP="0017475A">
      <w:pPr>
        <w:pStyle w:val="Version"/>
        <w:sectPr w:rsidSect="00A46DD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6DD9" w:rsidP="00A46DD9">
      <w:pPr>
        <w:pStyle w:val="SuperHeading"/>
      </w:pPr>
      <w:r w:rsidRPr="00A46DD9">
        <w:t>MSTAT2007 Use specialised machinery to support apparel and textile production</w:t>
      </w:r>
    </w:p>
    <w:p w:rsidR="00000000" w:rsidRPr="00A46DD9" w:rsidP="00A46DD9">
      <w:pPr>
        <w:pStyle w:val="Heading1"/>
      </w:pPr>
      <w:bookmarkStart w:id="1" w:name="O_1221612"/>
      <w:bookmarkEnd w:id="1"/>
      <w:r w:rsidRPr="00A46DD9">
        <w:t>Modification History</w:t>
      </w:r>
    </w:p>
    <w:p w:rsidR="0017475A" w:rsidP="0017475A">
      <w:pPr>
        <w:pStyle w:val="BodyText"/>
      </w:pPr>
      <w:r w:rsidRPr="00A46DD9">
        <w:t>Release 1. Unit code, Title and Application changed. Title changed to reflect new n</w:t>
      </w:r>
      <w:r w:rsidRPr="00A46DD9">
        <w:t>omenclature. Elements and Performance Criteria simplified with Element 1 and 2 combined. Foundation Skills field populated. Range of Conditions removed with relevant information moved to Knowledge Evidence. Assessment Requirements clarified with generic fo</w:t>
      </w:r>
      <w:r w:rsidRPr="00A46DD9">
        <w:t>undation skills statements moved to appropriate section and duplication with Performance Criteria removed. Supersedes and is equivalent to MSTCL2005 Use specialised machinery or processes to assist TCF production.</w:t>
      </w:r>
    </w:p>
    <w:p w:rsidR="00000000" w:rsidRPr="00A46DD9" w:rsidP="00A46DD9">
      <w:pPr>
        <w:pStyle w:val="Heading1"/>
      </w:pPr>
      <w:bookmarkStart w:id="2" w:name="O_1221613"/>
      <w:bookmarkEnd w:id="2"/>
      <w:r w:rsidRPr="00A46DD9">
        <w:t>Application</w:t>
      </w:r>
    </w:p>
    <w:p w:rsidR="00000000" w:rsidRPr="00A46DD9" w:rsidP="0017475A">
      <w:pPr>
        <w:pStyle w:val="BodyText"/>
      </w:pPr>
      <w:r w:rsidRPr="00A46DD9">
        <w:t xml:space="preserve">This unit </w:t>
      </w:r>
      <w:r w:rsidRPr="00A46DD9">
        <w:t>describes the skills and knowledge required to safely operate machinery that supports basic assembly, production and finishing processes for textile products such as cutting, buttonholing, stud, fusing or gluing or backing machines. It does not include mat</w:t>
      </w:r>
      <w:r w:rsidRPr="00A46DD9">
        <w:t>erials handling equipment, such as forklifts or specialised textile production machines for weaving, spinning, knitting, tufting, creeling or dyeing.</w:t>
      </w:r>
    </w:p>
    <w:p w:rsidR="00000000" w:rsidRPr="00A46DD9" w:rsidP="0017475A">
      <w:pPr>
        <w:pStyle w:val="BodyText"/>
      </w:pPr>
      <w:r w:rsidRPr="00A46DD9">
        <w:t>This unit applies to work that may be repetitive and require a limited range of operations.</w:t>
      </w:r>
    </w:p>
    <w:p w:rsidR="0017475A" w:rsidP="0017475A">
      <w:pPr>
        <w:pStyle w:val="BodyText"/>
      </w:pPr>
      <w:r w:rsidRPr="00A46DD9">
        <w:t>No licensing o</w:t>
      </w:r>
      <w:r w:rsidRPr="00A46DD9">
        <w:t>r certification requirements exist at the time of publication. Relevant legislation, industry standards and codes of practice within Australia must be applied.</w:t>
      </w:r>
    </w:p>
    <w:p w:rsidR="00000000" w:rsidRPr="00A46DD9" w:rsidP="00A46DD9">
      <w:pPr>
        <w:pStyle w:val="Heading1"/>
      </w:pPr>
      <w:bookmarkStart w:id="3" w:name="O_1221615"/>
      <w:bookmarkEnd w:id="3"/>
      <w:r w:rsidRPr="00A46DD9">
        <w:t>Competency Field</w:t>
      </w:r>
    </w:p>
    <w:p w:rsidR="0017475A" w:rsidP="0017475A">
      <w:pPr>
        <w:pStyle w:val="BodyText"/>
      </w:pPr>
      <w:r w:rsidRPr="00A46DD9">
        <w:t>Apparel and Textile Production</w:t>
      </w:r>
    </w:p>
    <w:p w:rsidR="00000000" w:rsidRPr="00A46DD9" w:rsidP="00A46DD9">
      <w:pPr>
        <w:pStyle w:val="Heading1"/>
      </w:pPr>
      <w:bookmarkStart w:id="4" w:name="O_1221617"/>
      <w:bookmarkEnd w:id="4"/>
      <w:r w:rsidRPr="00A46DD9">
        <w:t>Elements</w:t>
      </w:r>
      <w:r w:rsidRPr="00A46DD9">
        <w:t xml:space="preserve"> and Performance Criteria</w:t>
      </w:r>
    </w:p>
    <w:tbl>
      <w:tblPr>
        <w:tblW w:w="9639" w:type="dxa"/>
        <w:tblLayout w:type="fixed"/>
        <w:tblCellMar>
          <w:left w:w="62" w:type="dxa"/>
          <w:right w:w="62" w:type="dxa"/>
        </w:tblCellMar>
        <w:tblLook w:val="0000"/>
      </w:tblPr>
      <w:tblGrid>
        <w:gridCol w:w="2502"/>
        <w:gridCol w:w="7137"/>
      </w:tblGrid>
      <w:tr w:rsidTr="0017475A">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46DD9" w:rsidP="00A46DD9">
            <w:pPr>
              <w:pStyle w:val="BodyText"/>
            </w:pPr>
            <w:r w:rsidRPr="00A46DD9">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46DD9">
            <w:pPr>
              <w:pStyle w:val="BodyText"/>
              <w:rPr>
                <w:lang w:val="en-NZ"/>
              </w:rPr>
            </w:pPr>
            <w:r w:rsidRPr="00A46DD9">
              <w:rPr>
                <w:rStyle w:val="SpecialBold"/>
              </w:rPr>
              <w:t>Performance Criteria</w:t>
            </w:r>
          </w:p>
        </w:tc>
      </w:tr>
      <w:tr w:rsidTr="0017475A">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46DD9">
            <w:pPr>
              <w:pStyle w:val="BodyText"/>
              <w:rPr>
                <w:lang w:val="en-NZ"/>
              </w:rPr>
            </w:pPr>
            <w:r w:rsidRPr="00A46DD9">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46DD9">
            <w:pPr>
              <w:pStyle w:val="BodyText"/>
              <w:rPr>
                <w:lang w:val="en-NZ"/>
              </w:rPr>
            </w:pPr>
            <w:r w:rsidRPr="00A46DD9">
              <w:t>Performance criteria describe the performance needed to demonstrate achievement of the element.</w:t>
            </w:r>
          </w:p>
        </w:tc>
      </w:tr>
      <w:tr w:rsidTr="0017475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DD9">
            <w:pPr>
              <w:pStyle w:val="BodyText"/>
              <w:rPr>
                <w:lang w:val="en-NZ"/>
              </w:rPr>
            </w:pPr>
            <w:r w:rsidRPr="00A46DD9">
              <w:t>1. Prepare for operation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6DD9" w:rsidP="00A46DD9">
            <w:pPr>
              <w:pStyle w:val="BodyText"/>
            </w:pPr>
            <w:r w:rsidRPr="00A46DD9">
              <w:t>1.1 Identify task requirements from work instructions</w:t>
            </w:r>
          </w:p>
          <w:p w:rsidR="00000000" w:rsidRPr="00A46DD9" w:rsidP="00A46DD9">
            <w:pPr>
              <w:pStyle w:val="BodyText"/>
            </w:pPr>
            <w:r w:rsidRPr="00A46DD9">
              <w:t>1.2 Identify and comply with workplace health and safety requirements</w:t>
            </w:r>
          </w:p>
          <w:p w:rsidR="00000000" w:rsidRPr="00A46DD9" w:rsidP="00A46DD9">
            <w:pPr>
              <w:pStyle w:val="BodyText"/>
            </w:pPr>
            <w:r w:rsidRPr="00A46DD9">
              <w:t>1.3 Prepare work area and check work against workplace specifications</w:t>
            </w:r>
          </w:p>
          <w:p w:rsidR="00000000" w:rsidRPr="00A46DD9" w:rsidP="00A46DD9">
            <w:pPr>
              <w:pStyle w:val="BodyText"/>
            </w:pPr>
            <w:r w:rsidRPr="00A46DD9">
              <w:t xml:space="preserve">1.4 Follow workplace procedures for machine start-up and make </w:t>
            </w:r>
            <w:r w:rsidRPr="00A46DD9">
              <w:t>required adjustments to suit work task</w:t>
            </w:r>
          </w:p>
          <w:p w:rsidR="00000000" w:rsidP="00A46DD9">
            <w:pPr>
              <w:pStyle w:val="BodyText"/>
              <w:rPr>
                <w:lang w:val="en-NZ"/>
              </w:rPr>
            </w:pPr>
            <w:r w:rsidRPr="00A46DD9">
              <w:t>1.5 Complete trial runs to check machine operation, accuracy and quality of finished work and report any problems to supervisor</w:t>
            </w:r>
          </w:p>
        </w:tc>
      </w:tr>
      <w:tr w:rsidTr="0017475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DD9">
            <w:pPr>
              <w:pStyle w:val="BodyText"/>
              <w:rPr>
                <w:lang w:val="en-NZ"/>
              </w:rPr>
            </w:pPr>
            <w:r w:rsidRPr="00A46DD9">
              <w:t>2. Operate machine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6DD9" w:rsidP="00A46DD9">
            <w:pPr>
              <w:pStyle w:val="BodyText"/>
            </w:pPr>
            <w:r w:rsidRPr="00A46DD9">
              <w:t xml:space="preserve">2.1 Operate machine in accordance with manufacturer recommendations </w:t>
            </w:r>
          </w:p>
          <w:p w:rsidR="00000000" w:rsidRPr="00A46DD9" w:rsidP="00A46DD9">
            <w:pPr>
              <w:pStyle w:val="BodyText"/>
            </w:pPr>
            <w:r w:rsidRPr="00A46DD9">
              <w:t>2.2 Check machine during production and adjust to ensure optimum performance</w:t>
            </w:r>
          </w:p>
          <w:p w:rsidR="00000000" w:rsidP="00A46DD9">
            <w:pPr>
              <w:pStyle w:val="BodyText"/>
              <w:rPr>
                <w:lang w:val="en-NZ"/>
              </w:rPr>
            </w:pPr>
            <w:r w:rsidRPr="00A46DD9">
              <w:t>2.3 Perform routine checks and carry out minor maintenance in accordance with workplace procedures</w:t>
            </w:r>
          </w:p>
        </w:tc>
      </w:tr>
      <w:tr w:rsidTr="0017475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DD9">
            <w:pPr>
              <w:pStyle w:val="BodyText"/>
              <w:rPr>
                <w:lang w:val="en-NZ"/>
              </w:rPr>
            </w:pPr>
            <w:r w:rsidRPr="00A46DD9">
              <w:t>3. Complete work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6DD9" w:rsidP="00A46DD9">
            <w:pPr>
              <w:pStyle w:val="BodyText"/>
            </w:pPr>
            <w:r w:rsidRPr="00A46DD9">
              <w:t>3.1 Confirm that work complies with quality standards and spec</w:t>
            </w:r>
            <w:r w:rsidRPr="00A46DD9">
              <w:t>ifications</w:t>
            </w:r>
          </w:p>
          <w:p w:rsidR="00000000" w:rsidRPr="00A46DD9" w:rsidP="00A46DD9">
            <w:pPr>
              <w:pStyle w:val="BodyText"/>
            </w:pPr>
            <w:r w:rsidRPr="00A46DD9">
              <w:t>3.2 Identify and report any machine or production faults</w:t>
            </w:r>
          </w:p>
          <w:p w:rsidR="00000000" w:rsidRPr="00A46DD9" w:rsidP="00A46DD9">
            <w:pPr>
              <w:pStyle w:val="BodyText"/>
            </w:pPr>
            <w:r w:rsidRPr="00A46DD9">
              <w:t>3.3 Process completed items for next operation or final finishing in accordance with specifications</w:t>
            </w:r>
          </w:p>
          <w:p w:rsidR="00000000" w:rsidRPr="00A46DD9" w:rsidP="00A46DD9">
            <w:pPr>
              <w:pStyle w:val="BodyText"/>
            </w:pPr>
            <w:r w:rsidRPr="00A46DD9">
              <w:t>3.4 Report outcomes in accordance with workplace procedures</w:t>
            </w:r>
          </w:p>
        </w:tc>
      </w:tr>
    </w:tbl>
    <w:p w:rsidR="0017475A" w:rsidP="00A46DD9">
      <w:pPr>
        <w:pStyle w:val="BodyText"/>
      </w:pPr>
    </w:p>
    <w:p w:rsidR="0017475A" w:rsidP="00A46DD9">
      <w:pPr>
        <w:pStyle w:val="BodyText"/>
      </w:pPr>
    </w:p>
    <w:p w:rsidR="00000000" w:rsidRPr="00A46DD9" w:rsidP="00A46DD9">
      <w:pPr>
        <w:pStyle w:val="Heading1"/>
      </w:pPr>
      <w:bookmarkStart w:id="5" w:name="O_1221618"/>
      <w:bookmarkEnd w:id="5"/>
      <w:r w:rsidRPr="00A46DD9">
        <w:t>Foundation Skills</w:t>
      </w:r>
    </w:p>
    <w:p w:rsidR="00000000" w:rsidRPr="00A46DD9" w:rsidP="0017475A">
      <w:pPr>
        <w:pStyle w:val="BodyText"/>
      </w:pPr>
      <w:r w:rsidRPr="00A46DD9">
        <w:t>This section describes those language, literacy, numeracy and employment skills that are essential to performance but not explicit in the performance criteria.</w:t>
      </w:r>
    </w:p>
    <w:p w:rsidR="00000000" w:rsidRPr="00A46DD9" w:rsidP="00A46DD9">
      <w:pPr>
        <w:pStyle w:val="ListBullet"/>
      </w:pPr>
      <w:r w:rsidRPr="00A46DD9">
        <w:t>Reading skills to interpret familiar workplace procedures</w:t>
      </w:r>
    </w:p>
    <w:p w:rsidR="00000000" w:rsidRPr="00A46DD9" w:rsidP="00A46DD9">
      <w:pPr>
        <w:pStyle w:val="ListBullet"/>
      </w:pPr>
      <w:r w:rsidRPr="00A46DD9">
        <w:t xml:space="preserve">Numeracy skills to </w:t>
      </w:r>
      <w:r w:rsidRPr="00A46DD9">
        <w:t>interpret work instructions associated with simple numbers or measurement.</w:t>
      </w:r>
    </w:p>
    <w:p w:rsidR="0017475A" w:rsidP="0017475A">
      <w:pPr>
        <w:pStyle w:val="BodyText"/>
      </w:pPr>
      <w:r w:rsidRPr="00A46DD9">
        <w:t>Other foundation skills essential to performance are explicit in the performance criteria of this unit.</w:t>
      </w:r>
    </w:p>
    <w:p w:rsidR="00000000" w:rsidRPr="00A46DD9" w:rsidP="00A46DD9">
      <w:pPr>
        <w:pStyle w:val="Heading1"/>
      </w:pPr>
      <w:bookmarkStart w:id="6" w:name="O_1221620"/>
      <w:bookmarkEnd w:id="6"/>
      <w:r w:rsidRPr="00A46DD9">
        <w:t>Unit Mapping Information</w:t>
      </w:r>
    </w:p>
    <w:p w:rsidR="0017475A" w:rsidP="0017475A">
      <w:pPr>
        <w:pStyle w:val="BodyText"/>
      </w:pPr>
      <w:r w:rsidRPr="00A46DD9">
        <w:t xml:space="preserve">Release 1. Supersedes </w:t>
      </w:r>
      <w:r w:rsidRPr="00A46DD9">
        <w:t>and is equivalent to MSTCL2005 Use specialised machinery or processes to assist TCF production.</w:t>
      </w:r>
    </w:p>
    <w:p w:rsidR="00000000" w:rsidRPr="00A46DD9" w:rsidP="00A46DD9">
      <w:pPr>
        <w:pStyle w:val="Heading1"/>
      </w:pPr>
      <w:bookmarkStart w:id="7" w:name="O_1221627"/>
      <w:bookmarkEnd w:id="7"/>
      <w:r w:rsidRPr="00A46DD9">
        <w:t>Links</w:t>
      </w:r>
    </w:p>
    <w:p w:rsidR="00000000" w:rsidRPr="00A46DD9" w:rsidP="0017475A">
      <w:pPr>
        <w:pStyle w:val="BodyText"/>
      </w:pPr>
      <w:r w:rsidRPr="00A46DD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070A50">
        <w:rPr>
          <w:rStyle w:val="Hyperlink"/>
        </w:rPr>
        <w:t>https://vetnet.gov.au/Pages/TrainingDocs.aspx?q=a203ec5c-de7d-406b-b3e1-8f1a9b76e92e</w:t>
      </w:r>
      <w:r>
        <w:fldChar w:fldCharType="end"/>
      </w:r>
    </w:p>
    <w:p w:rsidR="00000000" w:rsidRPr="00A46DD9" w:rsidP="00A46DD9"/>
    <w:sectPr w:rsidSect="00A46DD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D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DD9" w:rsidRPr="0017475A" w:rsidP="001747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D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75A" w:rsidP="00A46D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7475A" w:rsidP="00A46DD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7475A" w:rsidP="00A46D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D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7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6DD9" w:rsidRPr="0017475A" w:rsidP="001747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D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75A" w:rsidRPr="002D2AF8" w:rsidP="00A46DD9">
    <w:pPr>
      <w:pStyle w:val="Header"/>
      <w:framePr w:wrap="around"/>
    </w:pPr>
    <w:r>
      <w:fldChar w:fldCharType="begin"/>
    </w:r>
    <w:r>
      <w:instrText xml:space="preserve"> TITLE   \* MERGEFORMAT </w:instrText>
    </w:r>
    <w:r>
      <w:fldChar w:fldCharType="separate"/>
    </w:r>
    <w:r>
      <w:t>MSTAT2007 Use specialised machinery to support apparel and textile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17475A" w:rsidP="00A46D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5EA35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83E46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6D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6DD9"/>
    <w:pPr>
      <w:spacing w:before="360" w:after="60"/>
      <w:outlineLvl w:val="0"/>
    </w:pPr>
    <w:rPr>
      <w:sz w:val="32"/>
    </w:rPr>
  </w:style>
  <w:style w:type="paragraph" w:styleId="Heading2">
    <w:name w:val="heading 2"/>
    <w:basedOn w:val="HeadingBase"/>
    <w:next w:val="BodyText"/>
    <w:link w:val="Heading2Char"/>
    <w:qFormat/>
    <w:rsid w:val="00A46DD9"/>
    <w:pPr>
      <w:keepLines/>
      <w:spacing w:before="240" w:after="120"/>
      <w:outlineLvl w:val="1"/>
    </w:pPr>
    <w:rPr>
      <w:sz w:val="28"/>
      <w:szCs w:val="40"/>
    </w:rPr>
  </w:style>
  <w:style w:type="paragraph" w:styleId="Heading3">
    <w:name w:val="heading 3"/>
    <w:basedOn w:val="HeadingBase"/>
    <w:next w:val="BodyText"/>
    <w:link w:val="Heading3Char"/>
    <w:qFormat/>
    <w:rsid w:val="00A46DD9"/>
    <w:pPr>
      <w:spacing w:before="180" w:after="120"/>
      <w:outlineLvl w:val="2"/>
    </w:pPr>
    <w:rPr>
      <w:spacing w:val="-10"/>
      <w:kern w:val="32"/>
    </w:rPr>
  </w:style>
  <w:style w:type="paragraph" w:styleId="Heading4">
    <w:name w:val="heading 4"/>
    <w:basedOn w:val="HeadingBase"/>
    <w:next w:val="BodyText"/>
    <w:link w:val="Heading4Char"/>
    <w:qFormat/>
    <w:rsid w:val="00A46DD9"/>
    <w:pPr>
      <w:spacing w:before="160" w:after="120"/>
      <w:outlineLvl w:val="3"/>
    </w:pPr>
    <w:rPr>
      <w:sz w:val="22"/>
    </w:rPr>
  </w:style>
  <w:style w:type="paragraph" w:styleId="Heading5">
    <w:name w:val="heading 5"/>
    <w:basedOn w:val="HeadingBase"/>
    <w:next w:val="Normal"/>
    <w:link w:val="Heading5Char"/>
    <w:qFormat/>
    <w:rsid w:val="00A46DD9"/>
    <w:pPr>
      <w:spacing w:before="80"/>
      <w:outlineLvl w:val="4"/>
    </w:pPr>
    <w:rPr>
      <w:color w:val="918585"/>
      <w:sz w:val="20"/>
    </w:rPr>
  </w:style>
  <w:style w:type="paragraph" w:styleId="Heading6">
    <w:name w:val="heading 6"/>
    <w:basedOn w:val="HeadingBase"/>
    <w:next w:val="Normal"/>
    <w:link w:val="Heading6Char"/>
    <w:qFormat/>
    <w:rsid w:val="00A46DD9"/>
    <w:pPr>
      <w:spacing w:before="60"/>
      <w:outlineLvl w:val="5"/>
    </w:pPr>
    <w:rPr>
      <w:color w:val="918585"/>
      <w:sz w:val="20"/>
    </w:rPr>
  </w:style>
  <w:style w:type="paragraph" w:styleId="Heading7">
    <w:name w:val="heading 7"/>
    <w:basedOn w:val="Normal"/>
    <w:next w:val="Normal"/>
    <w:link w:val="Heading7Char"/>
    <w:qFormat/>
    <w:rsid w:val="00A46DD9"/>
    <w:pPr>
      <w:ind w:left="720"/>
      <w:outlineLvl w:val="6"/>
    </w:pPr>
    <w:rPr>
      <w:i/>
    </w:rPr>
  </w:style>
  <w:style w:type="paragraph" w:styleId="Heading8">
    <w:name w:val="heading 8"/>
    <w:basedOn w:val="Normal"/>
    <w:next w:val="Normal"/>
    <w:link w:val="Heading8Char"/>
    <w:qFormat/>
    <w:rsid w:val="00A46DD9"/>
    <w:pPr>
      <w:ind w:left="720"/>
      <w:outlineLvl w:val="7"/>
    </w:pPr>
    <w:rPr>
      <w:i/>
    </w:rPr>
  </w:style>
  <w:style w:type="paragraph" w:styleId="Heading9">
    <w:name w:val="heading 9"/>
    <w:basedOn w:val="Normal"/>
    <w:next w:val="Normal"/>
    <w:link w:val="Heading9Char"/>
    <w:qFormat/>
    <w:rsid w:val="00A46DD9"/>
    <w:pPr>
      <w:ind w:left="720"/>
      <w:outlineLvl w:val="8"/>
    </w:pPr>
    <w:rPr>
      <w:i/>
    </w:rPr>
  </w:style>
  <w:style w:type="character" w:default="1" w:styleId="DefaultParagraphFont">
    <w:name w:val="Default Paragraph Font"/>
    <w:uiPriority w:val="1"/>
    <w:unhideWhenUsed/>
    <w:rsid w:val="00A46D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6DD9"/>
  </w:style>
  <w:style w:type="character" w:customStyle="1" w:styleId="Heading1Char">
    <w:name w:val="Heading 1 Char"/>
    <w:basedOn w:val="DefaultParagraphFont"/>
    <w:link w:val="Heading1"/>
    <w:rsid w:val="00A46DD9"/>
    <w:rPr>
      <w:rFonts w:ascii="Times New Roman" w:eastAsia="Times New Roman" w:hAnsi="Times New Roman" w:cs="Times New Roman"/>
      <w:b/>
      <w:sz w:val="32"/>
      <w:szCs w:val="20"/>
      <w:lang w:eastAsia="en-US"/>
    </w:rPr>
  </w:style>
  <w:style w:type="paragraph" w:styleId="BodyText">
    <w:name w:val="Body Text"/>
    <w:basedOn w:val="Normal"/>
    <w:link w:val="BodyTextChar"/>
    <w:rsid w:val="00A46D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6DD9"/>
    <w:rPr>
      <w:rFonts w:ascii="Times New Roman" w:eastAsia="Times New Roman" w:hAnsi="Times New Roman" w:cs="Times New Roman"/>
      <w:sz w:val="24"/>
      <w:lang w:eastAsia="en-US"/>
    </w:rPr>
  </w:style>
  <w:style w:type="paragraph" w:styleId="ListBullet">
    <w:name w:val="List Bullet"/>
    <w:basedOn w:val="List"/>
    <w:rsid w:val="00A46DD9"/>
    <w:pPr>
      <w:numPr>
        <w:numId w:val="11"/>
      </w:numPr>
      <w:tabs>
        <w:tab w:val="clear" w:pos="340"/>
      </w:tabs>
      <w:spacing w:before="40" w:after="40"/>
    </w:pPr>
  </w:style>
  <w:style w:type="character" w:customStyle="1" w:styleId="SpecialBold">
    <w:name w:val="Special Bold"/>
    <w:basedOn w:val="DefaultParagraphFont"/>
    <w:rsid w:val="00A46DD9"/>
    <w:rPr>
      <w:b/>
      <w:spacing w:val="0"/>
    </w:rPr>
  </w:style>
  <w:style w:type="paragraph" w:customStyle="1" w:styleId="SuperHeading">
    <w:name w:val="SuperHeading"/>
    <w:basedOn w:val="Normal"/>
    <w:rsid w:val="00A46DD9"/>
    <w:pPr>
      <w:spacing w:before="240" w:after="120"/>
      <w:outlineLvl w:val="0"/>
    </w:pPr>
    <w:rPr>
      <w:rFonts w:ascii="Times New Roman" w:hAnsi="Times New Roman"/>
      <w:b/>
      <w:sz w:val="32"/>
    </w:rPr>
  </w:style>
  <w:style w:type="paragraph" w:customStyle="1" w:styleId="AllowPageBreak">
    <w:name w:val="AllowPageBreak"/>
    <w:rsid w:val="00A46D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6D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6D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6D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6D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6D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6D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6D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6DD9"/>
    <w:rPr>
      <w:rFonts w:ascii="Courier New" w:eastAsia="Times New Roman" w:hAnsi="Courier New" w:cs="Times New Roman"/>
      <w:i/>
      <w:szCs w:val="20"/>
      <w:lang w:eastAsia="en-US"/>
    </w:rPr>
  </w:style>
  <w:style w:type="paragraph" w:customStyle="1" w:styleId="HeadingBase">
    <w:name w:val="Heading Base"/>
    <w:rsid w:val="00A46D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6DD9"/>
    <w:pPr>
      <w:tabs>
        <w:tab w:val="right" w:leader="dot" w:pos="9072"/>
      </w:tabs>
      <w:ind w:left="567"/>
    </w:pPr>
    <w:rPr>
      <w:szCs w:val="22"/>
    </w:rPr>
  </w:style>
  <w:style w:type="paragraph" w:customStyle="1" w:styleId="TOCBase">
    <w:name w:val="TOC Base"/>
    <w:rsid w:val="00A46D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6DD9"/>
    <w:pPr>
      <w:tabs>
        <w:tab w:val="right" w:leader="dot" w:pos="9072"/>
      </w:tabs>
      <w:spacing w:before="40" w:after="40"/>
      <w:ind w:left="284"/>
    </w:pPr>
    <w:rPr>
      <w:rFonts w:ascii="Times New Roman" w:hAnsi="Times New Roman"/>
    </w:rPr>
  </w:style>
  <w:style w:type="paragraph" w:styleId="TOC1">
    <w:name w:val="toc 1"/>
    <w:basedOn w:val="TOCBase"/>
    <w:next w:val="Normal"/>
    <w:rsid w:val="00A46D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6D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6DD9"/>
    <w:rPr>
      <w:rFonts w:ascii="Times New Roman" w:eastAsia="Times New Roman" w:hAnsi="Times New Roman" w:cs="Times New Roman"/>
      <w:sz w:val="16"/>
      <w:lang w:eastAsia="en-US"/>
    </w:rPr>
  </w:style>
  <w:style w:type="paragraph" w:styleId="Title">
    <w:name w:val="Title"/>
    <w:basedOn w:val="HeadingBase"/>
    <w:link w:val="TitleChar"/>
    <w:qFormat/>
    <w:rsid w:val="00A46DD9"/>
    <w:pPr>
      <w:spacing w:before="5040"/>
      <w:jc w:val="center"/>
    </w:pPr>
    <w:rPr>
      <w:sz w:val="48"/>
      <w:szCs w:val="72"/>
      <w:lang w:val="en-US"/>
    </w:rPr>
  </w:style>
  <w:style w:type="character" w:customStyle="1" w:styleId="TitleChar">
    <w:name w:val="Title Char"/>
    <w:basedOn w:val="DefaultParagraphFont"/>
    <w:link w:val="Title"/>
    <w:rsid w:val="00A46D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6DD9"/>
    <w:pPr>
      <w:tabs>
        <w:tab w:val="left" w:pos="3600"/>
        <w:tab w:val="left" w:pos="3958"/>
      </w:tabs>
    </w:pPr>
  </w:style>
  <w:style w:type="paragraph" w:styleId="List">
    <w:name w:val="List"/>
    <w:basedOn w:val="BodyText"/>
    <w:next w:val="BodyText"/>
    <w:rsid w:val="00A46DD9"/>
    <w:pPr>
      <w:tabs>
        <w:tab w:val="left" w:pos="340"/>
      </w:tabs>
      <w:spacing w:before="60" w:after="60"/>
      <w:ind w:left="340" w:hanging="340"/>
    </w:pPr>
  </w:style>
  <w:style w:type="paragraph" w:customStyle="1" w:styleId="Note">
    <w:name w:val="Note"/>
    <w:basedOn w:val="BodyText"/>
    <w:rsid w:val="00A46D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6DD9"/>
    <w:pPr>
      <w:framePr w:wrap="auto" w:hAnchor="text" w:y="6049"/>
    </w:pPr>
    <w:rPr>
      <w:color w:val="000000"/>
      <w:sz w:val="40"/>
    </w:rPr>
  </w:style>
  <w:style w:type="paragraph" w:customStyle="1" w:styleId="TOCTitle">
    <w:name w:val="TOCTitle"/>
    <w:basedOn w:val="Heading1"/>
    <w:rsid w:val="00A46DD9"/>
    <w:pPr>
      <w:spacing w:after="240"/>
      <w:jc w:val="center"/>
      <w:outlineLvl w:val="9"/>
    </w:pPr>
    <w:rPr>
      <w:caps/>
    </w:rPr>
  </w:style>
  <w:style w:type="paragraph" w:customStyle="1" w:styleId="Version">
    <w:name w:val="Version"/>
    <w:rsid w:val="00A46DD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6DD9"/>
    <w:pPr>
      <w:numPr>
        <w:numId w:val="12"/>
      </w:numPr>
      <w:tabs>
        <w:tab w:val="clear" w:pos="680"/>
      </w:tabs>
    </w:pPr>
  </w:style>
  <w:style w:type="paragraph" w:styleId="Index1">
    <w:name w:val="index 1"/>
    <w:basedOn w:val="Normal"/>
    <w:next w:val="Normal"/>
    <w:semiHidden/>
    <w:rsid w:val="00A46DD9"/>
    <w:pPr>
      <w:keepNext w:val="0"/>
      <w:tabs>
        <w:tab w:val="right" w:pos="4176"/>
      </w:tabs>
      <w:ind w:left="198" w:hanging="198"/>
    </w:pPr>
    <w:rPr>
      <w:rFonts w:ascii="Garamond" w:hAnsi="Garamond"/>
    </w:rPr>
  </w:style>
  <w:style w:type="paragraph" w:styleId="IndexHeading">
    <w:name w:val="index heading"/>
    <w:basedOn w:val="Normal"/>
    <w:next w:val="Index1"/>
    <w:semiHidden/>
    <w:rsid w:val="00A46DD9"/>
    <w:pPr>
      <w:spacing w:before="120" w:after="120"/>
    </w:pPr>
    <w:rPr>
      <w:rFonts w:ascii="Arial" w:hAnsi="Arial"/>
      <w:b/>
      <w:color w:val="918585"/>
      <w:sz w:val="24"/>
    </w:rPr>
  </w:style>
  <w:style w:type="paragraph" w:styleId="Header">
    <w:name w:val="header"/>
    <w:basedOn w:val="Normal"/>
    <w:link w:val="HeaderChar"/>
    <w:rsid w:val="00A46D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6DD9"/>
    <w:rPr>
      <w:rFonts w:ascii="Times New Roman" w:eastAsia="Times New Roman" w:hAnsi="Times New Roman" w:cs="Times New Roman"/>
      <w:sz w:val="16"/>
      <w:szCs w:val="20"/>
      <w:lang w:val="en-GB" w:eastAsia="en-US"/>
    </w:rPr>
  </w:style>
  <w:style w:type="paragraph" w:customStyle="1" w:styleId="Chapter">
    <w:name w:val="Chapter"/>
    <w:basedOn w:val="Normal"/>
    <w:rsid w:val="00A46DD9"/>
    <w:pPr>
      <w:spacing w:before="240"/>
    </w:pPr>
    <w:rPr>
      <w:rFonts w:ascii="Times New Roman" w:hAnsi="Times New Roman"/>
      <w:smallCaps/>
      <w:spacing w:val="80"/>
      <w:sz w:val="28"/>
    </w:rPr>
  </w:style>
  <w:style w:type="paragraph" w:customStyle="1" w:styleId="InChapter">
    <w:name w:val="InChapter"/>
    <w:basedOn w:val="Heading3"/>
    <w:rsid w:val="00A46DD9"/>
    <w:pPr>
      <w:spacing w:after="240"/>
      <w:outlineLvl w:val="9"/>
    </w:pPr>
    <w:rPr>
      <w:noProof/>
    </w:rPr>
  </w:style>
  <w:style w:type="paragraph" w:styleId="Index2">
    <w:name w:val="index 2"/>
    <w:basedOn w:val="Normal"/>
    <w:next w:val="Normal"/>
    <w:semiHidden/>
    <w:rsid w:val="00A46DD9"/>
    <w:pPr>
      <w:tabs>
        <w:tab w:val="right" w:pos="4176"/>
      </w:tabs>
      <w:ind w:left="568" w:hanging="284"/>
    </w:pPr>
    <w:rPr>
      <w:rFonts w:ascii="Garamond" w:hAnsi="Garamond"/>
    </w:rPr>
  </w:style>
  <w:style w:type="paragraph" w:customStyle="1" w:styleId="Byline">
    <w:name w:val="Byline"/>
    <w:rsid w:val="00A46D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6DD9"/>
    <w:pPr>
      <w:tabs>
        <w:tab w:val="clear" w:pos="3600"/>
        <w:tab w:val="clear" w:pos="3958"/>
      </w:tabs>
      <w:jc w:val="right"/>
    </w:pPr>
  </w:style>
  <w:style w:type="character" w:styleId="Emphasis">
    <w:name w:val="Emphasis"/>
    <w:basedOn w:val="DefaultParagraphFont"/>
    <w:qFormat/>
    <w:rsid w:val="00A46DD9"/>
    <w:rPr>
      <w:i/>
    </w:rPr>
  </w:style>
  <w:style w:type="paragraph" w:styleId="Caption">
    <w:name w:val="caption"/>
    <w:basedOn w:val="BodyText"/>
    <w:next w:val="Normal"/>
    <w:qFormat/>
    <w:rsid w:val="00A46DD9"/>
    <w:pPr>
      <w:framePr w:w="2268" w:hSpace="181" w:vSpace="181" w:wrap="around" w:vAnchor="text" w:hAnchor="page" w:x="1135" w:y="285" w:anchorLock="1"/>
    </w:pPr>
    <w:rPr>
      <w:i/>
    </w:rPr>
  </w:style>
  <w:style w:type="paragraph" w:customStyle="1" w:styleId="MiniTOCTitle">
    <w:name w:val="MiniTOCTitle"/>
    <w:basedOn w:val="Heading4"/>
    <w:rsid w:val="00A46DD9"/>
    <w:pPr>
      <w:spacing w:before="240"/>
      <w:outlineLvl w:val="9"/>
    </w:pPr>
    <w:rPr>
      <w:noProof/>
      <w:sz w:val="24"/>
    </w:rPr>
  </w:style>
  <w:style w:type="paragraph" w:customStyle="1" w:styleId="MiniTOCItem">
    <w:name w:val="MiniTOCItem"/>
    <w:basedOn w:val="ListBullet"/>
    <w:rsid w:val="00A46DD9"/>
    <w:pPr>
      <w:numPr>
        <w:numId w:val="0"/>
      </w:numPr>
      <w:tabs>
        <w:tab w:val="right" w:leader="dot" w:pos="6521"/>
      </w:tabs>
      <w:spacing w:before="0" w:after="0"/>
    </w:pPr>
  </w:style>
  <w:style w:type="paragraph" w:customStyle="1" w:styleId="TOFTitle">
    <w:name w:val="TOFTitle"/>
    <w:basedOn w:val="TOCTitle"/>
    <w:rsid w:val="00A46DD9"/>
  </w:style>
  <w:style w:type="paragraph" w:styleId="TableofFigures">
    <w:name w:val="table of figures"/>
    <w:basedOn w:val="Normal"/>
    <w:next w:val="Normal"/>
    <w:semiHidden/>
    <w:rsid w:val="00A46DD9"/>
    <w:pPr>
      <w:tabs>
        <w:tab w:val="right" w:leader="dot" w:pos="9072"/>
      </w:tabs>
      <w:ind w:left="970" w:hanging="403"/>
    </w:pPr>
    <w:rPr>
      <w:rFonts w:ascii="Times New Roman" w:hAnsi="Times New Roman"/>
      <w:b/>
    </w:rPr>
  </w:style>
  <w:style w:type="paragraph" w:styleId="ListNumber">
    <w:name w:val="List Number"/>
    <w:basedOn w:val="List"/>
    <w:rsid w:val="00A46DD9"/>
    <w:pPr>
      <w:numPr>
        <w:numId w:val="14"/>
      </w:numPr>
      <w:tabs>
        <w:tab w:val="clear" w:pos="340"/>
      </w:tabs>
    </w:pPr>
  </w:style>
  <w:style w:type="character" w:customStyle="1" w:styleId="WingdingSymbols">
    <w:name w:val="Wingding Symbols"/>
    <w:rsid w:val="00A46DD9"/>
    <w:rPr>
      <w:rFonts w:ascii="Wingdings" w:hAnsi="Wingdings"/>
    </w:rPr>
  </w:style>
  <w:style w:type="paragraph" w:customStyle="1" w:styleId="TableHeading">
    <w:name w:val="Table Heading"/>
    <w:basedOn w:val="HeadingBase"/>
    <w:rsid w:val="00A46DD9"/>
    <w:pPr>
      <w:keepLines/>
      <w:pBdr>
        <w:bottom w:val="single" w:sz="6" w:space="1" w:color="918585"/>
      </w:pBdr>
      <w:spacing w:before="240"/>
    </w:pPr>
  </w:style>
  <w:style w:type="character" w:customStyle="1" w:styleId="HotSpot">
    <w:name w:val="HotSpot"/>
    <w:rsid w:val="00A46DD9"/>
    <w:rPr>
      <w:color w:val="0033CC"/>
      <w:u w:val="none"/>
    </w:rPr>
  </w:style>
  <w:style w:type="paragraph" w:customStyle="1" w:styleId="BodyTextRight">
    <w:name w:val="Body Text Right"/>
    <w:basedOn w:val="BodyText"/>
    <w:rsid w:val="00A46DD9"/>
    <w:pPr>
      <w:spacing w:before="0" w:after="0"/>
      <w:jc w:val="right"/>
    </w:pPr>
  </w:style>
  <w:style w:type="paragraph" w:styleId="Index3">
    <w:name w:val="index 3"/>
    <w:basedOn w:val="ListNumber2"/>
    <w:next w:val="Normal"/>
    <w:semiHidden/>
    <w:rsid w:val="00A46DD9"/>
    <w:pPr>
      <w:numPr>
        <w:numId w:val="0"/>
      </w:numPr>
      <w:tabs>
        <w:tab w:val="right" w:leader="dot" w:pos="4176"/>
      </w:tabs>
    </w:pPr>
  </w:style>
  <w:style w:type="paragraph" w:styleId="ListNumber2">
    <w:name w:val="List Number 2"/>
    <w:basedOn w:val="List2"/>
    <w:rsid w:val="00A46DD9"/>
    <w:pPr>
      <w:numPr>
        <w:numId w:val="9"/>
      </w:numPr>
      <w:tabs>
        <w:tab w:val="clear" w:pos="1060"/>
      </w:tabs>
    </w:pPr>
  </w:style>
  <w:style w:type="paragraph" w:customStyle="1" w:styleId="MarginNote">
    <w:name w:val="Margin Note"/>
    <w:basedOn w:val="BodyText"/>
    <w:rsid w:val="00A46D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6D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6D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6DD9"/>
    <w:rPr>
      <w:sz w:val="32"/>
    </w:rPr>
  </w:style>
  <w:style w:type="paragraph" w:customStyle="1" w:styleId="HeadingProcedure">
    <w:name w:val="Heading Procedure"/>
    <w:basedOn w:val="HeadingBase"/>
    <w:next w:val="Normal"/>
    <w:rsid w:val="00A46DD9"/>
    <w:pPr>
      <w:tabs>
        <w:tab w:val="left" w:pos="0"/>
      </w:tabs>
      <w:spacing w:before="120" w:after="60"/>
    </w:pPr>
    <w:rPr>
      <w:i/>
      <w:color w:val="918585"/>
      <w:sz w:val="22"/>
    </w:rPr>
  </w:style>
  <w:style w:type="paragraph" w:customStyle="1" w:styleId="TableBodyText">
    <w:name w:val="Table Body Text"/>
    <w:basedOn w:val="BodyText"/>
    <w:rsid w:val="00A46DD9"/>
    <w:pPr>
      <w:spacing w:before="60" w:after="60"/>
    </w:pPr>
  </w:style>
  <w:style w:type="paragraph" w:styleId="ListContinue">
    <w:name w:val="List Continue"/>
    <w:basedOn w:val="List"/>
    <w:rsid w:val="00A46DD9"/>
    <w:pPr>
      <w:ind w:firstLine="0"/>
    </w:pPr>
  </w:style>
  <w:style w:type="paragraph" w:customStyle="1" w:styleId="ListNote">
    <w:name w:val="List Note"/>
    <w:basedOn w:val="List"/>
    <w:rsid w:val="00A46DD9"/>
    <w:pPr>
      <w:pBdr>
        <w:top w:val="single" w:sz="6" w:space="2" w:color="918585"/>
        <w:bottom w:val="single" w:sz="6" w:space="2" w:color="918585"/>
      </w:pBdr>
      <w:tabs>
        <w:tab w:val="left" w:pos="1021"/>
      </w:tabs>
      <w:ind w:firstLine="0"/>
    </w:pPr>
  </w:style>
  <w:style w:type="paragraph" w:customStyle="1" w:styleId="Warning">
    <w:name w:val="Warning"/>
    <w:basedOn w:val="BodyText"/>
    <w:rsid w:val="00A46DD9"/>
    <w:pPr>
      <w:shd w:val="clear" w:color="auto" w:fill="D9D9D9"/>
      <w:tabs>
        <w:tab w:val="left" w:pos="992"/>
      </w:tabs>
      <w:ind w:left="119" w:right="119"/>
    </w:pPr>
    <w:rPr>
      <w:sz w:val="20"/>
    </w:rPr>
  </w:style>
  <w:style w:type="paragraph" w:customStyle="1" w:styleId="MarginIcons">
    <w:name w:val="Margin Icons"/>
    <w:basedOn w:val="BodyText"/>
    <w:rsid w:val="00A46D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6DD9"/>
    <w:rPr>
      <w:rFonts w:ascii="Courier New" w:hAnsi="Courier New"/>
    </w:rPr>
  </w:style>
  <w:style w:type="paragraph" w:customStyle="1" w:styleId="NoteBullet">
    <w:name w:val="Note Bullet"/>
    <w:basedOn w:val="Note"/>
    <w:rsid w:val="00A46DD9"/>
    <w:pPr>
      <w:tabs>
        <w:tab w:val="clear" w:pos="680"/>
      </w:tabs>
      <w:spacing w:before="60" w:after="60"/>
    </w:pPr>
  </w:style>
  <w:style w:type="paragraph" w:customStyle="1" w:styleId="SubHeading2">
    <w:name w:val="SubHeading2"/>
    <w:basedOn w:val="HeadingBase"/>
    <w:rsid w:val="00A46DD9"/>
    <w:pPr>
      <w:spacing w:before="240" w:after="60"/>
    </w:pPr>
    <w:rPr>
      <w:sz w:val="20"/>
    </w:rPr>
  </w:style>
  <w:style w:type="paragraph" w:customStyle="1" w:styleId="SubHeading1">
    <w:name w:val="SubHeading1"/>
    <w:basedOn w:val="HeadingBase"/>
    <w:rsid w:val="00A46DD9"/>
    <w:pPr>
      <w:spacing w:before="240" w:after="60"/>
    </w:pPr>
    <w:rPr>
      <w:color w:val="918585"/>
      <w:sz w:val="22"/>
    </w:rPr>
  </w:style>
  <w:style w:type="paragraph" w:customStyle="1" w:styleId="SideHeading">
    <w:name w:val="Side Heading"/>
    <w:basedOn w:val="HeadingBase"/>
    <w:rsid w:val="00A46D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6DD9"/>
    <w:pPr>
      <w:numPr>
        <w:numId w:val="10"/>
      </w:numPr>
    </w:pPr>
  </w:style>
  <w:style w:type="paragraph" w:styleId="PlainText">
    <w:name w:val="Plain Text"/>
    <w:basedOn w:val="Normal"/>
    <w:link w:val="PlainTextChar"/>
    <w:rsid w:val="00A46DD9"/>
    <w:rPr>
      <w:sz w:val="20"/>
    </w:rPr>
  </w:style>
  <w:style w:type="character" w:customStyle="1" w:styleId="PlainTextChar">
    <w:name w:val="Plain Text Char"/>
    <w:basedOn w:val="DefaultParagraphFont"/>
    <w:link w:val="PlainText"/>
    <w:rsid w:val="00A46DD9"/>
    <w:rPr>
      <w:rFonts w:ascii="Courier New" w:eastAsia="Times New Roman" w:hAnsi="Courier New" w:cs="Times New Roman"/>
      <w:sz w:val="20"/>
      <w:szCs w:val="20"/>
      <w:lang w:eastAsia="en-US"/>
    </w:rPr>
  </w:style>
  <w:style w:type="character" w:customStyle="1" w:styleId="MenuOption">
    <w:name w:val="Menu Option"/>
    <w:basedOn w:val="DefaultParagraphFont"/>
    <w:rsid w:val="00A46DD9"/>
    <w:rPr>
      <w:b/>
      <w:smallCaps/>
    </w:rPr>
  </w:style>
  <w:style w:type="paragraph" w:customStyle="1" w:styleId="TableListNumber">
    <w:name w:val="Table List Number"/>
    <w:basedOn w:val="ListNumber"/>
    <w:rsid w:val="00A46DD9"/>
    <w:pPr>
      <w:numPr>
        <w:numId w:val="0"/>
      </w:numPr>
    </w:pPr>
  </w:style>
  <w:style w:type="paragraph" w:styleId="TOC4">
    <w:name w:val="toc 4"/>
    <w:basedOn w:val="TOCBase"/>
    <w:next w:val="Normal"/>
    <w:semiHidden/>
    <w:rsid w:val="00A46DD9"/>
    <w:pPr>
      <w:tabs>
        <w:tab w:val="right" w:leader="dot" w:pos="9071"/>
      </w:tabs>
      <w:ind w:left="1701"/>
    </w:pPr>
  </w:style>
  <w:style w:type="paragraph" w:customStyle="1" w:styleId="ListAlpha">
    <w:name w:val="List Alpha"/>
    <w:basedOn w:val="List"/>
    <w:rsid w:val="00A46DD9"/>
    <w:pPr>
      <w:numPr>
        <w:numId w:val="8"/>
      </w:numPr>
    </w:pPr>
  </w:style>
  <w:style w:type="paragraph" w:customStyle="1" w:styleId="ListAlpha2">
    <w:name w:val="List Alpha 2"/>
    <w:basedOn w:val="List2"/>
    <w:rsid w:val="00A46DD9"/>
    <w:pPr>
      <w:numPr>
        <w:numId w:val="7"/>
      </w:numPr>
    </w:pPr>
  </w:style>
  <w:style w:type="paragraph" w:styleId="List2">
    <w:name w:val="List 2"/>
    <w:basedOn w:val="BodyText"/>
    <w:rsid w:val="00A46DD9"/>
    <w:pPr>
      <w:tabs>
        <w:tab w:val="left" w:pos="680"/>
      </w:tabs>
      <w:spacing w:before="60" w:after="60"/>
      <w:ind w:left="680" w:hanging="340"/>
    </w:pPr>
  </w:style>
  <w:style w:type="paragraph" w:styleId="List3">
    <w:name w:val="List 3"/>
    <w:basedOn w:val="BodyText"/>
    <w:rsid w:val="00A46DD9"/>
    <w:pPr>
      <w:tabs>
        <w:tab w:val="left" w:pos="1021"/>
      </w:tabs>
      <w:spacing w:before="60" w:after="60"/>
      <w:ind w:left="1020" w:hanging="340"/>
    </w:pPr>
  </w:style>
  <w:style w:type="paragraph" w:styleId="List4">
    <w:name w:val="List 4"/>
    <w:basedOn w:val="BodyText"/>
    <w:rsid w:val="00A46DD9"/>
    <w:pPr>
      <w:tabs>
        <w:tab w:val="left" w:pos="1361"/>
      </w:tabs>
      <w:spacing w:before="60" w:after="60"/>
      <w:ind w:left="1361" w:hanging="340"/>
    </w:pPr>
  </w:style>
  <w:style w:type="paragraph" w:styleId="List5">
    <w:name w:val="List 5"/>
    <w:basedOn w:val="BodyText"/>
    <w:rsid w:val="00A46DD9"/>
    <w:pPr>
      <w:tabs>
        <w:tab w:val="left" w:pos="1701"/>
      </w:tabs>
      <w:spacing w:before="60" w:after="60"/>
      <w:ind w:left="1701" w:hanging="340"/>
    </w:pPr>
  </w:style>
  <w:style w:type="paragraph" w:styleId="ListBullet3">
    <w:name w:val="List Bullet 3"/>
    <w:basedOn w:val="List3"/>
    <w:rsid w:val="00A46DD9"/>
    <w:pPr>
      <w:numPr>
        <w:numId w:val="13"/>
      </w:numPr>
      <w:tabs>
        <w:tab w:val="clear" w:pos="1021"/>
      </w:tabs>
      <w:ind w:left="1037" w:hanging="357"/>
    </w:pPr>
  </w:style>
  <w:style w:type="paragraph" w:styleId="ListBullet4">
    <w:name w:val="List Bullet 4"/>
    <w:basedOn w:val="List4"/>
    <w:rsid w:val="00A46DD9"/>
    <w:pPr>
      <w:numPr>
        <w:numId w:val="2"/>
      </w:numPr>
      <w:tabs>
        <w:tab w:val="clear" w:pos="1361"/>
      </w:tabs>
    </w:pPr>
  </w:style>
  <w:style w:type="paragraph" w:styleId="ListBullet5">
    <w:name w:val="List Bullet 5"/>
    <w:basedOn w:val="List5"/>
    <w:rsid w:val="00A46DD9"/>
    <w:pPr>
      <w:numPr>
        <w:numId w:val="3"/>
      </w:numPr>
    </w:pPr>
  </w:style>
  <w:style w:type="paragraph" w:styleId="ListContinue2">
    <w:name w:val="List Continue 2"/>
    <w:basedOn w:val="List2"/>
    <w:rsid w:val="00A46DD9"/>
    <w:pPr>
      <w:ind w:firstLine="0"/>
    </w:pPr>
  </w:style>
  <w:style w:type="paragraph" w:styleId="ListContinue3">
    <w:name w:val="List Continue 3"/>
    <w:basedOn w:val="List3"/>
    <w:rsid w:val="00A46DD9"/>
    <w:pPr>
      <w:ind w:left="1021" w:firstLine="0"/>
    </w:pPr>
  </w:style>
  <w:style w:type="paragraph" w:styleId="ListContinue4">
    <w:name w:val="List Continue 4"/>
    <w:basedOn w:val="List4"/>
    <w:rsid w:val="00A46DD9"/>
    <w:pPr>
      <w:ind w:firstLine="0"/>
    </w:pPr>
  </w:style>
  <w:style w:type="paragraph" w:styleId="ListContinue5">
    <w:name w:val="List Continue 5"/>
    <w:basedOn w:val="List5"/>
    <w:rsid w:val="00A46DD9"/>
    <w:pPr>
      <w:ind w:firstLine="0"/>
    </w:pPr>
  </w:style>
  <w:style w:type="paragraph" w:styleId="ListNumber3">
    <w:name w:val="List Number 3"/>
    <w:basedOn w:val="List3"/>
    <w:rsid w:val="00A46DD9"/>
    <w:pPr>
      <w:numPr>
        <w:numId w:val="4"/>
      </w:numPr>
    </w:pPr>
  </w:style>
  <w:style w:type="paragraph" w:styleId="ListNumber4">
    <w:name w:val="List Number 4"/>
    <w:basedOn w:val="List4"/>
    <w:rsid w:val="00A46DD9"/>
    <w:pPr>
      <w:numPr>
        <w:numId w:val="5"/>
      </w:numPr>
    </w:pPr>
  </w:style>
  <w:style w:type="paragraph" w:styleId="ListNumber5">
    <w:name w:val="List Number 5"/>
    <w:basedOn w:val="List5"/>
    <w:rsid w:val="00A46DD9"/>
    <w:pPr>
      <w:numPr>
        <w:numId w:val="6"/>
      </w:numPr>
    </w:pPr>
  </w:style>
  <w:style w:type="paragraph" w:styleId="BlockText">
    <w:name w:val="Block Text"/>
    <w:basedOn w:val="Normal"/>
    <w:rsid w:val="00A46DD9"/>
    <w:pPr>
      <w:spacing w:after="120"/>
      <w:ind w:left="1440" w:right="1440"/>
    </w:pPr>
  </w:style>
  <w:style w:type="character" w:customStyle="1" w:styleId="Subscript">
    <w:name w:val="Subscript"/>
    <w:basedOn w:val="DefaultParagraphFont"/>
    <w:rsid w:val="00A46DD9"/>
    <w:rPr>
      <w:sz w:val="16"/>
      <w:vertAlign w:val="subscript"/>
    </w:rPr>
  </w:style>
  <w:style w:type="character" w:customStyle="1" w:styleId="Superscript">
    <w:name w:val="Superscript"/>
    <w:basedOn w:val="DefaultParagraphFont"/>
    <w:rsid w:val="00A46DD9"/>
    <w:rPr>
      <w:sz w:val="16"/>
      <w:vertAlign w:val="superscript"/>
    </w:rPr>
  </w:style>
  <w:style w:type="character" w:customStyle="1" w:styleId="Symbols">
    <w:name w:val="Symbols"/>
    <w:basedOn w:val="DefaultParagraphFont"/>
    <w:rsid w:val="00A46DD9"/>
    <w:rPr>
      <w:rFonts w:ascii="Symbol" w:hAnsi="Symbol"/>
    </w:rPr>
  </w:style>
  <w:style w:type="character" w:customStyle="1" w:styleId="MenuOptions">
    <w:name w:val="Menu Options"/>
    <w:basedOn w:val="DefaultParagraphFont"/>
    <w:rsid w:val="00A46DD9"/>
    <w:rPr>
      <w:rFonts w:ascii="Arial Narrow" w:hAnsi="Arial Narrow"/>
      <w:smallCaps/>
    </w:rPr>
  </w:style>
  <w:style w:type="character" w:customStyle="1" w:styleId="Buttons">
    <w:name w:val="Buttons"/>
    <w:basedOn w:val="DefaultParagraphFont"/>
    <w:rsid w:val="00A46DD9"/>
    <w:rPr>
      <w:b/>
    </w:rPr>
  </w:style>
  <w:style w:type="character" w:customStyle="1" w:styleId="Underlined">
    <w:name w:val="Underlined"/>
    <w:basedOn w:val="DefaultParagraphFont"/>
    <w:rsid w:val="00A46DD9"/>
    <w:rPr>
      <w:u w:val="single"/>
    </w:rPr>
  </w:style>
  <w:style w:type="paragraph" w:customStyle="1" w:styleId="TableBodyTextRight">
    <w:name w:val="Table Body Text Right"/>
    <w:basedOn w:val="TableBodyText"/>
    <w:rsid w:val="00A46DD9"/>
    <w:pPr>
      <w:widowControl w:val="0"/>
      <w:autoSpaceDE w:val="0"/>
      <w:autoSpaceDN w:val="0"/>
      <w:adjustRightInd w:val="0"/>
      <w:jc w:val="right"/>
    </w:pPr>
    <w:rPr>
      <w:rFonts w:cs="Arial"/>
      <w:szCs w:val="18"/>
    </w:rPr>
  </w:style>
  <w:style w:type="paragraph" w:customStyle="1" w:styleId="CopyrightText">
    <w:name w:val="Copyright Text"/>
    <w:basedOn w:val="BodyText"/>
    <w:rsid w:val="00A46DD9"/>
    <w:rPr>
      <w:sz w:val="18"/>
    </w:rPr>
  </w:style>
  <w:style w:type="paragraph" w:customStyle="1" w:styleId="BodySmallRight">
    <w:name w:val="Body Small Right"/>
    <w:basedOn w:val="BodyTextRight"/>
    <w:rsid w:val="00A46DD9"/>
    <w:rPr>
      <w:sz w:val="18"/>
      <w:szCs w:val="18"/>
    </w:rPr>
  </w:style>
  <w:style w:type="paragraph" w:customStyle="1" w:styleId="MarginEdition">
    <w:name w:val="Margin Edition"/>
    <w:basedOn w:val="MarginNote"/>
    <w:rsid w:val="00A46DD9"/>
    <w:pPr>
      <w:spacing w:before="0" w:after="0"/>
    </w:pPr>
    <w:rPr>
      <w:rFonts w:ascii="Times New Roman" w:hAnsi="Times New Roman"/>
      <w:color w:val="999999"/>
    </w:rPr>
  </w:style>
  <w:style w:type="paragraph" w:customStyle="1" w:styleId="Spacer">
    <w:name w:val="Spacer"/>
    <w:basedOn w:val="Normal"/>
    <w:rsid w:val="00A46DD9"/>
    <w:rPr>
      <w:sz w:val="2"/>
      <w:szCs w:val="2"/>
    </w:rPr>
  </w:style>
  <w:style w:type="character" w:customStyle="1" w:styleId="Small">
    <w:name w:val="Small"/>
    <w:basedOn w:val="DefaultParagraphFont"/>
    <w:rsid w:val="00A46DD9"/>
    <w:rPr>
      <w:sz w:val="16"/>
    </w:rPr>
  </w:style>
  <w:style w:type="paragraph" w:customStyle="1" w:styleId="WideTable">
    <w:name w:val="Wide Table"/>
    <w:basedOn w:val="Normal"/>
    <w:rsid w:val="00A46DD9"/>
    <w:pPr>
      <w:ind w:left="-1418"/>
    </w:pPr>
    <w:rPr>
      <w:sz w:val="2"/>
      <w:szCs w:val="2"/>
    </w:rPr>
  </w:style>
  <w:style w:type="character" w:styleId="PageNumber">
    <w:name w:val="page number"/>
    <w:basedOn w:val="DefaultParagraphFont"/>
    <w:rsid w:val="00A46DD9"/>
  </w:style>
  <w:style w:type="paragraph" w:styleId="Quote">
    <w:name w:val="Quote"/>
    <w:basedOn w:val="Heading1"/>
    <w:link w:val="QuoteChar"/>
    <w:qFormat/>
    <w:rsid w:val="00A46DD9"/>
    <w:rPr>
      <w:b w:val="0"/>
      <w:sz w:val="72"/>
      <w:szCs w:val="72"/>
      <w:lang w:val="en-NZ"/>
    </w:rPr>
  </w:style>
  <w:style w:type="character" w:customStyle="1" w:styleId="QuoteChar">
    <w:name w:val="Quote Char"/>
    <w:basedOn w:val="DefaultParagraphFont"/>
    <w:link w:val="Quote"/>
    <w:rsid w:val="00A46D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6DD9"/>
    <w:pPr>
      <w:pageBreakBefore/>
    </w:pPr>
  </w:style>
  <w:style w:type="paragraph" w:customStyle="1" w:styleId="Border">
    <w:name w:val="Border"/>
    <w:basedOn w:val="Normal"/>
    <w:qFormat/>
    <w:rsid w:val="00A46D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6DD9"/>
    <w:rPr>
      <w:b/>
      <w:bCs/>
      <w:i/>
      <w:iCs/>
      <w:color w:val="auto"/>
    </w:rPr>
  </w:style>
  <w:style w:type="paragraph" w:styleId="IntenseQuote">
    <w:name w:val="Intense Quote"/>
    <w:basedOn w:val="Normal"/>
    <w:next w:val="Normal"/>
    <w:link w:val="IntenseQuoteChar"/>
    <w:uiPriority w:val="30"/>
    <w:qFormat/>
    <w:rsid w:val="00A46D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6D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6DD9"/>
    <w:rPr>
      <w:smallCaps/>
      <w:color w:val="auto"/>
      <w:u w:val="single"/>
    </w:rPr>
  </w:style>
  <w:style w:type="character" w:styleId="IntenseReference">
    <w:name w:val="Intense Reference"/>
    <w:basedOn w:val="DefaultParagraphFont"/>
    <w:uiPriority w:val="32"/>
    <w:qFormat/>
    <w:rsid w:val="00A46DD9"/>
    <w:rPr>
      <w:b/>
      <w:bCs/>
      <w:smallCaps/>
      <w:color w:val="auto"/>
      <w:spacing w:val="5"/>
      <w:u w:val="single"/>
    </w:rPr>
  </w:style>
  <w:style w:type="paragraph" w:customStyle="1" w:styleId="2ColumnHeading">
    <w:name w:val="2Column Heading"/>
    <w:basedOn w:val="BodyText"/>
    <w:qFormat/>
    <w:rsid w:val="00A46DD9"/>
    <w:pPr>
      <w:spacing w:after="60"/>
      <w:ind w:left="-2268"/>
    </w:pPr>
    <w:rPr>
      <w:b/>
    </w:rPr>
  </w:style>
  <w:style w:type="paragraph" w:customStyle="1" w:styleId="Heading1TOC">
    <w:name w:val="Heading1 TOC"/>
    <w:basedOn w:val="Normal"/>
    <w:qFormat/>
    <w:rsid w:val="00A46DD9"/>
    <w:pPr>
      <w:spacing w:before="240" w:after="120"/>
    </w:pPr>
    <w:rPr>
      <w:rFonts w:ascii="Times New Roman" w:hAnsi="Times New Roman"/>
      <w:b/>
      <w:sz w:val="32"/>
    </w:rPr>
  </w:style>
  <w:style w:type="paragraph" w:customStyle="1" w:styleId="Heading2TOC">
    <w:name w:val="Heading2 TOC"/>
    <w:basedOn w:val="Normal"/>
    <w:qFormat/>
    <w:rsid w:val="00A46DD9"/>
    <w:pPr>
      <w:spacing w:before="240" w:after="60"/>
    </w:pPr>
    <w:rPr>
      <w:rFonts w:ascii="Times New Roman" w:hAnsi="Times New Roman"/>
      <w:b/>
      <w:sz w:val="28"/>
    </w:rPr>
  </w:style>
  <w:style w:type="character" w:customStyle="1" w:styleId="Underline">
    <w:name w:val="Underline"/>
    <w:basedOn w:val="DefaultParagraphFont"/>
    <w:qFormat/>
    <w:rsid w:val="00A46DD9"/>
    <w:rPr>
      <w:u w:val="single"/>
    </w:rPr>
  </w:style>
  <w:style w:type="character" w:customStyle="1" w:styleId="BoldandItalics">
    <w:name w:val="Bold and Italics"/>
    <w:qFormat/>
    <w:rsid w:val="00A46DD9"/>
    <w:rPr>
      <w:b/>
      <w:i/>
      <w:u w:val="none"/>
    </w:rPr>
  </w:style>
  <w:style w:type="paragraph" w:styleId="BalloonText">
    <w:name w:val="Balloon Text"/>
    <w:basedOn w:val="Normal"/>
    <w:link w:val="BalloonTextChar"/>
    <w:rsid w:val="00A46DD9"/>
    <w:rPr>
      <w:rFonts w:ascii="Tahoma" w:hAnsi="Tahoma" w:cs="Tahoma"/>
      <w:sz w:val="16"/>
      <w:szCs w:val="16"/>
    </w:rPr>
  </w:style>
  <w:style w:type="character" w:customStyle="1" w:styleId="BalloonTextChar">
    <w:name w:val="Balloon Text Char"/>
    <w:basedOn w:val="DefaultParagraphFont"/>
    <w:link w:val="BalloonText"/>
    <w:rsid w:val="00A46D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6D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6D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6DD9"/>
    <w:rPr>
      <w:b/>
      <w:color w:val="660033"/>
      <w:spacing w:val="0"/>
    </w:rPr>
  </w:style>
  <w:style w:type="paragraph" w:customStyle="1" w:styleId="Nameditemlist">
    <w:name w:val="Named item list"/>
    <w:basedOn w:val="BodyText"/>
    <w:qFormat/>
    <w:rsid w:val="00A46DD9"/>
    <w:pPr>
      <w:tabs>
        <w:tab w:val="left" w:pos="2835"/>
      </w:tabs>
      <w:ind w:left="2835" w:hanging="2835"/>
    </w:pPr>
  </w:style>
  <w:style w:type="paragraph" w:customStyle="1" w:styleId="BodyTextnopadding">
    <w:name w:val="Body Text no padding"/>
    <w:basedOn w:val="BodyText"/>
    <w:qFormat/>
    <w:rsid w:val="00A46DD9"/>
    <w:pPr>
      <w:spacing w:before="0" w:after="0"/>
    </w:pPr>
  </w:style>
  <w:style w:type="paragraph" w:customStyle="1" w:styleId="BodyTextBold">
    <w:name w:val="Body Text Bold"/>
    <w:basedOn w:val="BodyText"/>
    <w:qFormat/>
    <w:rsid w:val="00A46DD9"/>
    <w:rPr>
      <w:b/>
    </w:rPr>
  </w:style>
  <w:style w:type="character" w:styleId="Hyperlink">
    <w:name w:val="Hyperlink"/>
    <w:basedOn w:val="DefaultParagraphFont"/>
    <w:uiPriority w:val="99"/>
    <w:unhideWhenUsed/>
    <w:rsid w:val="001747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484</Words>
  <Characters>3127</Characters>
  <Application>Microsoft Office Word</Application>
  <DocSecurity>0</DocSecurity>
  <Lines>80</Lines>
  <Paragraphs>48</Paragraphs>
  <ScaleCrop>false</ScaleCrop>
  <Company>Author-it Software Corporation Ltd.</Company>
  <LinksUpToDate>false</LinksUpToDate>
  <CharactersWithSpaces>3563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MSTAT2007 Use specialised machinery to support apparel and textile production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2022-12-22T00:58:00Z</dcterms:created>
  <dcterms:modified xsi:type="dcterms:W3CDTF">2022-12-22T00:58:00Z</dcterms:modified>
</cp:coreProperties>
</file>