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59EB" w:rsidP="00C859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MSTAT2003 Modify patterns</w:t>
      </w:r>
      <w:r>
        <w:fldChar w:fldCharType="end"/>
      </w:r>
    </w:p>
    <w:p w:rsidR="00C859EB" w:rsidP="00C859EB">
      <w:pPr>
        <w:pStyle w:val="Version"/>
        <w:sectPr w:rsidSect="005E26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2652" w:rsidP="005E2652">
      <w:pPr>
        <w:pStyle w:val="SuperHeading"/>
      </w:pPr>
      <w:r w:rsidRPr="005E2652">
        <w:t>Assessment Requirements for MSTAT2003 Modify patterns</w:t>
      </w:r>
    </w:p>
    <w:p w:rsidR="00000000" w:rsidRPr="005E2652" w:rsidP="005E2652">
      <w:pPr>
        <w:pStyle w:val="Heading1"/>
      </w:pPr>
      <w:bookmarkStart w:id="1" w:name="O_1221516"/>
      <w:bookmarkEnd w:id="1"/>
      <w:r w:rsidRPr="005E2652">
        <w:t>Modification History</w:t>
      </w:r>
    </w:p>
    <w:p w:rsidR="00000000" w:rsidRPr="005E2652" w:rsidP="00C859EB">
      <w:pPr>
        <w:pStyle w:val="BodyText"/>
      </w:pPr>
      <w:r w:rsidRPr="005E2652">
        <w:t>Release 1. Unit code, Title and Application changed. Title changed to reflect broader context for pattern modification. Elements and Performance Criteria simplified with Element 1 and 2 combined. Foundation Skills fie</w:t>
      </w:r>
      <w:r w:rsidRPr="005E2652">
        <w:t>ld populated. Range of Conditions removed with relevant information moved to Knowledge Evidence. Assessment Requirements clarified with generic foundation skills statements moved to appropriate section and duplication with Performance Criteria removed. Sup</w:t>
      </w:r>
      <w:r w:rsidRPr="005E2652">
        <w:t>ersedes and is not equivalent to MSTCL2010 Modify patterns to create basic styles.</w:t>
      </w:r>
    </w:p>
    <w:p w:rsidR="00000000" w:rsidRPr="005E2652" w:rsidP="005E2652">
      <w:pPr>
        <w:pStyle w:val="Heading1"/>
      </w:pPr>
      <w:bookmarkStart w:id="2" w:name="O_1221517"/>
      <w:bookmarkEnd w:id="2"/>
      <w:r w:rsidRPr="005E2652">
        <w:t>Performance Evidence</w:t>
      </w:r>
    </w:p>
    <w:p w:rsidR="00000000" w:rsidRPr="005E2652" w:rsidP="00C859EB">
      <w:pPr>
        <w:pStyle w:val="BodyText"/>
      </w:pPr>
      <w:r w:rsidRPr="005E2652">
        <w:t>There must be evidence the candidate has completed the tasks outlined in the elements and performance criteria of this unit, and demo</w:t>
      </w:r>
      <w:r w:rsidRPr="005E2652">
        <w:t>nstrated the ability to:</w:t>
      </w:r>
    </w:p>
    <w:p w:rsidR="00000000" w:rsidRPr="005E2652" w:rsidP="005E2652">
      <w:pPr>
        <w:pStyle w:val="ListBullet"/>
      </w:pPr>
      <w:r w:rsidRPr="005E2652">
        <w:t>modify at least two different patterns using basic patternmaking principles and processes.</w:t>
      </w:r>
    </w:p>
    <w:p w:rsidR="00000000" w:rsidRPr="005E2652" w:rsidP="005E2652">
      <w:pPr>
        <w:pStyle w:val="AllowPageBreak"/>
      </w:pPr>
    </w:p>
    <w:p w:rsidR="00000000" w:rsidRPr="005E2652" w:rsidP="005E2652">
      <w:pPr>
        <w:pStyle w:val="Heading1"/>
      </w:pPr>
      <w:bookmarkStart w:id="3" w:name="O_1221518"/>
      <w:bookmarkEnd w:id="3"/>
      <w:r w:rsidRPr="005E2652">
        <w:t>Knowledge Evidence</w:t>
      </w:r>
    </w:p>
    <w:p w:rsidR="00000000" w:rsidRPr="005E2652" w:rsidP="00C859EB">
      <w:pPr>
        <w:pStyle w:val="BodyText"/>
      </w:pPr>
      <w:r w:rsidRPr="005E2652">
        <w:t>There must be evidence the candidate has knowledge of:</w:t>
      </w:r>
    </w:p>
    <w:p w:rsidR="00000000" w:rsidRPr="005E2652" w:rsidP="005E2652">
      <w:pPr>
        <w:pStyle w:val="ListBullet"/>
      </w:pPr>
      <w:r w:rsidRPr="005E2652">
        <w:t>the work process for pattern modification</w:t>
      </w:r>
    </w:p>
    <w:p w:rsidR="00000000" w:rsidRPr="005E2652" w:rsidP="005E2652">
      <w:pPr>
        <w:pStyle w:val="ListBullet"/>
      </w:pPr>
      <w:r w:rsidRPr="005E2652">
        <w:t>bas</w:t>
      </w:r>
      <w:r w:rsidRPr="005E2652">
        <w:t>ic patternmaking terminology and principles:</w:t>
      </w:r>
    </w:p>
    <w:p w:rsidR="00000000" w:rsidRPr="005E2652" w:rsidP="005E2652">
      <w:pPr>
        <w:pStyle w:val="ListBullet2"/>
      </w:pPr>
      <w:r w:rsidRPr="005E2652">
        <w:t>dart manipulation</w:t>
      </w:r>
    </w:p>
    <w:p w:rsidR="00000000" w:rsidRPr="005E2652" w:rsidP="005E2652">
      <w:pPr>
        <w:pStyle w:val="ListBullet2"/>
      </w:pPr>
      <w:r w:rsidRPr="005E2652">
        <w:t>square blocking</w:t>
      </w:r>
    </w:p>
    <w:p w:rsidR="00000000" w:rsidRPr="005E2652" w:rsidP="005E2652">
      <w:pPr>
        <w:pStyle w:val="ListBullet"/>
      </w:pPr>
      <w:r w:rsidRPr="005E2652">
        <w:t>typical components of a pattern specification:</w:t>
      </w:r>
    </w:p>
    <w:p w:rsidR="00000000" w:rsidRPr="005E2652" w:rsidP="005E2652">
      <w:pPr>
        <w:pStyle w:val="ListBullet2"/>
      </w:pPr>
      <w:r w:rsidRPr="005E2652">
        <w:t>fabric swatches</w:t>
      </w:r>
    </w:p>
    <w:p w:rsidR="00000000" w:rsidRPr="005E2652" w:rsidP="005E2652">
      <w:pPr>
        <w:pStyle w:val="ListBullet2"/>
      </w:pPr>
      <w:r w:rsidRPr="005E2652">
        <w:t>number of pattern pieces</w:t>
      </w:r>
    </w:p>
    <w:p w:rsidR="00000000" w:rsidRPr="005E2652" w:rsidP="005E2652">
      <w:pPr>
        <w:pStyle w:val="ListBullet2"/>
      </w:pPr>
      <w:r w:rsidRPr="005E2652">
        <w:t>pattern information</w:t>
      </w:r>
    </w:p>
    <w:p w:rsidR="00000000" w:rsidRPr="005E2652" w:rsidP="005E2652">
      <w:pPr>
        <w:pStyle w:val="ListBullet2"/>
      </w:pPr>
      <w:r w:rsidRPr="005E2652">
        <w:t>style details</w:t>
      </w:r>
    </w:p>
    <w:p w:rsidR="00000000" w:rsidRPr="005E2652" w:rsidP="005E2652">
      <w:pPr>
        <w:pStyle w:val="ListBullet2"/>
      </w:pPr>
      <w:r w:rsidRPr="005E2652">
        <w:t>trade drawing</w:t>
      </w:r>
    </w:p>
    <w:p w:rsidR="00000000" w:rsidRPr="005E2652" w:rsidP="005E2652">
      <w:pPr>
        <w:pStyle w:val="ListBullet"/>
      </w:pPr>
      <w:r w:rsidRPr="005E2652">
        <w:t>types of pattern markings and information required to support production:</w:t>
      </w:r>
    </w:p>
    <w:p w:rsidR="00000000" w:rsidRPr="005E2652" w:rsidP="005E2652">
      <w:pPr>
        <w:pStyle w:val="ListBullet2"/>
      </w:pPr>
      <w:r w:rsidRPr="005E2652">
        <w:t>darts</w:t>
      </w:r>
    </w:p>
    <w:p w:rsidR="00000000" w:rsidRPr="005E2652" w:rsidP="005E2652">
      <w:pPr>
        <w:pStyle w:val="ListBullet2"/>
      </w:pPr>
      <w:r w:rsidRPr="005E2652">
        <w:t>drill holes</w:t>
      </w:r>
    </w:p>
    <w:p w:rsidR="00000000" w:rsidRPr="005E2652" w:rsidP="005E2652">
      <w:pPr>
        <w:pStyle w:val="ListBullet2"/>
      </w:pPr>
      <w:r w:rsidRPr="005E2652">
        <w:t>grain line</w:t>
      </w:r>
    </w:p>
    <w:p w:rsidR="00000000" w:rsidRPr="005E2652" w:rsidP="005E2652">
      <w:pPr>
        <w:pStyle w:val="ListBullet2"/>
      </w:pPr>
      <w:r w:rsidRPr="005E2652">
        <w:t>notching</w:t>
      </w:r>
    </w:p>
    <w:p w:rsidR="00000000" w:rsidRPr="005E2652" w:rsidP="005E2652">
      <w:pPr>
        <w:pStyle w:val="ListBullet2"/>
      </w:pPr>
      <w:r w:rsidRPr="005E2652">
        <w:t>seam allowance</w:t>
      </w:r>
    </w:p>
    <w:p w:rsidR="00000000" w:rsidRPr="005E2652" w:rsidP="005E2652">
      <w:pPr>
        <w:pStyle w:val="ListBullet2"/>
      </w:pPr>
      <w:r w:rsidRPr="005E2652">
        <w:t>pattern information (size, style number, cutting instructions)</w:t>
      </w:r>
    </w:p>
    <w:p w:rsidR="00000000" w:rsidRPr="005E2652" w:rsidP="005E2652">
      <w:pPr>
        <w:pStyle w:val="ListBullet"/>
      </w:pPr>
      <w:r w:rsidRPr="005E2652">
        <w:t>procedures for checking accuracy of modification</w:t>
      </w:r>
    </w:p>
    <w:p w:rsidR="00000000" w:rsidRPr="005E2652" w:rsidP="005E2652">
      <w:pPr>
        <w:pStyle w:val="ListBullet"/>
      </w:pPr>
      <w:r w:rsidRPr="005E2652">
        <w:t>workplace proce</w:t>
      </w:r>
      <w:r w:rsidRPr="005E2652">
        <w:t>dures for completion and processing of patternmaking documentation.</w:t>
      </w:r>
    </w:p>
    <w:p w:rsidR="00000000" w:rsidRPr="005E2652" w:rsidP="005E2652">
      <w:pPr>
        <w:pStyle w:val="AllowPageBreak"/>
      </w:pPr>
    </w:p>
    <w:p w:rsidR="00000000" w:rsidRPr="005E2652" w:rsidP="005E2652">
      <w:pPr>
        <w:pStyle w:val="Heading1"/>
      </w:pPr>
      <w:bookmarkStart w:id="4" w:name="O_1221519"/>
      <w:bookmarkEnd w:id="4"/>
      <w:r w:rsidRPr="005E2652">
        <w:t>Assessment Conditions</w:t>
      </w:r>
    </w:p>
    <w:p w:rsidR="00000000" w:rsidRPr="005E2652" w:rsidP="00C859EB">
      <w:pPr>
        <w:pStyle w:val="BodyText"/>
      </w:pPr>
      <w:r w:rsidRPr="005E2652">
        <w:t xml:space="preserve">Skills must have been demonstrated in </w:t>
      </w:r>
      <w:r w:rsidRPr="005E2652">
        <w:t>the workplace or in a simulated environment that reflects workplace conditions and contingencies. The following conditions must be met for this unit:</w:t>
      </w:r>
    </w:p>
    <w:p w:rsidR="00000000" w:rsidRPr="005E2652" w:rsidP="005E2652">
      <w:pPr>
        <w:pStyle w:val="ListBullet"/>
      </w:pPr>
      <w:r w:rsidRPr="005E2652">
        <w:t>use of suitable facilities, equipment and resources, including:</w:t>
      </w:r>
    </w:p>
    <w:p w:rsidR="00000000" w:rsidRPr="005E2652" w:rsidP="005E2652">
      <w:pPr>
        <w:pStyle w:val="ListBullet2"/>
      </w:pPr>
      <w:r w:rsidRPr="005E2652">
        <w:t>work specifications</w:t>
      </w:r>
    </w:p>
    <w:p w:rsidR="00000000" w:rsidRPr="005E2652" w:rsidP="005E2652">
      <w:pPr>
        <w:pStyle w:val="ListBullet2"/>
      </w:pPr>
      <w:r w:rsidRPr="005E2652">
        <w:t>patterns to be modif</w:t>
      </w:r>
      <w:r w:rsidRPr="005E2652">
        <w:t>ied</w:t>
      </w:r>
    </w:p>
    <w:p w:rsidR="00000000" w:rsidRPr="005E2652" w:rsidP="005E2652">
      <w:pPr>
        <w:pStyle w:val="ListBullet2"/>
      </w:pPr>
      <w:r w:rsidRPr="005E2652">
        <w:t>patternmaking tools and equipment</w:t>
      </w:r>
    </w:p>
    <w:p w:rsidR="00000000" w:rsidRPr="005E2652" w:rsidP="005E2652">
      <w:pPr>
        <w:pStyle w:val="ListBullet2"/>
      </w:pPr>
      <w:r w:rsidRPr="005E2652">
        <w:t>workplace procedures.</w:t>
      </w:r>
    </w:p>
    <w:p w:rsidR="00000000" w:rsidRPr="005E2652" w:rsidP="00C859EB">
      <w:pPr>
        <w:pStyle w:val="BodyText"/>
      </w:pPr>
      <w:r w:rsidRPr="005E2652">
        <w:t>Assessors must satisfy the NVR/AQTF mandatory competency requirements for assessors.</w:t>
      </w:r>
    </w:p>
    <w:p w:rsidR="00000000" w:rsidRPr="005E2652" w:rsidP="005E2652">
      <w:pPr>
        <w:pStyle w:val="Heading1"/>
      </w:pPr>
      <w:bookmarkStart w:id="5" w:name="O_1221522"/>
      <w:bookmarkEnd w:id="5"/>
      <w:r w:rsidRPr="005E2652">
        <w:t>Links</w:t>
      </w:r>
    </w:p>
    <w:p w:rsidR="00000000" w:rsidRPr="005E2652" w:rsidP="00C859EB">
      <w:pPr>
        <w:pStyle w:val="BodyText"/>
      </w:pPr>
      <w:r w:rsidRPr="005E26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07A8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E2652" w:rsidP="005E2652"/>
    <w:sectPr w:rsidSect="005E26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6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652" w:rsidRPr="00C859EB" w:rsidP="00C859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6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9EB" w:rsidP="005E26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59EB" w:rsidP="005E26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859EB" w:rsidP="005E26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6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9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2652" w:rsidRPr="00C859EB" w:rsidP="00C859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6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9EB" w:rsidRPr="002D2AF8" w:rsidP="005E26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MSTAT2003 Modify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C859EB" w:rsidP="005E26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44F3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E07A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FAE2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6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26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26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26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26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26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26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26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26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26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26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2652"/>
  </w:style>
  <w:style w:type="character" w:customStyle="1" w:styleId="Heading1Char">
    <w:name w:val="Heading 1 Char"/>
    <w:basedOn w:val="DefaultParagraphFont"/>
    <w:link w:val="Heading1"/>
    <w:rsid w:val="005E26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26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26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265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26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26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26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26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26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26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26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26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26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26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26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26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26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26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26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26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26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26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26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26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26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26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26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2652"/>
    <w:rPr>
      <w:b/>
      <w:spacing w:val="0"/>
    </w:rPr>
  </w:style>
  <w:style w:type="paragraph" w:customStyle="1" w:styleId="SuperTitle">
    <w:name w:val="SuperTitle"/>
    <w:basedOn w:val="Title"/>
    <w:rsid w:val="005E26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26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26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26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26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26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26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26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26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26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26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26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2652"/>
    <w:rPr>
      <w:i/>
    </w:rPr>
  </w:style>
  <w:style w:type="paragraph" w:styleId="Caption">
    <w:name w:val="caption"/>
    <w:basedOn w:val="BodyText"/>
    <w:next w:val="Normal"/>
    <w:qFormat/>
    <w:rsid w:val="005E26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26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26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2652"/>
  </w:style>
  <w:style w:type="paragraph" w:styleId="TableofFigures">
    <w:name w:val="table of figures"/>
    <w:basedOn w:val="Normal"/>
    <w:next w:val="Normal"/>
    <w:semiHidden/>
    <w:rsid w:val="005E26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26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2652"/>
    <w:rPr>
      <w:rFonts w:ascii="Wingdings" w:hAnsi="Wingdings"/>
    </w:rPr>
  </w:style>
  <w:style w:type="paragraph" w:customStyle="1" w:styleId="TableHeading">
    <w:name w:val="Table Heading"/>
    <w:basedOn w:val="HeadingBase"/>
    <w:rsid w:val="005E26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2652"/>
    <w:rPr>
      <w:color w:val="0033CC"/>
      <w:u w:val="none"/>
    </w:rPr>
  </w:style>
  <w:style w:type="paragraph" w:customStyle="1" w:styleId="BodyTextRight">
    <w:name w:val="Body Text Right"/>
    <w:basedOn w:val="BodyText"/>
    <w:rsid w:val="005E26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26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26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26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26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26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2652"/>
    <w:rPr>
      <w:sz w:val="32"/>
    </w:rPr>
  </w:style>
  <w:style w:type="paragraph" w:customStyle="1" w:styleId="HeadingProcedure">
    <w:name w:val="Heading Procedure"/>
    <w:basedOn w:val="HeadingBase"/>
    <w:next w:val="Normal"/>
    <w:rsid w:val="005E26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2652"/>
    <w:pPr>
      <w:spacing w:before="60" w:after="60"/>
    </w:pPr>
  </w:style>
  <w:style w:type="paragraph" w:styleId="ListContinue">
    <w:name w:val="List Continue"/>
    <w:basedOn w:val="List"/>
    <w:rsid w:val="005E2652"/>
    <w:pPr>
      <w:ind w:firstLine="0"/>
    </w:pPr>
  </w:style>
  <w:style w:type="paragraph" w:customStyle="1" w:styleId="ListNote">
    <w:name w:val="List Note"/>
    <w:basedOn w:val="List"/>
    <w:rsid w:val="005E26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26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26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2652"/>
    <w:rPr>
      <w:rFonts w:ascii="Courier New" w:hAnsi="Courier New"/>
    </w:rPr>
  </w:style>
  <w:style w:type="paragraph" w:customStyle="1" w:styleId="NoteBullet">
    <w:name w:val="Note Bullet"/>
    <w:basedOn w:val="Note"/>
    <w:rsid w:val="005E26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26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26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26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26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26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26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2652"/>
    <w:rPr>
      <w:b/>
      <w:smallCaps/>
    </w:rPr>
  </w:style>
  <w:style w:type="paragraph" w:customStyle="1" w:styleId="TableListNumber">
    <w:name w:val="Table List Number"/>
    <w:basedOn w:val="ListNumber"/>
    <w:rsid w:val="005E26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26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2652"/>
    <w:pPr>
      <w:numPr>
        <w:numId w:val="9"/>
      </w:numPr>
    </w:pPr>
  </w:style>
  <w:style w:type="paragraph" w:customStyle="1" w:styleId="ListAlpha2">
    <w:name w:val="List Alpha 2"/>
    <w:basedOn w:val="List2"/>
    <w:rsid w:val="005E2652"/>
    <w:pPr>
      <w:numPr>
        <w:numId w:val="8"/>
      </w:numPr>
    </w:pPr>
  </w:style>
  <w:style w:type="paragraph" w:styleId="List2">
    <w:name w:val="List 2"/>
    <w:basedOn w:val="BodyText"/>
    <w:rsid w:val="005E26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26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26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26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26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26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2652"/>
    <w:pPr>
      <w:numPr>
        <w:numId w:val="4"/>
      </w:numPr>
    </w:pPr>
  </w:style>
  <w:style w:type="paragraph" w:styleId="ListContinue2">
    <w:name w:val="List Continue 2"/>
    <w:basedOn w:val="List2"/>
    <w:rsid w:val="005E2652"/>
    <w:pPr>
      <w:ind w:firstLine="0"/>
    </w:pPr>
  </w:style>
  <w:style w:type="paragraph" w:styleId="ListContinue3">
    <w:name w:val="List Continue 3"/>
    <w:basedOn w:val="List3"/>
    <w:rsid w:val="005E2652"/>
    <w:pPr>
      <w:ind w:left="1021" w:firstLine="0"/>
    </w:pPr>
  </w:style>
  <w:style w:type="paragraph" w:styleId="ListContinue4">
    <w:name w:val="List Continue 4"/>
    <w:basedOn w:val="List4"/>
    <w:rsid w:val="005E2652"/>
    <w:pPr>
      <w:ind w:firstLine="0"/>
    </w:pPr>
  </w:style>
  <w:style w:type="paragraph" w:styleId="ListContinue5">
    <w:name w:val="List Continue 5"/>
    <w:basedOn w:val="List5"/>
    <w:rsid w:val="005E2652"/>
    <w:pPr>
      <w:ind w:firstLine="0"/>
    </w:pPr>
  </w:style>
  <w:style w:type="paragraph" w:styleId="ListNumber3">
    <w:name w:val="List Number 3"/>
    <w:basedOn w:val="List3"/>
    <w:rsid w:val="005E2652"/>
    <w:pPr>
      <w:numPr>
        <w:numId w:val="5"/>
      </w:numPr>
    </w:pPr>
  </w:style>
  <w:style w:type="paragraph" w:styleId="ListNumber4">
    <w:name w:val="List Number 4"/>
    <w:basedOn w:val="List4"/>
    <w:rsid w:val="005E2652"/>
    <w:pPr>
      <w:numPr>
        <w:numId w:val="6"/>
      </w:numPr>
    </w:pPr>
  </w:style>
  <w:style w:type="paragraph" w:styleId="ListNumber5">
    <w:name w:val="List Number 5"/>
    <w:basedOn w:val="List5"/>
    <w:rsid w:val="005E2652"/>
    <w:pPr>
      <w:numPr>
        <w:numId w:val="7"/>
      </w:numPr>
    </w:pPr>
  </w:style>
  <w:style w:type="paragraph" w:styleId="BlockText">
    <w:name w:val="Block Text"/>
    <w:basedOn w:val="Normal"/>
    <w:rsid w:val="005E26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26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2652"/>
    <w:rPr>
      <w:sz w:val="16"/>
      <w:vertAlign w:val="superscript"/>
    </w:rPr>
  </w:style>
  <w:style w:type="character" w:customStyle="1" w:styleId="Symbols">
    <w:name w:val="Symbols"/>
    <w:basedOn w:val="DefaultParagraphFont"/>
    <w:rsid w:val="005E2652"/>
    <w:rPr>
      <w:rFonts w:ascii="Symbol" w:hAnsi="Symbol"/>
    </w:rPr>
  </w:style>
  <w:style w:type="character" w:customStyle="1" w:styleId="MenuOptions">
    <w:name w:val="Menu Options"/>
    <w:basedOn w:val="DefaultParagraphFont"/>
    <w:rsid w:val="005E26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2652"/>
    <w:rPr>
      <w:b/>
    </w:rPr>
  </w:style>
  <w:style w:type="character" w:customStyle="1" w:styleId="Underlined">
    <w:name w:val="Underlined"/>
    <w:basedOn w:val="DefaultParagraphFont"/>
    <w:rsid w:val="005E2652"/>
    <w:rPr>
      <w:u w:val="single"/>
    </w:rPr>
  </w:style>
  <w:style w:type="paragraph" w:customStyle="1" w:styleId="TableBodyTextRight">
    <w:name w:val="Table Body Text Right"/>
    <w:basedOn w:val="TableBodyText"/>
    <w:rsid w:val="005E26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2652"/>
    <w:rPr>
      <w:sz w:val="18"/>
    </w:rPr>
  </w:style>
  <w:style w:type="paragraph" w:customStyle="1" w:styleId="BodySmallRight">
    <w:name w:val="Body Small Right"/>
    <w:basedOn w:val="BodyTextRight"/>
    <w:rsid w:val="005E2652"/>
    <w:rPr>
      <w:sz w:val="18"/>
      <w:szCs w:val="18"/>
    </w:rPr>
  </w:style>
  <w:style w:type="paragraph" w:customStyle="1" w:styleId="MarginEdition">
    <w:name w:val="Margin Edition"/>
    <w:basedOn w:val="MarginNote"/>
    <w:rsid w:val="005E26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2652"/>
    <w:rPr>
      <w:sz w:val="2"/>
      <w:szCs w:val="2"/>
    </w:rPr>
  </w:style>
  <w:style w:type="character" w:customStyle="1" w:styleId="Small">
    <w:name w:val="Small"/>
    <w:basedOn w:val="DefaultParagraphFont"/>
    <w:rsid w:val="005E2652"/>
    <w:rPr>
      <w:sz w:val="16"/>
    </w:rPr>
  </w:style>
  <w:style w:type="paragraph" w:customStyle="1" w:styleId="WideTable">
    <w:name w:val="Wide Table"/>
    <w:basedOn w:val="Normal"/>
    <w:rsid w:val="005E26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2652"/>
  </w:style>
  <w:style w:type="paragraph" w:styleId="Quote">
    <w:name w:val="Quote"/>
    <w:basedOn w:val="Heading1"/>
    <w:link w:val="QuoteChar"/>
    <w:qFormat/>
    <w:rsid w:val="005E26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26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2652"/>
    <w:pPr>
      <w:pageBreakBefore/>
    </w:pPr>
  </w:style>
  <w:style w:type="paragraph" w:customStyle="1" w:styleId="Border">
    <w:name w:val="Border"/>
    <w:basedOn w:val="Normal"/>
    <w:qFormat/>
    <w:rsid w:val="005E26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26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6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6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26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26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26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26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26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2652"/>
    <w:rPr>
      <w:u w:val="single"/>
    </w:rPr>
  </w:style>
  <w:style w:type="character" w:customStyle="1" w:styleId="BoldandItalics">
    <w:name w:val="Bold and Italics"/>
    <w:qFormat/>
    <w:rsid w:val="005E2652"/>
    <w:rPr>
      <w:b/>
      <w:i/>
      <w:u w:val="none"/>
    </w:rPr>
  </w:style>
  <w:style w:type="paragraph" w:styleId="BalloonText">
    <w:name w:val="Balloon Text"/>
    <w:basedOn w:val="Normal"/>
    <w:link w:val="BalloonTextChar"/>
    <w:rsid w:val="005E26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26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26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26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26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26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2652"/>
    <w:pPr>
      <w:spacing w:before="0" w:after="0"/>
    </w:pPr>
  </w:style>
  <w:style w:type="paragraph" w:customStyle="1" w:styleId="BodyTextBold">
    <w:name w:val="Body Text Bold"/>
    <w:basedOn w:val="BodyText"/>
    <w:qFormat/>
    <w:rsid w:val="005E2652"/>
    <w:rPr>
      <w:b/>
    </w:rPr>
  </w:style>
  <w:style w:type="character" w:styleId="Hyperlink">
    <w:name w:val="Hyperlink"/>
    <w:basedOn w:val="DefaultParagraphFont"/>
    <w:uiPriority w:val="99"/>
    <w:unhideWhenUsed/>
    <w:rsid w:val="00C859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2104</Characters>
  <Application>Microsoft Office Word</Application>
  <DocSecurity>0</DocSecurity>
  <Lines>60</Lines>
  <Paragraphs>47</Paragraphs>
  <ScaleCrop>false</ScaleCrop>
  <Company>Author-it Software Corporation Ltd.</Company>
  <LinksUpToDate>false</LinksUpToDate>
  <CharactersWithSpaces>2359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MSTAT2003 Modify patterns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2022-12-22T00:26:00Z</dcterms:created>
  <dcterms:modified xsi:type="dcterms:W3CDTF">2022-12-22T00:26:00Z</dcterms:modified>
</cp:coreProperties>
</file>