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2DB2" w:rsidP="00392D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MSTAT2002 Draw basic sketches of textile products</w:t>
      </w:r>
      <w:r>
        <w:fldChar w:fldCharType="end"/>
      </w:r>
    </w:p>
    <w:p w:rsidR="00392DB2" w:rsidP="00392DB2">
      <w:pPr>
        <w:pStyle w:val="Version"/>
        <w:sectPr w:rsidSect="00201A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1A00" w:rsidP="00201A00">
      <w:pPr>
        <w:pStyle w:val="SuperHeading"/>
      </w:pPr>
      <w:r w:rsidRPr="00201A00">
        <w:t>Assessment Requirements for MSTAT2002 Draw basic sketches of textile products</w:t>
      </w:r>
    </w:p>
    <w:p w:rsidR="00000000" w:rsidRPr="00201A00" w:rsidP="00201A00">
      <w:pPr>
        <w:pStyle w:val="Heading1"/>
      </w:pPr>
      <w:bookmarkStart w:id="1" w:name="O_1221497"/>
      <w:bookmarkEnd w:id="1"/>
      <w:r w:rsidRPr="00201A00">
        <w:t>Modification History</w:t>
      </w:r>
    </w:p>
    <w:p w:rsidR="00000000" w:rsidRPr="00201A00" w:rsidP="00392DB2">
      <w:pPr>
        <w:pStyle w:val="BodyText"/>
      </w:pPr>
      <w:r w:rsidRPr="00201A00">
        <w:t xml:space="preserve">Release 1. Unit code, Title and Application changed. Title changed </w:t>
      </w:r>
      <w:r w:rsidRPr="00201A00">
        <w:t>to reflect broader content. Elements and Performance Criteria simplified and interpretation element removed. Foundation Skills field populated. Range of Conditions removed with relevant information moved to Knowledge Evidence. Assessment Requirements clari</w:t>
      </w:r>
      <w:r w:rsidRPr="00201A00">
        <w:t>fied with generic foundation skills statements moved to appropriate section and duplication with Performance Criteria removed. Supersedes and is not equivalent to MSTCL2011 Draw and interpret a basic sketch.</w:t>
      </w:r>
    </w:p>
    <w:p w:rsidR="00000000" w:rsidRPr="00201A00" w:rsidP="00201A00">
      <w:pPr>
        <w:pStyle w:val="Heading1"/>
      </w:pPr>
      <w:bookmarkStart w:id="2" w:name="O_1221498"/>
      <w:bookmarkEnd w:id="2"/>
      <w:r w:rsidRPr="00201A00">
        <w:t>Performance Evidence</w:t>
      </w:r>
    </w:p>
    <w:p w:rsidR="00000000" w:rsidRPr="00201A00" w:rsidP="00392DB2">
      <w:pPr>
        <w:pStyle w:val="BodyText"/>
      </w:pPr>
      <w:r w:rsidRPr="00201A00">
        <w:t>There mu</w:t>
      </w:r>
      <w:r w:rsidRPr="00201A00">
        <w:t>st be evidence the candidate has completed the tasks outlined in the elements and performance criteria of this unit, and demonstrated the ability to:</w:t>
      </w:r>
    </w:p>
    <w:p w:rsidR="00000000" w:rsidRPr="00201A00" w:rsidP="00201A00">
      <w:pPr>
        <w:pStyle w:val="ListBullet"/>
      </w:pPr>
      <w:r w:rsidRPr="00201A00">
        <w:t xml:space="preserve">produce accurate sketches of three different textile products, with work to include the following in any </w:t>
      </w:r>
      <w:r w:rsidRPr="00201A00">
        <w:t>combination:</w:t>
      </w:r>
    </w:p>
    <w:p w:rsidR="00000000" w:rsidRPr="00201A00" w:rsidP="00201A00">
      <w:pPr>
        <w:pStyle w:val="ListBullet2"/>
      </w:pPr>
      <w:r w:rsidRPr="00201A00">
        <w:t>use of least one template</w:t>
      </w:r>
    </w:p>
    <w:p w:rsidR="00000000" w:rsidRPr="00201A00" w:rsidP="00201A00">
      <w:pPr>
        <w:pStyle w:val="ListBullet2"/>
      </w:pPr>
      <w:r w:rsidRPr="00201A00">
        <w:t>inclusion of  three different types of lines</w:t>
      </w:r>
    </w:p>
    <w:p w:rsidR="00000000" w:rsidRPr="00201A00" w:rsidP="00201A00">
      <w:pPr>
        <w:pStyle w:val="ListBullet2"/>
      </w:pPr>
      <w:r w:rsidRPr="00201A00">
        <w:t>annotating of at least three different components.</w:t>
      </w:r>
    </w:p>
    <w:p w:rsidR="00000000" w:rsidRPr="00201A00" w:rsidP="00201A00">
      <w:pPr>
        <w:pStyle w:val="AllowPageBreak"/>
      </w:pPr>
    </w:p>
    <w:p w:rsidR="00000000" w:rsidRPr="00201A00" w:rsidP="00201A00">
      <w:pPr>
        <w:pStyle w:val="Heading1"/>
      </w:pPr>
      <w:bookmarkStart w:id="3" w:name="O_1221499"/>
      <w:bookmarkEnd w:id="3"/>
      <w:r w:rsidRPr="00201A00">
        <w:t>Knowledge Evidence</w:t>
      </w:r>
    </w:p>
    <w:p w:rsidR="00000000" w:rsidRPr="00201A00" w:rsidP="00392DB2">
      <w:pPr>
        <w:pStyle w:val="BodyText"/>
      </w:pPr>
      <w:r w:rsidRPr="00201A00">
        <w:t>There must be evidence the candidate has knowledge of:</w:t>
      </w:r>
    </w:p>
    <w:p w:rsidR="00000000" w:rsidRPr="00201A00" w:rsidP="00201A00">
      <w:pPr>
        <w:pStyle w:val="ListBullet"/>
      </w:pPr>
      <w:r w:rsidRPr="00201A00">
        <w:t>purposes of sketching in a</w:t>
      </w:r>
      <w:r w:rsidRPr="00201A00">
        <w:t>pparel and textile design and production</w:t>
      </w:r>
    </w:p>
    <w:p w:rsidR="00000000" w:rsidRPr="00201A00" w:rsidP="00201A00">
      <w:pPr>
        <w:pStyle w:val="ListBullet"/>
      </w:pPr>
      <w:r w:rsidRPr="00201A00">
        <w:t>hand sketching materials, tools and techniques, including the role and use of templates</w:t>
      </w:r>
    </w:p>
    <w:p w:rsidR="00000000" w:rsidRPr="00201A00" w:rsidP="00201A00">
      <w:pPr>
        <w:pStyle w:val="ListBullet"/>
      </w:pPr>
      <w:r w:rsidRPr="00201A00">
        <w:t>mathematical processes for creating a sketch to scale</w:t>
      </w:r>
    </w:p>
    <w:p w:rsidR="00000000" w:rsidRPr="00201A00" w:rsidP="00201A00">
      <w:pPr>
        <w:pStyle w:val="ListBullet"/>
      </w:pPr>
      <w:r w:rsidRPr="00201A00">
        <w:t>types of lines included on sketches:</w:t>
      </w:r>
    </w:p>
    <w:p w:rsidR="00000000" w:rsidRPr="00201A00" w:rsidP="00201A00">
      <w:pPr>
        <w:pStyle w:val="ListBullet2"/>
      </w:pPr>
      <w:r w:rsidRPr="00201A00">
        <w:t>straight</w:t>
      </w:r>
    </w:p>
    <w:p w:rsidR="00000000" w:rsidRPr="00201A00" w:rsidP="00201A00">
      <w:pPr>
        <w:pStyle w:val="ListBullet2"/>
      </w:pPr>
      <w:r w:rsidRPr="00201A00">
        <w:t>angled</w:t>
      </w:r>
    </w:p>
    <w:p w:rsidR="00000000" w:rsidRPr="00201A00" w:rsidP="00201A00">
      <w:pPr>
        <w:pStyle w:val="ListBullet2"/>
      </w:pPr>
      <w:r w:rsidRPr="00201A00">
        <w:t>curved</w:t>
      </w:r>
    </w:p>
    <w:p w:rsidR="00000000" w:rsidRPr="00201A00" w:rsidP="00201A00">
      <w:pPr>
        <w:pStyle w:val="ListBullet2"/>
      </w:pPr>
      <w:r w:rsidRPr="00201A00">
        <w:t>pointed</w:t>
      </w:r>
    </w:p>
    <w:p w:rsidR="00000000" w:rsidRPr="00201A00" w:rsidP="00201A00">
      <w:pPr>
        <w:pStyle w:val="ListBullet2"/>
      </w:pPr>
      <w:r w:rsidRPr="00201A00">
        <w:t>circled</w:t>
      </w:r>
    </w:p>
    <w:p w:rsidR="00000000" w:rsidRPr="00201A00" w:rsidP="00201A00">
      <w:pPr>
        <w:pStyle w:val="ListBullet"/>
      </w:pPr>
      <w:r w:rsidRPr="00201A00">
        <w:t>types of additional information that may be needed to support sketches</w:t>
      </w:r>
    </w:p>
    <w:p w:rsidR="00000000" w:rsidRPr="00201A00" w:rsidP="00201A00">
      <w:pPr>
        <w:pStyle w:val="ListBullet"/>
      </w:pPr>
      <w:r w:rsidRPr="00201A00">
        <w:t>typical quality standards for sketches:</w:t>
      </w:r>
    </w:p>
    <w:p w:rsidR="00000000" w:rsidRPr="00201A00" w:rsidP="00201A00">
      <w:pPr>
        <w:pStyle w:val="ListBullet2"/>
      </w:pPr>
      <w:r w:rsidRPr="00201A00">
        <w:t>detailing</w:t>
      </w:r>
    </w:p>
    <w:p w:rsidR="00000000" w:rsidRPr="00201A00" w:rsidP="00201A00">
      <w:pPr>
        <w:pStyle w:val="ListBullet2"/>
      </w:pPr>
      <w:r w:rsidRPr="00201A00">
        <w:t xml:space="preserve">fabric performance </w:t>
      </w:r>
    </w:p>
    <w:p w:rsidR="00000000" w:rsidRPr="00201A00" w:rsidP="00201A00">
      <w:pPr>
        <w:pStyle w:val="ListBullet2"/>
      </w:pPr>
      <w:r w:rsidRPr="00201A00">
        <w:t>neatness</w:t>
      </w:r>
    </w:p>
    <w:p w:rsidR="00000000" w:rsidRPr="00201A00" w:rsidP="00201A00">
      <w:pPr>
        <w:pStyle w:val="ListBullet2"/>
      </w:pPr>
      <w:r w:rsidRPr="00201A00">
        <w:t>perspective</w:t>
      </w:r>
    </w:p>
    <w:p w:rsidR="00000000" w:rsidRPr="00201A00" w:rsidP="00201A00">
      <w:pPr>
        <w:pStyle w:val="ListBullet2"/>
      </w:pPr>
      <w:r w:rsidRPr="00201A00">
        <w:t>proportion</w:t>
      </w:r>
    </w:p>
    <w:p w:rsidR="00000000" w:rsidRPr="00201A00" w:rsidP="00201A00">
      <w:pPr>
        <w:pStyle w:val="ListBullet2"/>
      </w:pPr>
      <w:r w:rsidRPr="00201A00">
        <w:t>symmetry and balance.</w:t>
      </w:r>
    </w:p>
    <w:p w:rsidR="00000000" w:rsidRPr="00201A00" w:rsidP="00201A00">
      <w:pPr>
        <w:pStyle w:val="AllowPageBreak"/>
      </w:pPr>
    </w:p>
    <w:p w:rsidR="00000000" w:rsidRPr="00201A00" w:rsidP="00201A00">
      <w:pPr>
        <w:pStyle w:val="Heading1"/>
      </w:pPr>
      <w:bookmarkStart w:id="4" w:name="O_1221500"/>
      <w:bookmarkEnd w:id="4"/>
      <w:r w:rsidRPr="00201A00">
        <w:t>Assessment Conditions</w:t>
      </w:r>
    </w:p>
    <w:p w:rsidR="00000000" w:rsidRPr="00201A00" w:rsidP="00392DB2">
      <w:pPr>
        <w:pStyle w:val="BodyText"/>
      </w:pPr>
      <w:r w:rsidRPr="00201A00">
        <w:t>Skills must have been demonstrated in the workplace or in a simulated environment that reflects workplace conditions and contingencies. The following conditions must be met for this unit:</w:t>
      </w:r>
    </w:p>
    <w:p w:rsidR="00000000" w:rsidRPr="00201A00" w:rsidP="00201A00">
      <w:pPr>
        <w:pStyle w:val="ListBullet"/>
      </w:pPr>
      <w:r w:rsidRPr="00201A00">
        <w:t>use of suitable facilities, equipment and resources, including:</w:t>
      </w:r>
    </w:p>
    <w:p w:rsidR="00000000" w:rsidRPr="00201A00" w:rsidP="00201A00">
      <w:pPr>
        <w:pStyle w:val="ListBullet2"/>
      </w:pPr>
      <w:r w:rsidRPr="00201A00">
        <w:t>wo</w:t>
      </w:r>
      <w:r w:rsidRPr="00201A00">
        <w:t>rk instructions</w:t>
      </w:r>
    </w:p>
    <w:p w:rsidR="00000000" w:rsidRPr="00201A00" w:rsidP="00201A00">
      <w:pPr>
        <w:pStyle w:val="ListBullet2"/>
      </w:pPr>
      <w:r w:rsidRPr="00201A00">
        <w:t>drawing materials and equipment</w:t>
      </w:r>
    </w:p>
    <w:p w:rsidR="00000000" w:rsidRPr="00201A00" w:rsidP="00392DB2">
      <w:pPr>
        <w:pStyle w:val="BodyText"/>
      </w:pPr>
      <w:r w:rsidRPr="00201A00">
        <w:t>Assessors must satisfy the NVR/AQTF mandatory competency requirements for assessors.</w:t>
      </w:r>
    </w:p>
    <w:p w:rsidR="00000000" w:rsidRPr="00201A00" w:rsidP="00201A00">
      <w:pPr>
        <w:pStyle w:val="Heading1"/>
      </w:pPr>
      <w:bookmarkStart w:id="5" w:name="O_1221503"/>
      <w:bookmarkEnd w:id="5"/>
      <w:r w:rsidRPr="00201A00">
        <w:t>Links</w:t>
      </w:r>
    </w:p>
    <w:p w:rsidR="00000000" w:rsidRPr="00201A00" w:rsidP="00392DB2">
      <w:pPr>
        <w:pStyle w:val="BodyText"/>
      </w:pPr>
      <w:r w:rsidRPr="00201A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8D178B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201A00" w:rsidP="00201A00"/>
    <w:sectPr w:rsidSect="00201A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A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A00" w:rsidRPr="00392DB2" w:rsidP="00392D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A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DB2" w:rsidP="00201A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92DB2" w:rsidP="00201A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92DB2" w:rsidP="00201A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A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D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1A00" w:rsidRPr="00392DB2" w:rsidP="00392D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A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DB2" w:rsidRPr="002D2AF8" w:rsidP="00201A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MSTAT2002 Draw basic sketches of textile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392DB2" w:rsidP="00201A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E0EC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007A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402F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A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1A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1A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1A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1A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1A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1A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1A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1A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1A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1A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1A00"/>
  </w:style>
  <w:style w:type="character" w:customStyle="1" w:styleId="Heading1Char">
    <w:name w:val="Heading 1 Char"/>
    <w:basedOn w:val="DefaultParagraphFont"/>
    <w:link w:val="Heading1"/>
    <w:rsid w:val="00201A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1A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1A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1A0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01A0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01A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1A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1A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1A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1A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1A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1A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1A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1A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1A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1A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1A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1A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1A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1A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1A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1A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1A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1A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1A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1A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1A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01A00"/>
    <w:rPr>
      <w:b/>
      <w:spacing w:val="0"/>
    </w:rPr>
  </w:style>
  <w:style w:type="paragraph" w:customStyle="1" w:styleId="SuperTitle">
    <w:name w:val="SuperTitle"/>
    <w:basedOn w:val="Title"/>
    <w:rsid w:val="00201A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1A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1A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1A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1A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1A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1A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1A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1A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1A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1A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1A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1A00"/>
    <w:rPr>
      <w:i/>
    </w:rPr>
  </w:style>
  <w:style w:type="paragraph" w:styleId="Caption">
    <w:name w:val="caption"/>
    <w:basedOn w:val="BodyText"/>
    <w:next w:val="Normal"/>
    <w:qFormat/>
    <w:rsid w:val="00201A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1A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1A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1A00"/>
  </w:style>
  <w:style w:type="paragraph" w:styleId="TableofFigures">
    <w:name w:val="table of figures"/>
    <w:basedOn w:val="Normal"/>
    <w:next w:val="Normal"/>
    <w:semiHidden/>
    <w:rsid w:val="00201A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1A0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01A00"/>
    <w:rPr>
      <w:rFonts w:ascii="Wingdings" w:hAnsi="Wingdings"/>
    </w:rPr>
  </w:style>
  <w:style w:type="paragraph" w:customStyle="1" w:styleId="TableHeading">
    <w:name w:val="Table Heading"/>
    <w:basedOn w:val="HeadingBase"/>
    <w:rsid w:val="00201A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1A00"/>
    <w:rPr>
      <w:color w:val="0033CC"/>
      <w:u w:val="none"/>
    </w:rPr>
  </w:style>
  <w:style w:type="paragraph" w:customStyle="1" w:styleId="BodyTextRight">
    <w:name w:val="Body Text Right"/>
    <w:basedOn w:val="BodyText"/>
    <w:rsid w:val="00201A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1A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1A0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1A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1A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1A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1A00"/>
    <w:rPr>
      <w:sz w:val="32"/>
    </w:rPr>
  </w:style>
  <w:style w:type="paragraph" w:customStyle="1" w:styleId="HeadingProcedure">
    <w:name w:val="Heading Procedure"/>
    <w:basedOn w:val="HeadingBase"/>
    <w:next w:val="Normal"/>
    <w:rsid w:val="00201A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1A00"/>
    <w:pPr>
      <w:spacing w:before="60" w:after="60"/>
    </w:pPr>
  </w:style>
  <w:style w:type="paragraph" w:styleId="ListContinue">
    <w:name w:val="List Continue"/>
    <w:basedOn w:val="List"/>
    <w:rsid w:val="00201A00"/>
    <w:pPr>
      <w:ind w:firstLine="0"/>
    </w:pPr>
  </w:style>
  <w:style w:type="paragraph" w:customStyle="1" w:styleId="ListNote">
    <w:name w:val="List Note"/>
    <w:basedOn w:val="List"/>
    <w:rsid w:val="00201A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1A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1A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1A00"/>
    <w:rPr>
      <w:rFonts w:ascii="Courier New" w:hAnsi="Courier New"/>
    </w:rPr>
  </w:style>
  <w:style w:type="paragraph" w:customStyle="1" w:styleId="NoteBullet">
    <w:name w:val="Note Bullet"/>
    <w:basedOn w:val="Note"/>
    <w:rsid w:val="00201A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1A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1A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1A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1A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01A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1A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1A00"/>
    <w:rPr>
      <w:b/>
      <w:smallCaps/>
    </w:rPr>
  </w:style>
  <w:style w:type="paragraph" w:customStyle="1" w:styleId="TableListNumber">
    <w:name w:val="Table List Number"/>
    <w:basedOn w:val="ListNumber"/>
    <w:rsid w:val="00201A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1A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1A00"/>
    <w:pPr>
      <w:numPr>
        <w:numId w:val="9"/>
      </w:numPr>
    </w:pPr>
  </w:style>
  <w:style w:type="paragraph" w:customStyle="1" w:styleId="ListAlpha2">
    <w:name w:val="List Alpha 2"/>
    <w:basedOn w:val="List2"/>
    <w:rsid w:val="00201A00"/>
    <w:pPr>
      <w:numPr>
        <w:numId w:val="8"/>
      </w:numPr>
    </w:pPr>
  </w:style>
  <w:style w:type="paragraph" w:styleId="List2">
    <w:name w:val="List 2"/>
    <w:basedOn w:val="BodyText"/>
    <w:rsid w:val="00201A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1A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1A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1A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1A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1A0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01A00"/>
    <w:pPr>
      <w:numPr>
        <w:numId w:val="4"/>
      </w:numPr>
    </w:pPr>
  </w:style>
  <w:style w:type="paragraph" w:styleId="ListContinue2">
    <w:name w:val="List Continue 2"/>
    <w:basedOn w:val="List2"/>
    <w:rsid w:val="00201A00"/>
    <w:pPr>
      <w:ind w:firstLine="0"/>
    </w:pPr>
  </w:style>
  <w:style w:type="paragraph" w:styleId="ListContinue3">
    <w:name w:val="List Continue 3"/>
    <w:basedOn w:val="List3"/>
    <w:rsid w:val="00201A00"/>
    <w:pPr>
      <w:ind w:left="1021" w:firstLine="0"/>
    </w:pPr>
  </w:style>
  <w:style w:type="paragraph" w:styleId="ListContinue4">
    <w:name w:val="List Continue 4"/>
    <w:basedOn w:val="List4"/>
    <w:rsid w:val="00201A00"/>
    <w:pPr>
      <w:ind w:firstLine="0"/>
    </w:pPr>
  </w:style>
  <w:style w:type="paragraph" w:styleId="ListContinue5">
    <w:name w:val="List Continue 5"/>
    <w:basedOn w:val="List5"/>
    <w:rsid w:val="00201A00"/>
    <w:pPr>
      <w:ind w:firstLine="0"/>
    </w:pPr>
  </w:style>
  <w:style w:type="paragraph" w:styleId="ListNumber3">
    <w:name w:val="List Number 3"/>
    <w:basedOn w:val="List3"/>
    <w:rsid w:val="00201A00"/>
    <w:pPr>
      <w:numPr>
        <w:numId w:val="5"/>
      </w:numPr>
    </w:pPr>
  </w:style>
  <w:style w:type="paragraph" w:styleId="ListNumber4">
    <w:name w:val="List Number 4"/>
    <w:basedOn w:val="List4"/>
    <w:rsid w:val="00201A00"/>
    <w:pPr>
      <w:numPr>
        <w:numId w:val="6"/>
      </w:numPr>
    </w:pPr>
  </w:style>
  <w:style w:type="paragraph" w:styleId="ListNumber5">
    <w:name w:val="List Number 5"/>
    <w:basedOn w:val="List5"/>
    <w:rsid w:val="00201A00"/>
    <w:pPr>
      <w:numPr>
        <w:numId w:val="7"/>
      </w:numPr>
    </w:pPr>
  </w:style>
  <w:style w:type="paragraph" w:styleId="BlockText">
    <w:name w:val="Block Text"/>
    <w:basedOn w:val="Normal"/>
    <w:rsid w:val="00201A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1A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1A00"/>
    <w:rPr>
      <w:sz w:val="16"/>
      <w:vertAlign w:val="superscript"/>
    </w:rPr>
  </w:style>
  <w:style w:type="character" w:customStyle="1" w:styleId="Symbols">
    <w:name w:val="Symbols"/>
    <w:basedOn w:val="DefaultParagraphFont"/>
    <w:rsid w:val="00201A00"/>
    <w:rPr>
      <w:rFonts w:ascii="Symbol" w:hAnsi="Symbol"/>
    </w:rPr>
  </w:style>
  <w:style w:type="character" w:customStyle="1" w:styleId="MenuOptions">
    <w:name w:val="Menu Options"/>
    <w:basedOn w:val="DefaultParagraphFont"/>
    <w:rsid w:val="00201A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1A00"/>
    <w:rPr>
      <w:b/>
    </w:rPr>
  </w:style>
  <w:style w:type="character" w:customStyle="1" w:styleId="Underlined">
    <w:name w:val="Underlined"/>
    <w:basedOn w:val="DefaultParagraphFont"/>
    <w:rsid w:val="00201A00"/>
    <w:rPr>
      <w:u w:val="single"/>
    </w:rPr>
  </w:style>
  <w:style w:type="paragraph" w:customStyle="1" w:styleId="TableBodyTextRight">
    <w:name w:val="Table Body Text Right"/>
    <w:basedOn w:val="TableBodyText"/>
    <w:rsid w:val="00201A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1A00"/>
    <w:rPr>
      <w:sz w:val="18"/>
    </w:rPr>
  </w:style>
  <w:style w:type="paragraph" w:customStyle="1" w:styleId="BodySmallRight">
    <w:name w:val="Body Small Right"/>
    <w:basedOn w:val="BodyTextRight"/>
    <w:rsid w:val="00201A00"/>
    <w:rPr>
      <w:sz w:val="18"/>
      <w:szCs w:val="18"/>
    </w:rPr>
  </w:style>
  <w:style w:type="paragraph" w:customStyle="1" w:styleId="MarginEdition">
    <w:name w:val="Margin Edition"/>
    <w:basedOn w:val="MarginNote"/>
    <w:rsid w:val="00201A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1A00"/>
    <w:rPr>
      <w:sz w:val="2"/>
      <w:szCs w:val="2"/>
    </w:rPr>
  </w:style>
  <w:style w:type="character" w:customStyle="1" w:styleId="Small">
    <w:name w:val="Small"/>
    <w:basedOn w:val="DefaultParagraphFont"/>
    <w:rsid w:val="00201A00"/>
    <w:rPr>
      <w:sz w:val="16"/>
    </w:rPr>
  </w:style>
  <w:style w:type="paragraph" w:customStyle="1" w:styleId="WideTable">
    <w:name w:val="Wide Table"/>
    <w:basedOn w:val="Normal"/>
    <w:rsid w:val="00201A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1A00"/>
  </w:style>
  <w:style w:type="paragraph" w:styleId="Quote">
    <w:name w:val="Quote"/>
    <w:basedOn w:val="Heading1"/>
    <w:link w:val="QuoteChar"/>
    <w:qFormat/>
    <w:rsid w:val="00201A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1A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1A00"/>
    <w:pPr>
      <w:pageBreakBefore/>
    </w:pPr>
  </w:style>
  <w:style w:type="paragraph" w:customStyle="1" w:styleId="Border">
    <w:name w:val="Border"/>
    <w:basedOn w:val="Normal"/>
    <w:qFormat/>
    <w:rsid w:val="00201A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1A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1A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1A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1A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1A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1A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1A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1A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1A00"/>
    <w:rPr>
      <w:u w:val="single"/>
    </w:rPr>
  </w:style>
  <w:style w:type="character" w:customStyle="1" w:styleId="BoldandItalics">
    <w:name w:val="Bold and Italics"/>
    <w:qFormat/>
    <w:rsid w:val="00201A00"/>
    <w:rPr>
      <w:b/>
      <w:i/>
      <w:u w:val="none"/>
    </w:rPr>
  </w:style>
  <w:style w:type="paragraph" w:styleId="BalloonText">
    <w:name w:val="Balloon Text"/>
    <w:basedOn w:val="Normal"/>
    <w:link w:val="BalloonTextChar"/>
    <w:rsid w:val="00201A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1A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1A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1A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1A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1A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1A00"/>
    <w:pPr>
      <w:spacing w:before="0" w:after="0"/>
    </w:pPr>
  </w:style>
  <w:style w:type="paragraph" w:customStyle="1" w:styleId="BodyTextBold">
    <w:name w:val="Body Text Bold"/>
    <w:basedOn w:val="BodyText"/>
    <w:qFormat/>
    <w:rsid w:val="00201A00"/>
    <w:rPr>
      <w:b/>
    </w:rPr>
  </w:style>
  <w:style w:type="character" w:styleId="Hyperlink">
    <w:name w:val="Hyperlink"/>
    <w:basedOn w:val="DefaultParagraphFont"/>
    <w:uiPriority w:val="99"/>
    <w:unhideWhenUsed/>
    <w:rsid w:val="00392D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319</Words>
  <Characters>2107</Characters>
  <Application>Microsoft Office Word</Application>
  <DocSecurity>0</DocSecurity>
  <Lines>60</Lines>
  <Paragraphs>45</Paragraphs>
  <ScaleCrop>false</ScaleCrop>
  <Company>Author-it Software Corporation Ltd.</Company>
  <LinksUpToDate>false</LinksUpToDate>
  <CharactersWithSpaces>2381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MSTAT2002 Draw basic sketches of textile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2022-12-22T00:25:00Z</dcterms:created>
  <dcterms:modified xsi:type="dcterms:W3CDTF">2022-12-22T00:25:00Z</dcterms:modified>
</cp:coreProperties>
</file>