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C4EAD" w:rsidP="009C4EAD">
      <w:pPr>
        <w:pStyle w:val="Title"/>
      </w:pPr>
      <w:r>
        <w:fldChar w:fldCharType="begin"/>
      </w:r>
      <w:r>
        <w:instrText xml:space="preserve"> TITLE   \* MERGEFORMAT </w:instrText>
      </w:r>
      <w:r>
        <w:fldChar w:fldCharType="separate"/>
      </w:r>
      <w:r>
        <w:t>MST60219 Advanced Diploma of Textile Design and Development</w:t>
      </w:r>
      <w:r>
        <w:fldChar w:fldCharType="end"/>
      </w:r>
    </w:p>
    <w:p w:rsidR="009C4EAD" w:rsidP="009C4EAD">
      <w:pPr>
        <w:pStyle w:val="Version"/>
        <w:sectPr w:rsidSect="00532EB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532EB1" w:rsidP="00532EB1">
      <w:pPr>
        <w:pStyle w:val="SuperHeading"/>
      </w:pPr>
      <w:r w:rsidRPr="00532EB1">
        <w:t>MST60219 Advanced Diploma of Textile Design and Development</w:t>
      </w:r>
    </w:p>
    <w:p w:rsidR="00000000" w:rsidRPr="00532EB1" w:rsidP="00532EB1">
      <w:pPr>
        <w:pStyle w:val="Heading1"/>
      </w:pPr>
      <w:bookmarkStart w:id="1" w:name="O_1075258"/>
      <w:bookmarkEnd w:id="1"/>
      <w:r w:rsidRPr="00532EB1">
        <w:t>Modification History</w:t>
      </w:r>
    </w:p>
    <w:p w:rsidR="00000000" w:rsidRPr="00532EB1" w:rsidP="009C4EAD">
      <w:pPr>
        <w:pStyle w:val="BodyText"/>
      </w:pPr>
      <w:r w:rsidRPr="00532EB1">
        <w:t>Release 3. One elective unit updated. Supersedes and equivalent to MST60219 Advanced Diploma of Textile Design and Development (Release 2).</w:t>
      </w:r>
    </w:p>
    <w:p w:rsidR="00000000" w:rsidRPr="00532EB1" w:rsidP="00532EB1">
      <w:pPr>
        <w:pStyle w:val="Heading1"/>
      </w:pPr>
      <w:bookmarkStart w:id="2" w:name="O_1075257"/>
      <w:bookmarkEnd w:id="2"/>
      <w:r w:rsidRPr="00532EB1">
        <w:t>Qualification Description</w:t>
      </w:r>
    </w:p>
    <w:p w:rsidR="00000000" w:rsidRPr="00532EB1" w:rsidP="009C4EAD">
      <w:pPr>
        <w:pStyle w:val="BodyText"/>
      </w:pPr>
      <w:r w:rsidRPr="00532EB1">
        <w:t xml:space="preserve">This qualification provides the </w:t>
      </w:r>
      <w:r w:rsidRPr="00532EB1">
        <w:t>skills and knowledge required to undertake specialised roles in commercial design and production of textile products, such as screen printed, woven, knitted, tapestry and experimental fabrics.</w:t>
      </w:r>
    </w:p>
    <w:p w:rsidR="00000000" w:rsidRPr="00532EB1" w:rsidP="009C4EAD">
      <w:pPr>
        <w:pStyle w:val="BodyText"/>
      </w:pPr>
      <w:r w:rsidRPr="00532EB1">
        <w:t>It includes the application of specialised technical, managemen</w:t>
      </w:r>
      <w:r w:rsidRPr="00532EB1">
        <w:t>t and design skills within textile enterprises.</w:t>
      </w:r>
    </w:p>
    <w:p w:rsidR="00000000" w:rsidRPr="00532EB1" w:rsidP="009C4EAD">
      <w:pPr>
        <w:pStyle w:val="BodyText"/>
      </w:pPr>
      <w:r w:rsidRPr="00532EB1">
        <w:t xml:space="preserve">No occupational licensing or certification requirements exist at the time of publication. </w:t>
      </w:r>
    </w:p>
    <w:p w:rsidR="00000000" w:rsidRPr="00532EB1" w:rsidP="00532EB1">
      <w:pPr>
        <w:pStyle w:val="Heading1"/>
      </w:pPr>
      <w:bookmarkStart w:id="3" w:name="O_1075256"/>
      <w:bookmarkEnd w:id="3"/>
      <w:r w:rsidRPr="00532EB1">
        <w:t>Entry Requirements</w:t>
      </w:r>
    </w:p>
    <w:p w:rsidR="00000000" w:rsidRPr="00532EB1" w:rsidP="009C4EAD">
      <w:pPr>
        <w:pStyle w:val="BodyText"/>
      </w:pPr>
      <w:r w:rsidRPr="00532EB1">
        <w:t>There are no entry requirements for this qualification.</w:t>
      </w:r>
    </w:p>
    <w:p w:rsidR="00000000" w:rsidRPr="00532EB1" w:rsidP="00532EB1">
      <w:pPr>
        <w:pStyle w:val="Heading1"/>
      </w:pPr>
      <w:bookmarkStart w:id="4" w:name="O_1075255"/>
      <w:bookmarkEnd w:id="4"/>
      <w:r w:rsidRPr="00532EB1">
        <w:t>Pack</w:t>
      </w:r>
      <w:r w:rsidRPr="00532EB1">
        <w:t>aging Rules</w:t>
      </w:r>
    </w:p>
    <w:p w:rsidR="00000000" w:rsidRPr="00532EB1" w:rsidP="009C4EAD">
      <w:pPr>
        <w:pStyle w:val="Heading3"/>
      </w:pPr>
      <w:r w:rsidRPr="00532EB1">
        <w:rPr>
          <w:rStyle w:val="SpecialBold"/>
        </w:rPr>
        <w:t>Total number of units = 45</w:t>
      </w:r>
    </w:p>
    <w:p w:rsidR="00000000" w:rsidRPr="00532EB1" w:rsidP="00532EB1">
      <w:pPr>
        <w:pStyle w:val="ListBullet"/>
      </w:pPr>
      <w:r w:rsidRPr="00532EB1">
        <w:rPr>
          <w:rStyle w:val="SpecialBold"/>
        </w:rPr>
        <w:t>15 core</w:t>
      </w:r>
      <w:r w:rsidRPr="00532EB1">
        <w:t xml:space="preserve"> units of competency</w:t>
      </w:r>
    </w:p>
    <w:p w:rsidR="00000000" w:rsidRPr="00532EB1" w:rsidP="00532EB1">
      <w:pPr>
        <w:pStyle w:val="ListBullet"/>
      </w:pPr>
      <w:r w:rsidRPr="00532EB1">
        <w:rPr>
          <w:rStyle w:val="SpecialBold"/>
        </w:rPr>
        <w:t>30 elective</w:t>
      </w:r>
      <w:r w:rsidRPr="00532EB1">
        <w:t xml:space="preserve"> units of competency, consisting of:</w:t>
      </w:r>
    </w:p>
    <w:p w:rsidR="00000000" w:rsidRPr="00532EB1" w:rsidP="00532EB1">
      <w:pPr>
        <w:pStyle w:val="ListBullet2"/>
      </w:pPr>
      <w:r w:rsidRPr="00532EB1">
        <w:rPr>
          <w:rStyle w:val="SpecialBold"/>
        </w:rPr>
        <w:t>at least 3</w:t>
      </w:r>
      <w:r w:rsidRPr="00532EB1">
        <w:t xml:space="preserve"> units from Group A </w:t>
      </w:r>
    </w:p>
    <w:p w:rsidR="00000000" w:rsidRPr="00532EB1" w:rsidP="00532EB1">
      <w:pPr>
        <w:pStyle w:val="ListBullet2"/>
      </w:pPr>
      <w:r w:rsidRPr="00532EB1">
        <w:rPr>
          <w:rStyle w:val="SpecialBold"/>
        </w:rPr>
        <w:t>at least 9</w:t>
      </w:r>
      <w:r w:rsidRPr="00532EB1">
        <w:t xml:space="preserve"> units from Group B</w:t>
      </w:r>
    </w:p>
    <w:p w:rsidR="00000000" w:rsidRPr="00532EB1" w:rsidP="00532EB1">
      <w:pPr>
        <w:pStyle w:val="ListBullet2"/>
      </w:pPr>
      <w:r w:rsidRPr="00532EB1">
        <w:rPr>
          <w:rStyle w:val="SpecialBold"/>
        </w:rPr>
        <w:t xml:space="preserve">at least 6 </w:t>
      </w:r>
      <w:r w:rsidRPr="00532EB1">
        <w:t>units from Group C</w:t>
      </w:r>
    </w:p>
    <w:p w:rsidR="00000000" w:rsidRPr="00532EB1" w:rsidP="00532EB1">
      <w:pPr>
        <w:pStyle w:val="ListBullet2"/>
      </w:pPr>
      <w:r w:rsidRPr="00532EB1">
        <w:t xml:space="preserve">up to </w:t>
      </w:r>
      <w:r w:rsidRPr="00532EB1">
        <w:rPr>
          <w:rStyle w:val="SpecialBold"/>
        </w:rPr>
        <w:t>12</w:t>
      </w:r>
      <w:r w:rsidRPr="00532EB1">
        <w:t xml:space="preserve"> units (not previously selected) from Group A, B and/or C</w:t>
      </w:r>
    </w:p>
    <w:p w:rsidR="00000000" w:rsidRPr="00532EB1" w:rsidP="00532EB1">
      <w:pPr>
        <w:pStyle w:val="ListBullet2"/>
      </w:pPr>
      <w:r w:rsidRPr="00532EB1">
        <w:t xml:space="preserve">up to </w:t>
      </w:r>
      <w:r w:rsidRPr="00532EB1">
        <w:rPr>
          <w:rStyle w:val="SpecialBold"/>
        </w:rPr>
        <w:t xml:space="preserve">7 </w:t>
      </w:r>
      <w:r w:rsidRPr="00532EB1">
        <w:t>units from any endorsed Training Package or accredited course where those units are available at Diploma level or Advanced Diploma level. These units must be relevant to the work outcome and</w:t>
      </w:r>
      <w:r w:rsidRPr="00532EB1">
        <w:t xml:space="preserve"> not duplicate units available within this qualification.</w:t>
      </w:r>
    </w:p>
    <w:p w:rsidR="00000000" w:rsidRPr="00532EB1" w:rsidP="00532EB1">
      <w:pPr>
        <w:pStyle w:val="BodyText"/>
      </w:pPr>
    </w:p>
    <w:p w:rsidR="00000000" w:rsidRPr="00532EB1" w:rsidP="009C4EAD">
      <w:pPr>
        <w:pStyle w:val="Heading3"/>
      </w:pPr>
      <w:r w:rsidRPr="00532EB1">
        <w:rPr>
          <w:rStyle w:val="SpecialBold"/>
        </w:rPr>
        <w:t>Core units</w:t>
      </w:r>
    </w:p>
    <w:p w:rsidR="00000000" w:rsidRPr="00532EB1" w:rsidP="009C4EAD">
      <w:pPr>
        <w:pStyle w:val="BodyText"/>
      </w:pPr>
      <w:r w:rsidRPr="00532EB1">
        <w:t>Select</w:t>
      </w:r>
      <w:r w:rsidRPr="00532EB1">
        <w:rPr>
          <w:rStyle w:val="SpecialBold"/>
        </w:rPr>
        <w:t xml:space="preserve"> all 15 units</w:t>
      </w:r>
      <w:r w:rsidRPr="00532EB1">
        <w:t xml:space="preserve"> of competency from the following list:</w:t>
      </w:r>
    </w:p>
    <w:tbl>
      <w:tblPr>
        <w:tblW w:w="0" w:type="auto"/>
        <w:tblCellMar>
          <w:left w:w="62" w:type="dxa"/>
          <w:right w:w="62" w:type="dxa"/>
        </w:tblCellMar>
        <w:tblLook w:val="0000"/>
      </w:tblPr>
      <w:tblGrid>
        <w:gridCol w:w="1563"/>
        <w:gridCol w:w="4461"/>
        <w:gridCol w:w="3172"/>
      </w:tblGrid>
      <w:tr w:rsidTr="009C4EAD">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2EB1" w:rsidP="00532EB1">
            <w:pPr>
              <w:pStyle w:val="BodyText"/>
            </w:pPr>
            <w:r w:rsidRPr="00532EB1">
              <w:rPr>
                <w:rStyle w:val="SpecialBold"/>
              </w:rPr>
              <w:t>Unit code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2EB1" w:rsidP="00532EB1">
            <w:pPr>
              <w:pStyle w:val="BodyText"/>
            </w:pPr>
            <w:r w:rsidRPr="00532EB1">
              <w:rPr>
                <w:rStyle w:val="SpecialBold"/>
              </w:rPr>
              <w:t>Unit title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2EB1">
            <w:pPr>
              <w:pStyle w:val="BodyText"/>
              <w:rPr>
                <w:lang w:val="en-NZ"/>
              </w:rPr>
            </w:pPr>
            <w:r w:rsidRPr="00532EB1">
              <w:rPr>
                <w:rStyle w:val="SpecialBold"/>
              </w:rPr>
              <w:t>Prerequisite unit</w:t>
            </w:r>
          </w:p>
        </w:tc>
      </w:tr>
      <w:tr w:rsidTr="009C4EA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2EB1">
            <w:pPr>
              <w:pStyle w:val="BodyText"/>
              <w:rPr>
                <w:lang w:val="en-NZ"/>
              </w:rPr>
            </w:pPr>
            <w:r w:rsidRPr="00532EB1">
              <w:t>MSMENV272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2EB1">
            <w:pPr>
              <w:pStyle w:val="BodyText"/>
              <w:rPr>
                <w:lang w:val="en-NZ"/>
              </w:rPr>
            </w:pPr>
            <w:r w:rsidRPr="00532EB1">
              <w:t>Participate in environmentally sustainable work practices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2EB1">
            <w:pPr>
              <w:pStyle w:val="BodyText"/>
              <w:rPr>
                <w:lang w:val="en-NZ"/>
              </w:rPr>
            </w:pPr>
          </w:p>
        </w:tc>
      </w:tr>
      <w:tr w:rsidTr="009C4EA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2EB1">
            <w:pPr>
              <w:pStyle w:val="BodyText"/>
              <w:rPr>
                <w:lang w:val="en-NZ"/>
              </w:rPr>
            </w:pPr>
            <w:r w:rsidRPr="00532EB1">
              <w:t>MSTFD6009</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2EB1">
            <w:pPr>
              <w:pStyle w:val="BodyText"/>
              <w:rPr>
                <w:lang w:val="en-NZ"/>
              </w:rPr>
            </w:pPr>
            <w:r w:rsidRPr="00532EB1">
              <w:t>Analyse fashion industry textiles to guide commercial development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2EB1">
            <w:pPr>
              <w:pStyle w:val="BodyText"/>
              <w:rPr>
                <w:lang w:val="en-NZ"/>
              </w:rPr>
            </w:pPr>
          </w:p>
        </w:tc>
      </w:tr>
      <w:tr w:rsidTr="009C4EA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2EB1">
            <w:pPr>
              <w:pStyle w:val="BodyText"/>
              <w:rPr>
                <w:lang w:val="en-NZ"/>
              </w:rPr>
            </w:pPr>
            <w:r w:rsidRPr="00532EB1">
              <w:t>MSTGN2013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2EB1">
            <w:pPr>
              <w:pStyle w:val="BodyText"/>
              <w:rPr>
                <w:lang w:val="en-NZ"/>
              </w:rPr>
            </w:pPr>
            <w:r w:rsidRPr="00532EB1">
              <w:t>Identify fibres, fabrics and textiles used in the TCF industry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2EB1">
            <w:pPr>
              <w:pStyle w:val="BodyText"/>
              <w:rPr>
                <w:lang w:val="en-NZ"/>
              </w:rPr>
            </w:pPr>
          </w:p>
        </w:tc>
      </w:tr>
      <w:tr w:rsidTr="009C4EA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2EB1">
            <w:pPr>
              <w:pStyle w:val="BodyText"/>
              <w:rPr>
                <w:lang w:val="en-NZ"/>
              </w:rPr>
            </w:pPr>
            <w:r w:rsidRPr="00532EB1">
              <w:t>MSTGN4004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2EB1">
            <w:pPr>
              <w:pStyle w:val="BodyText"/>
              <w:rPr>
                <w:lang w:val="en-NZ"/>
              </w:rPr>
            </w:pPr>
            <w:r w:rsidRPr="00532EB1">
              <w:t>Analyse TCF merchandising and marketing principles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2EB1">
            <w:pPr>
              <w:pStyle w:val="BodyText"/>
              <w:rPr>
                <w:lang w:val="en-NZ"/>
              </w:rPr>
            </w:pPr>
          </w:p>
        </w:tc>
      </w:tr>
      <w:tr w:rsidTr="009C4EA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2EB1">
            <w:pPr>
              <w:pStyle w:val="BodyText"/>
              <w:rPr>
                <w:lang w:val="en-NZ"/>
              </w:rPr>
            </w:pPr>
            <w:r w:rsidRPr="00532EB1">
              <w:t>MSTGN4010</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2EB1">
            <w:pPr>
              <w:pStyle w:val="BodyText"/>
              <w:rPr>
                <w:lang w:val="en-NZ"/>
              </w:rPr>
            </w:pPr>
            <w:r w:rsidRPr="00532EB1">
              <w:t>Implement and monitor WHS and environmen</w:t>
            </w:r>
            <w:r w:rsidRPr="00532EB1">
              <w:t>tal systems in the workplace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2EB1">
            <w:pPr>
              <w:pStyle w:val="BodyText"/>
              <w:rPr>
                <w:lang w:val="en-NZ"/>
              </w:rPr>
            </w:pPr>
          </w:p>
        </w:tc>
      </w:tr>
      <w:tr w:rsidTr="009C4EA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2EB1">
            <w:pPr>
              <w:pStyle w:val="BodyText"/>
              <w:rPr>
                <w:lang w:val="en-NZ"/>
              </w:rPr>
            </w:pPr>
            <w:r w:rsidRPr="00532EB1">
              <w:t xml:space="preserve">MSTGN5008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2EB1">
            <w:pPr>
              <w:pStyle w:val="BodyText"/>
              <w:rPr>
                <w:lang w:val="en-NZ"/>
              </w:rPr>
            </w:pPr>
            <w:r w:rsidRPr="00532EB1">
              <w:t xml:space="preserve">Identify opportunities in the TCF market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2EB1">
            <w:pPr>
              <w:pStyle w:val="BodyText"/>
              <w:rPr>
                <w:lang w:val="en-NZ"/>
              </w:rPr>
            </w:pPr>
            <w:r w:rsidRPr="00532EB1">
              <w:t>MSTGN4004 Analyse TCF merchandising and marketing principles</w:t>
            </w:r>
          </w:p>
        </w:tc>
      </w:tr>
      <w:tr w:rsidTr="009C4EA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2EB1">
            <w:pPr>
              <w:pStyle w:val="BodyText"/>
              <w:rPr>
                <w:lang w:val="en-NZ"/>
              </w:rPr>
            </w:pPr>
            <w:r w:rsidRPr="00532EB1">
              <w:t>MSTGN6003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2EB1">
            <w:pPr>
              <w:pStyle w:val="BodyText"/>
              <w:rPr>
                <w:lang w:val="en-NZ"/>
              </w:rPr>
            </w:pPr>
            <w:r w:rsidRPr="00532EB1">
              <w:t xml:space="preserve">Research and evaluate processes and products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2EB1">
            <w:pPr>
              <w:pStyle w:val="BodyText"/>
              <w:rPr>
                <w:lang w:val="en-NZ"/>
              </w:rPr>
            </w:pPr>
          </w:p>
        </w:tc>
      </w:tr>
      <w:tr w:rsidTr="009C4EA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2EB1">
            <w:pPr>
              <w:pStyle w:val="BodyText"/>
              <w:rPr>
                <w:lang w:val="en-NZ"/>
              </w:rPr>
            </w:pPr>
            <w:r w:rsidRPr="00532EB1">
              <w:t>MSTTD4002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2EB1">
            <w:pPr>
              <w:pStyle w:val="BodyText"/>
              <w:rPr>
                <w:lang w:val="en-NZ"/>
              </w:rPr>
            </w:pPr>
            <w:r w:rsidRPr="00532EB1">
              <w:t>Prepare stencils and screens for textile printing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2EB1">
            <w:pPr>
              <w:pStyle w:val="BodyText"/>
              <w:rPr>
                <w:lang w:val="en-NZ"/>
              </w:rPr>
            </w:pPr>
          </w:p>
        </w:tc>
      </w:tr>
      <w:tr w:rsidTr="009C4EA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2EB1">
            <w:pPr>
              <w:pStyle w:val="BodyText"/>
              <w:rPr>
                <w:lang w:val="en-NZ"/>
              </w:rPr>
            </w:pPr>
            <w:r w:rsidRPr="00532EB1">
              <w:t>MSTTD4007</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2EB1">
            <w:pPr>
              <w:pStyle w:val="BodyText"/>
              <w:rPr>
                <w:lang w:val="en-NZ"/>
              </w:rPr>
            </w:pPr>
            <w:r w:rsidRPr="00532EB1">
              <w:t>Analyse textile design influences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2EB1">
            <w:pPr>
              <w:pStyle w:val="BodyText"/>
              <w:rPr>
                <w:lang w:val="en-NZ"/>
              </w:rPr>
            </w:pPr>
          </w:p>
        </w:tc>
      </w:tr>
      <w:tr w:rsidTr="009C4EA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2EB1">
            <w:pPr>
              <w:pStyle w:val="BodyText"/>
              <w:rPr>
                <w:lang w:val="en-NZ"/>
              </w:rPr>
            </w:pPr>
            <w:r w:rsidRPr="00532EB1">
              <w:t>MSTTD4009</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2EB1">
            <w:pPr>
              <w:pStyle w:val="BodyText"/>
              <w:rPr>
                <w:lang w:val="en-NZ"/>
              </w:rPr>
            </w:pPr>
            <w:r w:rsidRPr="00532EB1">
              <w:t xml:space="preserve">Assist in the development of textile designs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2EB1">
            <w:pPr>
              <w:pStyle w:val="BodyText"/>
              <w:rPr>
                <w:lang w:val="en-NZ"/>
              </w:rPr>
            </w:pPr>
          </w:p>
        </w:tc>
      </w:tr>
      <w:tr w:rsidTr="009C4EA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2EB1">
            <w:pPr>
              <w:pStyle w:val="BodyText"/>
              <w:rPr>
                <w:lang w:val="en-NZ"/>
              </w:rPr>
            </w:pPr>
            <w:r w:rsidRPr="00532EB1">
              <w:t>MSTTD4012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2EB1">
            <w:pPr>
              <w:pStyle w:val="BodyText"/>
              <w:rPr>
                <w:lang w:val="en-NZ"/>
              </w:rPr>
            </w:pPr>
            <w:r w:rsidRPr="00532EB1">
              <w:t>Analyse use of colour in textiles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32EB1" w:rsidP="00532EB1">
            <w:pPr>
              <w:pStyle w:val="BodyText"/>
            </w:pPr>
            <w:r w:rsidRPr="00532EB1">
              <w:t xml:space="preserve">MSTGN2013 Identify fibres, fabrics and textiles used in </w:t>
            </w:r>
            <w:r w:rsidRPr="00532EB1">
              <w:t xml:space="preserve">the TCF industry </w:t>
            </w:r>
          </w:p>
          <w:p w:rsidR="00000000" w:rsidP="00532EB1">
            <w:pPr>
              <w:pStyle w:val="BodyText"/>
              <w:rPr>
                <w:lang w:val="en-NZ"/>
              </w:rPr>
            </w:pPr>
            <w:r w:rsidRPr="00532EB1">
              <w:t>MSTTD4002 Prepare stencils and screens for textile printing</w:t>
            </w:r>
          </w:p>
        </w:tc>
      </w:tr>
      <w:tr w:rsidTr="009C4EA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2EB1">
            <w:pPr>
              <w:pStyle w:val="BodyText"/>
              <w:rPr>
                <w:lang w:val="en-NZ"/>
              </w:rPr>
            </w:pPr>
            <w:r w:rsidRPr="00532EB1">
              <w:t xml:space="preserve">MSTTD5007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2EB1">
            <w:pPr>
              <w:pStyle w:val="BodyText"/>
              <w:rPr>
                <w:lang w:val="en-NZ"/>
              </w:rPr>
            </w:pPr>
            <w:r w:rsidRPr="00532EB1">
              <w:t xml:space="preserve">Develop textile designs using computer-based design programs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2EB1">
            <w:pPr>
              <w:pStyle w:val="BodyText"/>
              <w:rPr>
                <w:lang w:val="en-NZ"/>
              </w:rPr>
            </w:pPr>
          </w:p>
        </w:tc>
      </w:tr>
      <w:tr w:rsidTr="009C4EAD">
        <w:tblPrEx>
          <w:tblW w:w="0" w:type="auto"/>
          <w:tblCellMar>
            <w:left w:w="62" w:type="dxa"/>
            <w:right w:w="62" w:type="dxa"/>
          </w:tblCellMar>
          <w:tblLook w:val="0000"/>
        </w:tblPrEx>
        <w:trPr>
          <w:trHeight w:val="493"/>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2EB1">
            <w:pPr>
              <w:pStyle w:val="BodyText"/>
              <w:rPr>
                <w:lang w:val="en-NZ"/>
              </w:rPr>
            </w:pPr>
            <w:r w:rsidRPr="00532EB1">
              <w:t xml:space="preserve">MSTTD5008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2EB1">
            <w:pPr>
              <w:pStyle w:val="BodyText"/>
              <w:rPr>
                <w:lang w:val="en-NZ"/>
              </w:rPr>
            </w:pPr>
            <w:r w:rsidRPr="00532EB1">
              <w:t xml:space="preserve">Develop textile designs and specifications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2EB1">
            <w:pPr>
              <w:pStyle w:val="BodyText"/>
              <w:rPr>
                <w:lang w:val="en-NZ"/>
              </w:rPr>
            </w:pPr>
          </w:p>
        </w:tc>
      </w:tr>
      <w:tr w:rsidTr="009C4EAD">
        <w:tblPrEx>
          <w:tblW w:w="0" w:type="auto"/>
          <w:tblCellMar>
            <w:left w:w="62" w:type="dxa"/>
            <w:right w:w="62" w:type="dxa"/>
          </w:tblCellMar>
          <w:tblLook w:val="0000"/>
        </w:tblPrEx>
        <w:trPr>
          <w:trHeight w:val="493"/>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2EB1">
            <w:pPr>
              <w:pStyle w:val="BodyText"/>
              <w:rPr>
                <w:lang w:val="en-NZ"/>
              </w:rPr>
            </w:pPr>
            <w:r w:rsidRPr="00532EB1">
              <w:t>MSTTD6001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2EB1">
            <w:pPr>
              <w:pStyle w:val="BodyText"/>
              <w:rPr>
                <w:lang w:val="en-NZ"/>
              </w:rPr>
            </w:pPr>
            <w:r w:rsidRPr="00532EB1">
              <w:t>Research commercial development of textiles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2EB1">
            <w:pPr>
              <w:pStyle w:val="BodyText"/>
              <w:rPr>
                <w:lang w:val="en-NZ"/>
              </w:rPr>
            </w:pPr>
          </w:p>
        </w:tc>
      </w:tr>
      <w:tr w:rsidTr="009C4EAD">
        <w:tblPrEx>
          <w:tblW w:w="0" w:type="auto"/>
          <w:tblCellMar>
            <w:left w:w="62" w:type="dxa"/>
            <w:right w:w="62" w:type="dxa"/>
          </w:tblCellMar>
          <w:tblLook w:val="0000"/>
        </w:tblPrEx>
        <w:trPr>
          <w:trHeight w:val="493"/>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2EB1">
            <w:pPr>
              <w:pStyle w:val="BodyText"/>
              <w:rPr>
                <w:lang w:val="en-NZ"/>
              </w:rPr>
            </w:pPr>
            <w:r w:rsidRPr="00532EB1">
              <w:t>MSTTX3001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2EB1">
            <w:pPr>
              <w:pStyle w:val="BodyText"/>
              <w:rPr>
                <w:lang w:val="en-NZ"/>
              </w:rPr>
            </w:pPr>
            <w:r w:rsidRPr="00532EB1">
              <w:t>Identify quality and types of textile fibres, yarns and fabrics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32EB1" w:rsidP="00532EB1">
            <w:pPr>
              <w:pStyle w:val="BodyText"/>
            </w:pPr>
            <w:r w:rsidRPr="00532EB1">
              <w:t xml:space="preserve">MSTGN2013 Identify fibres, fabrics and textiles used in the TCF industry </w:t>
            </w:r>
          </w:p>
        </w:tc>
      </w:tr>
    </w:tbl>
    <w:p w:rsidR="00000000" w:rsidRPr="00532EB1" w:rsidP="00532EB1">
      <w:pPr>
        <w:pStyle w:val="Heading2"/>
      </w:pPr>
    </w:p>
    <w:p w:rsidR="00000000" w:rsidRPr="00532EB1" w:rsidP="009C4EAD">
      <w:pPr>
        <w:pStyle w:val="Heading3"/>
      </w:pPr>
      <w:r w:rsidRPr="00532EB1">
        <w:rPr>
          <w:rStyle w:val="SpecialBold"/>
        </w:rPr>
        <w:t>Elective Units</w:t>
      </w:r>
    </w:p>
    <w:p w:rsidR="00000000" w:rsidRPr="00532EB1" w:rsidP="009C4EAD">
      <w:pPr>
        <w:pStyle w:val="Heading3"/>
      </w:pPr>
      <w:r w:rsidRPr="00532EB1">
        <w:rPr>
          <w:rStyle w:val="SpecialBold"/>
        </w:rPr>
        <w:t xml:space="preserve">Group A </w:t>
      </w:r>
    </w:p>
    <w:tbl>
      <w:tblPr>
        <w:tblW w:w="0" w:type="auto"/>
        <w:tblCellMar>
          <w:left w:w="62" w:type="dxa"/>
          <w:right w:w="62" w:type="dxa"/>
        </w:tblCellMar>
        <w:tblLook w:val="0000"/>
      </w:tblPr>
      <w:tblGrid>
        <w:gridCol w:w="1606"/>
        <w:gridCol w:w="4445"/>
        <w:gridCol w:w="3145"/>
      </w:tblGrid>
      <w:tr w:rsidTr="009C4EAD">
        <w:tblPrEx>
          <w:tblW w:w="0" w:type="auto"/>
          <w:tblCellMar>
            <w:left w:w="62" w:type="dxa"/>
            <w:right w:w="62" w:type="dxa"/>
          </w:tblCellMar>
          <w:tblLook w:val="0000"/>
        </w:tblPrEx>
        <w:trPr>
          <w:trHeight w:val="493"/>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2EB1" w:rsidP="00532EB1">
            <w:pPr>
              <w:pStyle w:val="BodyText"/>
            </w:pPr>
            <w:r w:rsidRPr="00532EB1">
              <w:rPr>
                <w:rStyle w:val="SpecialBold"/>
              </w:rPr>
              <w:t>Unit code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2EB1" w:rsidP="00532EB1">
            <w:pPr>
              <w:pStyle w:val="BodyText"/>
            </w:pPr>
            <w:r w:rsidRPr="00532EB1">
              <w:rPr>
                <w:rStyle w:val="SpecialBold"/>
              </w:rPr>
              <w:t>Unit title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2EB1">
            <w:pPr>
              <w:pStyle w:val="BodyText"/>
              <w:rPr>
                <w:lang w:val="en-NZ"/>
              </w:rPr>
            </w:pPr>
            <w:r w:rsidRPr="00532EB1">
              <w:rPr>
                <w:rStyle w:val="SpecialBold"/>
              </w:rPr>
              <w:t>Prerequisite unit</w:t>
            </w:r>
          </w:p>
        </w:tc>
      </w:tr>
      <w:tr w:rsidTr="009C4EAD">
        <w:tblPrEx>
          <w:tblW w:w="0" w:type="auto"/>
          <w:tblCellMar>
            <w:left w:w="62" w:type="dxa"/>
            <w:right w:w="62" w:type="dxa"/>
          </w:tblCellMar>
          <w:tblLook w:val="0000"/>
        </w:tblPrEx>
        <w:trPr>
          <w:trHeight w:val="493"/>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2EB1">
            <w:pPr>
              <w:pStyle w:val="BodyText"/>
              <w:rPr>
                <w:lang w:val="en-NZ"/>
              </w:rPr>
            </w:pPr>
            <w:r w:rsidRPr="00532EB1">
              <w:t>MSTGN6001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2EB1">
            <w:pPr>
              <w:pStyle w:val="BodyText"/>
              <w:rPr>
                <w:lang w:val="en-NZ"/>
              </w:rPr>
            </w:pPr>
            <w:r w:rsidRPr="00532EB1">
              <w:t>Develop and implement a sales or marketing strategy for fashion or textile items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2EB1">
            <w:pPr>
              <w:pStyle w:val="BodyText"/>
              <w:rPr>
                <w:lang w:val="en-NZ"/>
              </w:rPr>
            </w:pPr>
          </w:p>
        </w:tc>
      </w:tr>
      <w:tr w:rsidTr="009C4EAD">
        <w:tblPrEx>
          <w:tblW w:w="0" w:type="auto"/>
          <w:tblCellMar>
            <w:left w:w="62" w:type="dxa"/>
            <w:right w:w="62" w:type="dxa"/>
          </w:tblCellMar>
          <w:tblLook w:val="0000"/>
        </w:tblPrEx>
        <w:trPr>
          <w:trHeight w:val="493"/>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2EB1">
            <w:pPr>
              <w:pStyle w:val="BodyText"/>
              <w:rPr>
                <w:lang w:val="en-NZ"/>
              </w:rPr>
            </w:pPr>
            <w:r w:rsidRPr="00532EB1">
              <w:t>MSTGN6002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2EB1">
            <w:pPr>
              <w:pStyle w:val="BodyText"/>
              <w:rPr>
                <w:lang w:val="en-NZ"/>
              </w:rPr>
            </w:pPr>
            <w:r w:rsidRPr="00532EB1">
              <w:t>Manage quality system and procedures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2EB1">
            <w:pPr>
              <w:pStyle w:val="BodyText"/>
              <w:rPr>
                <w:lang w:val="en-NZ"/>
              </w:rPr>
            </w:pPr>
          </w:p>
        </w:tc>
      </w:tr>
      <w:tr w:rsidTr="009C4EAD">
        <w:tblPrEx>
          <w:tblW w:w="0" w:type="auto"/>
          <w:tblCellMar>
            <w:left w:w="62" w:type="dxa"/>
            <w:right w:w="62" w:type="dxa"/>
          </w:tblCellMar>
          <w:tblLook w:val="0000"/>
        </w:tblPrEx>
        <w:trPr>
          <w:trHeight w:val="493"/>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2EB1">
            <w:pPr>
              <w:pStyle w:val="BodyText"/>
              <w:rPr>
                <w:lang w:val="en-NZ"/>
              </w:rPr>
            </w:pPr>
            <w:r w:rsidRPr="00532EB1">
              <w:t>MSTGN6007</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2EB1">
            <w:pPr>
              <w:pStyle w:val="BodyText"/>
              <w:rPr>
                <w:lang w:val="en-NZ"/>
              </w:rPr>
            </w:pPr>
            <w:r w:rsidRPr="00532EB1">
              <w:t>Manage production processes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2EB1">
            <w:pPr>
              <w:pStyle w:val="BodyText"/>
              <w:rPr>
                <w:lang w:val="en-NZ"/>
              </w:rPr>
            </w:pPr>
          </w:p>
        </w:tc>
      </w:tr>
      <w:tr w:rsidTr="009C4EAD">
        <w:tblPrEx>
          <w:tblW w:w="0" w:type="auto"/>
          <w:tblCellMar>
            <w:left w:w="62" w:type="dxa"/>
            <w:right w:w="62" w:type="dxa"/>
          </w:tblCellMar>
          <w:tblLook w:val="0000"/>
        </w:tblPrEx>
        <w:trPr>
          <w:trHeight w:val="493"/>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2EB1">
            <w:pPr>
              <w:pStyle w:val="BodyText"/>
              <w:rPr>
                <w:lang w:val="en-NZ"/>
              </w:rPr>
            </w:pPr>
            <w:r w:rsidRPr="00532EB1">
              <w:t>MSTGN6008</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2EB1">
            <w:pPr>
              <w:pStyle w:val="BodyText"/>
              <w:rPr>
                <w:lang w:val="en-NZ"/>
              </w:rPr>
            </w:pPr>
            <w:r w:rsidRPr="00532EB1">
              <w:t>Negotiate and manage contracts to produce finished design products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2EB1">
            <w:pPr>
              <w:pStyle w:val="BodyText"/>
              <w:rPr>
                <w:lang w:val="en-NZ"/>
              </w:rPr>
            </w:pPr>
          </w:p>
        </w:tc>
      </w:tr>
      <w:tr w:rsidTr="009C4EAD">
        <w:tblPrEx>
          <w:tblW w:w="0" w:type="auto"/>
          <w:tblCellMar>
            <w:left w:w="62" w:type="dxa"/>
            <w:right w:w="62" w:type="dxa"/>
          </w:tblCellMar>
          <w:tblLook w:val="0000"/>
        </w:tblPrEx>
        <w:trPr>
          <w:trHeight w:val="493"/>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2EB1">
            <w:pPr>
              <w:pStyle w:val="BodyText"/>
              <w:rPr>
                <w:lang w:val="en-NZ"/>
              </w:rPr>
            </w:pPr>
            <w:r w:rsidRPr="00532EB1">
              <w:t>MSTTD6002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2EB1">
            <w:pPr>
              <w:pStyle w:val="BodyText"/>
              <w:rPr>
                <w:lang w:val="en-NZ"/>
              </w:rPr>
            </w:pPr>
            <w:r w:rsidRPr="00532EB1">
              <w:t>Apply electronic systems to textile design and production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2EB1">
            <w:pPr>
              <w:pStyle w:val="BodyText"/>
              <w:rPr>
                <w:lang w:val="en-NZ"/>
              </w:rPr>
            </w:pPr>
            <w:r w:rsidRPr="00532EB1">
              <w:t>MSTTD5007 Develop textile designs using computer-based design programs</w:t>
            </w:r>
          </w:p>
        </w:tc>
      </w:tr>
      <w:tr w:rsidTr="009C4EAD">
        <w:tblPrEx>
          <w:tblW w:w="0" w:type="auto"/>
          <w:tblCellMar>
            <w:left w:w="62" w:type="dxa"/>
            <w:right w:w="62" w:type="dxa"/>
          </w:tblCellMar>
          <w:tblLook w:val="0000"/>
        </w:tblPrEx>
        <w:trPr>
          <w:trHeight w:val="493"/>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2EB1">
            <w:pPr>
              <w:pStyle w:val="BodyText"/>
              <w:rPr>
                <w:lang w:val="en-NZ"/>
              </w:rPr>
            </w:pPr>
            <w:r w:rsidRPr="00532EB1">
              <w:t>MSTTD6003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2EB1">
            <w:pPr>
              <w:pStyle w:val="BodyText"/>
              <w:rPr>
                <w:lang w:val="en-NZ"/>
              </w:rPr>
            </w:pPr>
            <w:r w:rsidRPr="00532EB1">
              <w:t xml:space="preserve">Develop a textile product range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2EB1">
            <w:pPr>
              <w:pStyle w:val="BodyText"/>
              <w:rPr>
                <w:lang w:val="en-NZ"/>
              </w:rPr>
            </w:pPr>
          </w:p>
        </w:tc>
      </w:tr>
      <w:tr w:rsidTr="009C4EAD">
        <w:tblPrEx>
          <w:tblW w:w="0" w:type="auto"/>
          <w:tblCellMar>
            <w:left w:w="62" w:type="dxa"/>
            <w:right w:w="62" w:type="dxa"/>
          </w:tblCellMar>
          <w:tblLook w:val="0000"/>
        </w:tblPrEx>
        <w:trPr>
          <w:trHeight w:val="493"/>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2EB1">
            <w:pPr>
              <w:pStyle w:val="BodyText"/>
              <w:rPr>
                <w:lang w:val="en-NZ"/>
              </w:rPr>
            </w:pPr>
            <w:r w:rsidRPr="00532EB1">
              <w:t>MS</w:t>
            </w:r>
            <w:r w:rsidRPr="00532EB1">
              <w:t>TTD6004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2EB1">
            <w:pPr>
              <w:pStyle w:val="BodyText"/>
              <w:rPr>
                <w:lang w:val="en-NZ"/>
              </w:rPr>
            </w:pPr>
            <w:r w:rsidRPr="00532EB1">
              <w:t>Create and produce textile designs for commercial production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2EB1" w:rsidP="00532EB1">
            <w:pPr>
              <w:pStyle w:val="BodyText"/>
            </w:pPr>
          </w:p>
        </w:tc>
      </w:tr>
    </w:tbl>
    <w:p w:rsidR="00000000" w:rsidRPr="00532EB1" w:rsidP="00532EB1">
      <w:pPr>
        <w:pStyle w:val="BodyText"/>
      </w:pPr>
    </w:p>
    <w:p w:rsidR="00000000" w:rsidRPr="00532EB1" w:rsidP="009C4EAD">
      <w:pPr>
        <w:pStyle w:val="Heading3"/>
      </w:pPr>
      <w:r w:rsidRPr="00532EB1">
        <w:rPr>
          <w:rStyle w:val="SpecialBold"/>
        </w:rPr>
        <w:t xml:space="preserve">Group B </w:t>
      </w:r>
    </w:p>
    <w:tbl>
      <w:tblPr>
        <w:tblW w:w="0" w:type="auto"/>
        <w:tblCellMar>
          <w:left w:w="62" w:type="dxa"/>
          <w:right w:w="62" w:type="dxa"/>
        </w:tblCellMar>
        <w:tblLook w:val="0000"/>
      </w:tblPr>
      <w:tblGrid>
        <w:gridCol w:w="1599"/>
        <w:gridCol w:w="4478"/>
        <w:gridCol w:w="3119"/>
      </w:tblGrid>
      <w:tr w:rsidTr="009C4EAD">
        <w:tblPrEx>
          <w:tblW w:w="0" w:type="auto"/>
          <w:tblCellMar>
            <w:left w:w="62" w:type="dxa"/>
            <w:right w:w="62" w:type="dxa"/>
          </w:tblCellMar>
          <w:tblLook w:val="0000"/>
        </w:tblPrEx>
        <w:trPr>
          <w:trHeight w:val="493"/>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2EB1" w:rsidP="00532EB1">
            <w:pPr>
              <w:pStyle w:val="BodyText"/>
            </w:pPr>
            <w:r w:rsidRPr="00532EB1">
              <w:rPr>
                <w:rStyle w:val="SpecialBold"/>
              </w:rPr>
              <w:t>Unit code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2EB1" w:rsidP="00532EB1">
            <w:pPr>
              <w:pStyle w:val="BodyText"/>
            </w:pPr>
            <w:r w:rsidRPr="00532EB1">
              <w:rPr>
                <w:rStyle w:val="SpecialBold"/>
              </w:rPr>
              <w:t>Unit title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2EB1">
            <w:pPr>
              <w:pStyle w:val="BodyText"/>
              <w:rPr>
                <w:lang w:val="en-NZ"/>
              </w:rPr>
            </w:pPr>
            <w:r w:rsidRPr="00532EB1">
              <w:rPr>
                <w:rStyle w:val="SpecialBold"/>
              </w:rPr>
              <w:t>Prerequisite unit</w:t>
            </w:r>
          </w:p>
        </w:tc>
      </w:tr>
      <w:tr w:rsidTr="009C4EAD">
        <w:tblPrEx>
          <w:tblW w:w="0" w:type="auto"/>
          <w:tblCellMar>
            <w:left w:w="62" w:type="dxa"/>
            <w:right w:w="62" w:type="dxa"/>
          </w:tblCellMar>
          <w:tblLook w:val="0000"/>
        </w:tblPrEx>
        <w:trPr>
          <w:trHeight w:val="493"/>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2EB1">
            <w:pPr>
              <w:pStyle w:val="BodyText"/>
              <w:rPr>
                <w:lang w:val="en-NZ"/>
              </w:rPr>
            </w:pPr>
            <w:r w:rsidRPr="00532EB1">
              <w:t>MSTFD4005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2EB1">
            <w:pPr>
              <w:pStyle w:val="BodyText"/>
              <w:rPr>
                <w:lang w:val="en-NZ"/>
              </w:rPr>
            </w:pPr>
            <w:r w:rsidRPr="00532EB1">
              <w:t>Communicate and sell design concepts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2EB1">
            <w:pPr>
              <w:pStyle w:val="BodyText"/>
              <w:rPr>
                <w:lang w:val="en-NZ"/>
              </w:rPr>
            </w:pPr>
          </w:p>
        </w:tc>
      </w:tr>
      <w:tr w:rsidTr="009C4EAD">
        <w:tblPrEx>
          <w:tblW w:w="0" w:type="auto"/>
          <w:tblCellMar>
            <w:left w:w="62" w:type="dxa"/>
            <w:right w:w="62" w:type="dxa"/>
          </w:tblCellMar>
          <w:tblLook w:val="0000"/>
        </w:tblPrEx>
        <w:trPr>
          <w:trHeight w:val="493"/>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2EB1">
            <w:pPr>
              <w:pStyle w:val="BodyText"/>
              <w:rPr>
                <w:lang w:val="en-NZ"/>
              </w:rPr>
            </w:pPr>
            <w:r w:rsidRPr="00532EB1">
              <w:t>MSTFD5027</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2EB1">
            <w:pPr>
              <w:pStyle w:val="BodyText"/>
              <w:rPr>
                <w:lang w:val="en-NZ"/>
              </w:rPr>
            </w:pPr>
            <w:r w:rsidRPr="00532EB1">
              <w:t xml:space="preserve">Cost production of fashion or textile designs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2EB1">
            <w:pPr>
              <w:pStyle w:val="BodyText"/>
              <w:rPr>
                <w:lang w:val="en-NZ"/>
              </w:rPr>
            </w:pPr>
          </w:p>
        </w:tc>
      </w:tr>
      <w:tr w:rsidTr="009C4EAD">
        <w:tblPrEx>
          <w:tblW w:w="0" w:type="auto"/>
          <w:tblCellMar>
            <w:left w:w="62" w:type="dxa"/>
            <w:right w:w="62" w:type="dxa"/>
          </w:tblCellMar>
          <w:tblLook w:val="0000"/>
        </w:tblPrEx>
        <w:trPr>
          <w:trHeight w:val="493"/>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2EB1">
            <w:pPr>
              <w:pStyle w:val="BodyText"/>
              <w:rPr>
                <w:lang w:val="en-NZ"/>
              </w:rPr>
            </w:pPr>
            <w:r w:rsidRPr="00532EB1">
              <w:t>MSTGN4007</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2EB1">
            <w:pPr>
              <w:pStyle w:val="BodyText"/>
              <w:rPr>
                <w:lang w:val="en-NZ"/>
              </w:rPr>
            </w:pPr>
            <w:r w:rsidRPr="00532EB1">
              <w:t>Contribute to the development of products or processes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2EB1">
            <w:pPr>
              <w:pStyle w:val="BodyText"/>
              <w:rPr>
                <w:lang w:val="en-NZ"/>
              </w:rPr>
            </w:pPr>
          </w:p>
        </w:tc>
      </w:tr>
      <w:tr w:rsidTr="009C4EAD">
        <w:tblPrEx>
          <w:tblW w:w="0" w:type="auto"/>
          <w:tblCellMar>
            <w:left w:w="62" w:type="dxa"/>
            <w:right w:w="62" w:type="dxa"/>
          </w:tblCellMar>
          <w:tblLook w:val="0000"/>
        </w:tblPrEx>
        <w:trPr>
          <w:trHeight w:val="493"/>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2EB1">
            <w:pPr>
              <w:pStyle w:val="BodyText"/>
              <w:rPr>
                <w:lang w:val="en-NZ"/>
              </w:rPr>
            </w:pPr>
            <w:r w:rsidRPr="00532EB1">
              <w:t>MSTGN4008</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2EB1">
            <w:pPr>
              <w:pStyle w:val="BodyText"/>
              <w:rPr>
                <w:lang w:val="en-NZ"/>
              </w:rPr>
            </w:pPr>
            <w:r w:rsidRPr="00532EB1">
              <w:t xml:space="preserve">Analyse product and determine machine settings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2EB1">
            <w:pPr>
              <w:pStyle w:val="BodyText"/>
              <w:rPr>
                <w:lang w:val="en-NZ"/>
              </w:rPr>
            </w:pPr>
          </w:p>
        </w:tc>
      </w:tr>
      <w:tr w:rsidTr="009C4EAD">
        <w:tblPrEx>
          <w:tblW w:w="0" w:type="auto"/>
          <w:tblCellMar>
            <w:left w:w="62" w:type="dxa"/>
            <w:right w:w="62" w:type="dxa"/>
          </w:tblCellMar>
          <w:tblLook w:val="0000"/>
        </w:tblPrEx>
        <w:trPr>
          <w:trHeight w:val="493"/>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2EB1">
            <w:pPr>
              <w:pStyle w:val="BodyText"/>
              <w:rPr>
                <w:lang w:val="en-NZ"/>
              </w:rPr>
            </w:pPr>
            <w:r w:rsidRPr="00532EB1">
              <w:t>MSTTD4001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2EB1">
            <w:pPr>
              <w:pStyle w:val="BodyText"/>
              <w:rPr>
                <w:lang w:val="en-NZ"/>
              </w:rPr>
            </w:pPr>
            <w:r w:rsidRPr="00532EB1">
              <w:t xml:space="preserve">Produce knitted textile samples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2EB1">
            <w:pPr>
              <w:pStyle w:val="BodyText"/>
              <w:rPr>
                <w:lang w:val="en-NZ"/>
              </w:rPr>
            </w:pPr>
          </w:p>
        </w:tc>
      </w:tr>
      <w:tr w:rsidTr="009C4EAD">
        <w:tblPrEx>
          <w:tblW w:w="0" w:type="auto"/>
          <w:tblCellMar>
            <w:left w:w="62" w:type="dxa"/>
            <w:right w:w="62" w:type="dxa"/>
          </w:tblCellMar>
          <w:tblLook w:val="0000"/>
        </w:tblPrEx>
        <w:trPr>
          <w:trHeight w:val="493"/>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2EB1">
            <w:pPr>
              <w:pStyle w:val="BodyText"/>
              <w:rPr>
                <w:lang w:val="en-NZ"/>
              </w:rPr>
            </w:pPr>
            <w:r w:rsidRPr="00532EB1">
              <w:t>MSTTD4003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2EB1">
            <w:pPr>
              <w:pStyle w:val="BodyText"/>
              <w:rPr>
                <w:lang w:val="en-NZ"/>
              </w:rPr>
            </w:pPr>
            <w:r w:rsidRPr="00532EB1">
              <w:t xml:space="preserve">Produce woven textile samples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2EB1">
            <w:pPr>
              <w:pStyle w:val="BodyText"/>
              <w:rPr>
                <w:lang w:val="en-NZ"/>
              </w:rPr>
            </w:pPr>
          </w:p>
        </w:tc>
      </w:tr>
      <w:tr w:rsidTr="009C4EAD">
        <w:tblPrEx>
          <w:tblW w:w="0" w:type="auto"/>
          <w:tblCellMar>
            <w:left w:w="62" w:type="dxa"/>
            <w:right w:w="62" w:type="dxa"/>
          </w:tblCellMar>
          <w:tblLook w:val="0000"/>
        </w:tblPrEx>
        <w:trPr>
          <w:trHeight w:val="493"/>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2EB1">
            <w:pPr>
              <w:pStyle w:val="BodyText"/>
              <w:rPr>
                <w:lang w:val="en-NZ"/>
              </w:rPr>
            </w:pPr>
            <w:r w:rsidRPr="00532EB1">
              <w:t>MSTTD4004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2EB1">
            <w:pPr>
              <w:pStyle w:val="BodyText"/>
              <w:rPr>
                <w:lang w:val="en-NZ"/>
              </w:rPr>
            </w:pPr>
            <w:r w:rsidRPr="00532EB1">
              <w:t xml:space="preserve">Produce woven tapestry samples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2EB1">
            <w:pPr>
              <w:pStyle w:val="BodyText"/>
              <w:rPr>
                <w:lang w:val="en-NZ"/>
              </w:rPr>
            </w:pPr>
          </w:p>
        </w:tc>
      </w:tr>
      <w:tr w:rsidTr="009C4EAD">
        <w:tblPrEx>
          <w:tblW w:w="0" w:type="auto"/>
          <w:tblCellMar>
            <w:left w:w="62" w:type="dxa"/>
            <w:right w:w="62" w:type="dxa"/>
          </w:tblCellMar>
          <w:tblLook w:val="0000"/>
        </w:tblPrEx>
        <w:trPr>
          <w:trHeight w:val="493"/>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2EB1">
            <w:pPr>
              <w:pStyle w:val="BodyText"/>
              <w:rPr>
                <w:lang w:val="en-NZ"/>
              </w:rPr>
            </w:pPr>
            <w:r w:rsidRPr="00532EB1">
              <w:t>MSTTD4005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2EB1">
            <w:pPr>
              <w:pStyle w:val="BodyText"/>
              <w:rPr>
                <w:lang w:val="en-NZ"/>
              </w:rPr>
            </w:pPr>
            <w:r w:rsidRPr="00532EB1">
              <w:t>Produce screen printed textiles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2EB1">
            <w:pPr>
              <w:pStyle w:val="BodyText"/>
              <w:rPr>
                <w:lang w:val="en-NZ"/>
              </w:rPr>
            </w:pPr>
          </w:p>
        </w:tc>
      </w:tr>
      <w:tr w:rsidTr="009C4EAD">
        <w:tblPrEx>
          <w:tblW w:w="0" w:type="auto"/>
          <w:tblCellMar>
            <w:left w:w="62" w:type="dxa"/>
            <w:right w:w="62" w:type="dxa"/>
          </w:tblCellMar>
          <w:tblLook w:val="0000"/>
        </w:tblPrEx>
        <w:trPr>
          <w:trHeight w:val="493"/>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2EB1">
            <w:pPr>
              <w:pStyle w:val="BodyText"/>
              <w:rPr>
                <w:lang w:val="en-NZ"/>
              </w:rPr>
            </w:pPr>
            <w:r w:rsidRPr="00532EB1">
              <w:t>MSTTD4006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2EB1">
            <w:pPr>
              <w:pStyle w:val="BodyText"/>
              <w:rPr>
                <w:lang w:val="en-NZ"/>
              </w:rPr>
            </w:pPr>
            <w:r w:rsidRPr="00532EB1">
              <w:t xml:space="preserve">Source textile materials and resources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2EB1">
            <w:pPr>
              <w:pStyle w:val="BodyText"/>
              <w:rPr>
                <w:lang w:val="en-NZ"/>
              </w:rPr>
            </w:pPr>
          </w:p>
        </w:tc>
      </w:tr>
      <w:tr w:rsidTr="009C4EAD">
        <w:tblPrEx>
          <w:tblW w:w="0" w:type="auto"/>
          <w:tblCellMar>
            <w:left w:w="62" w:type="dxa"/>
            <w:right w:w="62" w:type="dxa"/>
          </w:tblCellMar>
          <w:tblLook w:val="0000"/>
        </w:tblPrEx>
        <w:trPr>
          <w:trHeight w:val="493"/>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2EB1">
            <w:pPr>
              <w:pStyle w:val="BodyText"/>
              <w:rPr>
                <w:lang w:val="en-NZ"/>
              </w:rPr>
            </w:pPr>
            <w:r w:rsidRPr="00532EB1">
              <w:t>MSTTD4008</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2EB1">
            <w:pPr>
              <w:pStyle w:val="BodyText"/>
              <w:rPr>
                <w:lang w:val="en-NZ"/>
              </w:rPr>
            </w:pPr>
            <w:r w:rsidRPr="00532EB1">
              <w:t>Present and promote textile design concepts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2EB1">
            <w:pPr>
              <w:pStyle w:val="BodyText"/>
              <w:rPr>
                <w:lang w:val="en-NZ"/>
              </w:rPr>
            </w:pPr>
          </w:p>
        </w:tc>
      </w:tr>
      <w:tr w:rsidTr="009C4EAD">
        <w:tblPrEx>
          <w:tblW w:w="0" w:type="auto"/>
          <w:tblCellMar>
            <w:left w:w="62" w:type="dxa"/>
            <w:right w:w="62" w:type="dxa"/>
          </w:tblCellMar>
          <w:tblLook w:val="0000"/>
        </w:tblPrEx>
        <w:trPr>
          <w:trHeight w:val="493"/>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2EB1">
            <w:pPr>
              <w:pStyle w:val="BodyText"/>
              <w:rPr>
                <w:lang w:val="en-NZ"/>
              </w:rPr>
            </w:pPr>
            <w:r w:rsidRPr="00532EB1">
              <w:t>MSTTD4010</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2EB1">
            <w:pPr>
              <w:pStyle w:val="BodyText"/>
              <w:rPr>
                <w:lang w:val="en-NZ"/>
              </w:rPr>
            </w:pPr>
            <w:r w:rsidRPr="00532EB1">
              <w:t>Apply manipulation techniques to create experimental textile samples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2EB1">
            <w:pPr>
              <w:pStyle w:val="BodyText"/>
              <w:rPr>
                <w:lang w:val="en-NZ"/>
              </w:rPr>
            </w:pPr>
          </w:p>
        </w:tc>
      </w:tr>
      <w:tr w:rsidTr="009C4EAD">
        <w:tblPrEx>
          <w:tblW w:w="0" w:type="auto"/>
          <w:tblCellMar>
            <w:left w:w="62" w:type="dxa"/>
            <w:right w:w="62" w:type="dxa"/>
          </w:tblCellMar>
          <w:tblLook w:val="0000"/>
        </w:tblPrEx>
        <w:trPr>
          <w:trHeight w:val="493"/>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2EB1">
            <w:pPr>
              <w:pStyle w:val="BodyText"/>
              <w:rPr>
                <w:lang w:val="en-NZ"/>
              </w:rPr>
            </w:pPr>
            <w:r w:rsidRPr="00532EB1">
              <w:t>MSTTD4011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2EB1">
            <w:pPr>
              <w:pStyle w:val="BodyText"/>
              <w:rPr>
                <w:lang w:val="en-NZ"/>
              </w:rPr>
            </w:pPr>
            <w:r w:rsidRPr="00532EB1">
              <w:t>Estimate costs for development of textile designs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2EB1">
            <w:pPr>
              <w:pStyle w:val="BodyText"/>
              <w:rPr>
                <w:lang w:val="en-NZ"/>
              </w:rPr>
            </w:pPr>
          </w:p>
        </w:tc>
      </w:tr>
      <w:tr w:rsidTr="009C4EAD">
        <w:tblPrEx>
          <w:tblW w:w="0" w:type="auto"/>
          <w:tblCellMar>
            <w:left w:w="62" w:type="dxa"/>
            <w:right w:w="62" w:type="dxa"/>
          </w:tblCellMar>
          <w:tblLook w:val="0000"/>
        </w:tblPrEx>
        <w:trPr>
          <w:trHeight w:val="493"/>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2EB1">
            <w:pPr>
              <w:pStyle w:val="BodyText"/>
              <w:rPr>
                <w:lang w:val="en-NZ"/>
              </w:rPr>
            </w:pPr>
            <w:r w:rsidRPr="00532EB1">
              <w:t>MSTTD5001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2EB1">
            <w:pPr>
              <w:pStyle w:val="BodyText"/>
              <w:rPr>
                <w:lang w:val="en-NZ"/>
              </w:rPr>
            </w:pPr>
            <w:r w:rsidRPr="00532EB1">
              <w:t xml:space="preserve">Design and produce knitted textile products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2EB1">
            <w:pPr>
              <w:pStyle w:val="BodyText"/>
              <w:rPr>
                <w:lang w:val="en-NZ"/>
              </w:rPr>
            </w:pPr>
            <w:r w:rsidRPr="00532EB1">
              <w:t>MSTTD4001 Produce knitted textile samples</w:t>
            </w:r>
          </w:p>
        </w:tc>
      </w:tr>
      <w:tr w:rsidTr="009C4EAD">
        <w:tblPrEx>
          <w:tblW w:w="0" w:type="auto"/>
          <w:tblCellMar>
            <w:left w:w="62" w:type="dxa"/>
            <w:right w:w="62" w:type="dxa"/>
          </w:tblCellMar>
          <w:tblLook w:val="0000"/>
        </w:tblPrEx>
        <w:trPr>
          <w:trHeight w:val="493"/>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2EB1">
            <w:pPr>
              <w:pStyle w:val="BodyText"/>
              <w:rPr>
                <w:lang w:val="en-NZ"/>
              </w:rPr>
            </w:pPr>
            <w:r w:rsidRPr="00532EB1">
              <w:t>MSTTD5002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2EB1">
            <w:pPr>
              <w:pStyle w:val="BodyText"/>
              <w:rPr>
                <w:lang w:val="en-NZ"/>
              </w:rPr>
            </w:pPr>
            <w:r w:rsidRPr="00532EB1">
              <w:t>Design and produce woven tapestry products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2EB1">
            <w:pPr>
              <w:pStyle w:val="BodyText"/>
              <w:rPr>
                <w:lang w:val="en-NZ"/>
              </w:rPr>
            </w:pPr>
            <w:r w:rsidRPr="00532EB1">
              <w:t>MSTTD4004 Produce woven tapestry samples</w:t>
            </w:r>
          </w:p>
        </w:tc>
      </w:tr>
      <w:tr w:rsidTr="009C4EAD">
        <w:tblPrEx>
          <w:tblW w:w="0" w:type="auto"/>
          <w:tblCellMar>
            <w:left w:w="62" w:type="dxa"/>
            <w:right w:w="62" w:type="dxa"/>
          </w:tblCellMar>
          <w:tblLook w:val="0000"/>
        </w:tblPrEx>
        <w:trPr>
          <w:trHeight w:val="493"/>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2EB1">
            <w:pPr>
              <w:pStyle w:val="BodyText"/>
              <w:rPr>
                <w:lang w:val="en-NZ"/>
              </w:rPr>
            </w:pPr>
            <w:r w:rsidRPr="00532EB1">
              <w:t>MSTTD5003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2EB1">
            <w:pPr>
              <w:pStyle w:val="BodyText"/>
              <w:rPr>
                <w:lang w:val="en-NZ"/>
              </w:rPr>
            </w:pPr>
            <w:r w:rsidRPr="00532EB1">
              <w:t>D</w:t>
            </w:r>
            <w:r w:rsidRPr="00532EB1">
              <w:t>esign and produce woven products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2EB1">
            <w:pPr>
              <w:pStyle w:val="BodyText"/>
              <w:rPr>
                <w:lang w:val="en-NZ"/>
              </w:rPr>
            </w:pPr>
            <w:r w:rsidRPr="00532EB1">
              <w:t>MSTTD4003 Produce woven textile samples</w:t>
            </w:r>
          </w:p>
        </w:tc>
      </w:tr>
      <w:tr w:rsidTr="009C4EAD">
        <w:tblPrEx>
          <w:tblW w:w="0" w:type="auto"/>
          <w:tblCellMar>
            <w:left w:w="62" w:type="dxa"/>
            <w:right w:w="62" w:type="dxa"/>
          </w:tblCellMar>
          <w:tblLook w:val="0000"/>
        </w:tblPrEx>
        <w:trPr>
          <w:trHeight w:val="493"/>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2EB1">
            <w:pPr>
              <w:pStyle w:val="BodyText"/>
              <w:rPr>
                <w:lang w:val="en-NZ"/>
              </w:rPr>
            </w:pPr>
            <w:r w:rsidRPr="00532EB1">
              <w:t>MSTTD5004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2EB1">
            <w:pPr>
              <w:pStyle w:val="BodyText"/>
              <w:rPr>
                <w:lang w:val="en-NZ"/>
              </w:rPr>
            </w:pPr>
            <w:r w:rsidRPr="00532EB1">
              <w:t>Design and produce experimental textiles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2EB1">
            <w:pPr>
              <w:pStyle w:val="BodyText"/>
              <w:rPr>
                <w:lang w:val="en-NZ"/>
              </w:rPr>
            </w:pPr>
          </w:p>
        </w:tc>
      </w:tr>
      <w:tr w:rsidTr="009C4EAD">
        <w:tblPrEx>
          <w:tblW w:w="0" w:type="auto"/>
          <w:tblCellMar>
            <w:left w:w="62" w:type="dxa"/>
            <w:right w:w="62" w:type="dxa"/>
          </w:tblCellMar>
          <w:tblLook w:val="0000"/>
        </w:tblPrEx>
        <w:trPr>
          <w:trHeight w:val="493"/>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2EB1">
            <w:pPr>
              <w:pStyle w:val="BodyText"/>
              <w:rPr>
                <w:lang w:val="en-NZ"/>
              </w:rPr>
            </w:pPr>
            <w:r w:rsidRPr="00532EB1">
              <w:t>MSTTD5005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2EB1">
            <w:pPr>
              <w:pStyle w:val="BodyText"/>
              <w:rPr>
                <w:lang w:val="en-NZ"/>
              </w:rPr>
            </w:pPr>
            <w:r w:rsidRPr="00532EB1">
              <w:t xml:space="preserve">Design and produce printed textiles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2EB1">
            <w:pPr>
              <w:pStyle w:val="BodyText"/>
              <w:rPr>
                <w:lang w:val="en-NZ"/>
              </w:rPr>
            </w:pPr>
          </w:p>
        </w:tc>
      </w:tr>
      <w:tr w:rsidTr="009C4EAD">
        <w:tblPrEx>
          <w:tblW w:w="0" w:type="auto"/>
          <w:tblCellMar>
            <w:left w:w="62" w:type="dxa"/>
            <w:right w:w="62" w:type="dxa"/>
          </w:tblCellMar>
          <w:tblLook w:val="0000"/>
        </w:tblPrEx>
        <w:trPr>
          <w:trHeight w:val="493"/>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2EB1">
            <w:pPr>
              <w:pStyle w:val="BodyText"/>
              <w:rPr>
                <w:lang w:val="en-NZ"/>
              </w:rPr>
            </w:pPr>
            <w:r w:rsidRPr="00532EB1">
              <w:t>MSTTD5006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2EB1">
            <w:pPr>
              <w:pStyle w:val="BodyText"/>
              <w:rPr>
                <w:lang w:val="en-NZ"/>
              </w:rPr>
            </w:pPr>
            <w:r w:rsidRPr="00532EB1">
              <w:t>Exhibit textile designs or products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2EB1">
            <w:pPr>
              <w:pStyle w:val="BodyText"/>
              <w:rPr>
                <w:lang w:val="en-NZ"/>
              </w:rPr>
            </w:pPr>
          </w:p>
        </w:tc>
      </w:tr>
      <w:tr w:rsidTr="009C4EAD">
        <w:tblPrEx>
          <w:tblW w:w="0" w:type="auto"/>
          <w:tblCellMar>
            <w:left w:w="62" w:type="dxa"/>
            <w:right w:w="62" w:type="dxa"/>
          </w:tblCellMar>
          <w:tblLook w:val="0000"/>
        </w:tblPrEx>
        <w:trPr>
          <w:trHeight w:val="493"/>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2EB1">
            <w:pPr>
              <w:pStyle w:val="BodyText"/>
              <w:rPr>
                <w:lang w:val="en-NZ"/>
              </w:rPr>
            </w:pPr>
            <w:r w:rsidRPr="00532EB1">
              <w:t>MSTTD5009</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2EB1">
            <w:pPr>
              <w:pStyle w:val="BodyText"/>
              <w:rPr>
                <w:lang w:val="en-NZ"/>
              </w:rPr>
            </w:pPr>
            <w:r w:rsidRPr="00532EB1">
              <w:t>Produce printed designs on woven and non-woven substrates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2EB1">
            <w:pPr>
              <w:pStyle w:val="BodyText"/>
              <w:rPr>
                <w:lang w:val="en-NZ"/>
              </w:rPr>
            </w:pPr>
          </w:p>
        </w:tc>
      </w:tr>
      <w:tr w:rsidTr="009C4EAD">
        <w:tblPrEx>
          <w:tblW w:w="0" w:type="auto"/>
          <w:tblCellMar>
            <w:left w:w="62" w:type="dxa"/>
            <w:right w:w="62" w:type="dxa"/>
          </w:tblCellMar>
          <w:tblLook w:val="0000"/>
        </w:tblPrEx>
        <w:trPr>
          <w:trHeight w:val="493"/>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2EB1">
            <w:pPr>
              <w:pStyle w:val="BodyText"/>
              <w:rPr>
                <w:lang w:val="en-NZ"/>
              </w:rPr>
            </w:pPr>
            <w:r w:rsidRPr="00532EB1">
              <w:t>MSTTD5010</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2EB1">
            <w:pPr>
              <w:pStyle w:val="BodyText"/>
              <w:rPr>
                <w:lang w:val="en-NZ"/>
              </w:rPr>
            </w:pPr>
            <w:r w:rsidRPr="00532EB1">
              <w:t>Produce computer-aided textile design folios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2EB1">
            <w:pPr>
              <w:pStyle w:val="BodyText"/>
              <w:rPr>
                <w:lang w:val="en-NZ"/>
              </w:rPr>
            </w:pPr>
            <w:r w:rsidRPr="00532EB1">
              <w:t xml:space="preserve">MSTGN2014 Operate computing technology in a TCF workplace </w:t>
            </w:r>
          </w:p>
        </w:tc>
      </w:tr>
      <w:tr w:rsidTr="009C4EAD">
        <w:tblPrEx>
          <w:tblW w:w="0" w:type="auto"/>
          <w:tblCellMar>
            <w:left w:w="62" w:type="dxa"/>
            <w:right w:w="62" w:type="dxa"/>
          </w:tblCellMar>
          <w:tblLook w:val="0000"/>
        </w:tblPrEx>
        <w:trPr>
          <w:trHeight w:val="493"/>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2EB1">
            <w:pPr>
              <w:pStyle w:val="BodyText"/>
              <w:rPr>
                <w:lang w:val="en-NZ"/>
              </w:rPr>
            </w:pPr>
            <w:r w:rsidRPr="00532EB1">
              <w:t>MSTTX4001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2EB1">
            <w:pPr>
              <w:pStyle w:val="BodyText"/>
              <w:rPr>
                <w:lang w:val="en-NZ"/>
              </w:rPr>
            </w:pPr>
            <w:r w:rsidRPr="00532EB1">
              <w:t>Interpret and apply textile calculations and specifications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2EB1">
            <w:pPr>
              <w:pStyle w:val="BodyText"/>
              <w:rPr>
                <w:lang w:val="en-NZ"/>
              </w:rPr>
            </w:pPr>
          </w:p>
        </w:tc>
      </w:tr>
      <w:tr w:rsidTr="009C4EAD">
        <w:tblPrEx>
          <w:tblW w:w="0" w:type="auto"/>
          <w:tblCellMar>
            <w:left w:w="62" w:type="dxa"/>
            <w:right w:w="62" w:type="dxa"/>
          </w:tblCellMar>
          <w:tblLook w:val="0000"/>
        </w:tblPrEx>
        <w:trPr>
          <w:trHeight w:val="493"/>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2EB1">
            <w:pPr>
              <w:pStyle w:val="BodyText"/>
              <w:rPr>
                <w:lang w:val="en-NZ"/>
              </w:rPr>
            </w:pPr>
            <w:r w:rsidRPr="00532EB1">
              <w:t>MSTTX4002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2EB1">
            <w:pPr>
              <w:pStyle w:val="BodyText"/>
              <w:rPr>
                <w:lang w:val="en-NZ"/>
              </w:rPr>
            </w:pPr>
            <w:r w:rsidRPr="00532EB1">
              <w:t xml:space="preserve">Understand and apply textile science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32EB1" w:rsidP="00532EB1">
            <w:pPr>
              <w:pStyle w:val="BodyText"/>
            </w:pPr>
            <w:r w:rsidRPr="00532EB1">
              <w:t xml:space="preserve">MSTGN2013 Identify fibres, fabrics and textiles used in the TCF industry </w:t>
            </w:r>
          </w:p>
          <w:p w:rsidR="00000000" w:rsidP="00532EB1">
            <w:pPr>
              <w:pStyle w:val="BodyText"/>
              <w:rPr>
                <w:lang w:val="en-NZ"/>
              </w:rPr>
            </w:pPr>
            <w:r w:rsidRPr="00532EB1">
              <w:t>MSTTX3001 Identify quality and types of textile fibres, yarns and fabrics</w:t>
            </w:r>
          </w:p>
        </w:tc>
      </w:tr>
      <w:tr w:rsidTr="009C4EAD">
        <w:tblPrEx>
          <w:tblW w:w="0" w:type="auto"/>
          <w:tblCellMar>
            <w:left w:w="62" w:type="dxa"/>
            <w:right w:w="62" w:type="dxa"/>
          </w:tblCellMar>
          <w:tblLook w:val="0000"/>
        </w:tblPrEx>
        <w:trPr>
          <w:trHeight w:val="493"/>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2EB1">
            <w:pPr>
              <w:pStyle w:val="BodyText"/>
              <w:rPr>
                <w:lang w:val="en-NZ"/>
              </w:rPr>
            </w:pPr>
            <w:r w:rsidRPr="00532EB1">
              <w:t>MSTTX4003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2EB1">
            <w:pPr>
              <w:pStyle w:val="BodyText"/>
              <w:rPr>
                <w:lang w:val="en-NZ"/>
              </w:rPr>
            </w:pPr>
            <w:r w:rsidRPr="00532EB1">
              <w:t>Perform routine textile testing and analyse results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32EB1" w:rsidP="00532EB1">
            <w:pPr>
              <w:pStyle w:val="BodyText"/>
            </w:pPr>
            <w:r w:rsidRPr="00532EB1">
              <w:t>MSTTX4</w:t>
            </w:r>
            <w:r w:rsidRPr="00532EB1">
              <w:t xml:space="preserve">001 Interpret and apply textile calculations and specifications </w:t>
            </w:r>
          </w:p>
          <w:p w:rsidR="00000000" w:rsidP="00532EB1">
            <w:pPr>
              <w:pStyle w:val="BodyText"/>
              <w:rPr>
                <w:lang w:val="en-NZ"/>
              </w:rPr>
            </w:pPr>
            <w:r w:rsidRPr="00532EB1">
              <w:t>MSTTX4002 Understand and apply textile science</w:t>
            </w:r>
          </w:p>
        </w:tc>
      </w:tr>
      <w:tr w:rsidTr="009C4EAD">
        <w:tblPrEx>
          <w:tblW w:w="0" w:type="auto"/>
          <w:tblCellMar>
            <w:left w:w="62" w:type="dxa"/>
            <w:right w:w="62" w:type="dxa"/>
          </w:tblCellMar>
          <w:tblLook w:val="0000"/>
        </w:tblPrEx>
        <w:trPr>
          <w:trHeight w:val="493"/>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2EB1">
            <w:pPr>
              <w:pStyle w:val="BodyText"/>
              <w:rPr>
                <w:lang w:val="en-NZ"/>
              </w:rPr>
            </w:pPr>
            <w:r w:rsidRPr="00532EB1">
              <w:t>MSTTX4004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2EB1">
            <w:pPr>
              <w:pStyle w:val="BodyText"/>
              <w:rPr>
                <w:lang w:val="en-NZ"/>
              </w:rPr>
            </w:pPr>
            <w:r w:rsidRPr="00532EB1">
              <w:t>Select dyes and develop dye specification and recipe for production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2EB1">
            <w:pPr>
              <w:pStyle w:val="BodyText"/>
              <w:rPr>
                <w:lang w:val="en-NZ"/>
              </w:rPr>
            </w:pPr>
          </w:p>
        </w:tc>
      </w:tr>
      <w:tr w:rsidTr="009C4EAD">
        <w:tblPrEx>
          <w:tblW w:w="0" w:type="auto"/>
          <w:tblCellMar>
            <w:left w:w="62" w:type="dxa"/>
            <w:right w:w="62" w:type="dxa"/>
          </w:tblCellMar>
          <w:tblLook w:val="0000"/>
        </w:tblPrEx>
        <w:trPr>
          <w:trHeight w:val="493"/>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2EB1">
            <w:pPr>
              <w:pStyle w:val="BodyText"/>
              <w:rPr>
                <w:lang w:val="en-NZ"/>
              </w:rPr>
            </w:pPr>
            <w:r w:rsidRPr="00532EB1">
              <w:t>MSTTX4005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2EB1">
            <w:pPr>
              <w:pStyle w:val="BodyText"/>
              <w:rPr>
                <w:lang w:val="en-NZ"/>
              </w:rPr>
            </w:pPr>
            <w:r w:rsidRPr="00532EB1">
              <w:t>Undertake textile colouration and finishing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32EB1" w:rsidP="00532EB1">
            <w:pPr>
              <w:pStyle w:val="BodyText"/>
            </w:pPr>
            <w:r w:rsidRPr="00532EB1">
              <w:t>MSTTX4002</w:t>
            </w:r>
            <w:r w:rsidRPr="00532EB1">
              <w:t xml:space="preserve"> Understand and apply textile science</w:t>
            </w:r>
          </w:p>
        </w:tc>
      </w:tr>
    </w:tbl>
    <w:p w:rsidR="00000000" w:rsidRPr="00532EB1" w:rsidP="00532EB1">
      <w:pPr>
        <w:pStyle w:val="BodyText"/>
      </w:pPr>
    </w:p>
    <w:p w:rsidR="00000000" w:rsidRPr="00532EB1" w:rsidP="009C4EAD">
      <w:pPr>
        <w:pStyle w:val="Heading3"/>
      </w:pPr>
      <w:r w:rsidRPr="00532EB1">
        <w:rPr>
          <w:rStyle w:val="SpecialBold"/>
        </w:rPr>
        <w:t>Group C</w:t>
      </w:r>
    </w:p>
    <w:tbl>
      <w:tblPr>
        <w:tblW w:w="0" w:type="auto"/>
        <w:tblCellMar>
          <w:left w:w="62" w:type="dxa"/>
          <w:right w:w="62" w:type="dxa"/>
        </w:tblCellMar>
        <w:tblLook w:val="0000"/>
      </w:tblPr>
      <w:tblGrid>
        <w:gridCol w:w="1599"/>
        <w:gridCol w:w="4478"/>
        <w:gridCol w:w="3119"/>
      </w:tblGrid>
      <w:tr w:rsidTr="009C4EAD">
        <w:tblPrEx>
          <w:tblW w:w="0" w:type="auto"/>
          <w:tblCellMar>
            <w:left w:w="62" w:type="dxa"/>
            <w:right w:w="62" w:type="dxa"/>
          </w:tblCellMar>
          <w:tblLook w:val="0000"/>
        </w:tblPrEx>
        <w:trPr>
          <w:trHeight w:val="493"/>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32EB1" w:rsidP="00532EB1">
            <w:pPr>
              <w:pStyle w:val="BodyText"/>
            </w:pPr>
            <w:r w:rsidRPr="00532EB1">
              <w:rPr>
                <w:rStyle w:val="SpecialBold"/>
              </w:rPr>
              <w:t>Unit code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32EB1" w:rsidP="00532EB1">
            <w:pPr>
              <w:pStyle w:val="BodyText"/>
            </w:pPr>
            <w:r w:rsidRPr="00532EB1">
              <w:rPr>
                <w:rStyle w:val="SpecialBold"/>
              </w:rPr>
              <w:t>Unit title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2EB1">
            <w:pPr>
              <w:pStyle w:val="BodyText"/>
              <w:rPr>
                <w:lang w:val="en-NZ"/>
              </w:rPr>
            </w:pPr>
            <w:r w:rsidRPr="00532EB1">
              <w:rPr>
                <w:rStyle w:val="SpecialBold"/>
              </w:rPr>
              <w:t>Prerequisite unit</w:t>
            </w:r>
          </w:p>
        </w:tc>
      </w:tr>
      <w:tr w:rsidTr="009C4EAD">
        <w:tblPrEx>
          <w:tblW w:w="0" w:type="auto"/>
          <w:tblCellMar>
            <w:left w:w="62" w:type="dxa"/>
            <w:right w:w="62" w:type="dxa"/>
          </w:tblCellMar>
          <w:tblLook w:val="0000"/>
        </w:tblPrEx>
        <w:trPr>
          <w:trHeight w:val="493"/>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2EB1">
            <w:pPr>
              <w:pStyle w:val="BodyText"/>
              <w:rPr>
                <w:lang w:val="en-NZ"/>
              </w:rPr>
            </w:pPr>
            <w:r w:rsidRPr="00532EB1">
              <w:t>CUAACD301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2EB1">
            <w:pPr>
              <w:pStyle w:val="BodyText"/>
              <w:rPr>
                <w:lang w:val="en-NZ"/>
              </w:rPr>
            </w:pPr>
            <w:r w:rsidRPr="00532EB1">
              <w:t>Produce drawings to communicate ideas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2EB1">
            <w:pPr>
              <w:pStyle w:val="BodyText"/>
              <w:rPr>
                <w:lang w:val="en-NZ"/>
              </w:rPr>
            </w:pPr>
          </w:p>
        </w:tc>
      </w:tr>
      <w:tr w:rsidTr="009C4EAD">
        <w:tblPrEx>
          <w:tblW w:w="0" w:type="auto"/>
          <w:tblCellMar>
            <w:left w:w="62" w:type="dxa"/>
            <w:right w:w="62" w:type="dxa"/>
          </w:tblCellMar>
          <w:tblLook w:val="0000"/>
        </w:tblPrEx>
        <w:trPr>
          <w:trHeight w:val="493"/>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2EB1">
            <w:pPr>
              <w:pStyle w:val="BodyText"/>
              <w:rPr>
                <w:lang w:val="en-NZ"/>
              </w:rPr>
            </w:pPr>
            <w:r w:rsidRPr="00532EB1">
              <w:t>CUADRA201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2EB1">
            <w:pPr>
              <w:pStyle w:val="BodyText"/>
              <w:rPr>
                <w:lang w:val="en-NZ"/>
              </w:rPr>
            </w:pPr>
            <w:r w:rsidRPr="00532EB1">
              <w:t>Develop drawing skills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2EB1">
            <w:pPr>
              <w:pStyle w:val="BodyText"/>
              <w:rPr>
                <w:lang w:val="en-NZ"/>
              </w:rPr>
            </w:pPr>
          </w:p>
        </w:tc>
      </w:tr>
      <w:tr w:rsidTr="009C4EAD">
        <w:tblPrEx>
          <w:tblW w:w="0" w:type="auto"/>
          <w:tblCellMar>
            <w:left w:w="62" w:type="dxa"/>
            <w:right w:w="62" w:type="dxa"/>
          </w:tblCellMar>
          <w:tblLook w:val="0000"/>
        </w:tblPrEx>
        <w:trPr>
          <w:trHeight w:val="493"/>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2EB1">
            <w:pPr>
              <w:pStyle w:val="BodyText"/>
              <w:rPr>
                <w:lang w:val="en-NZ"/>
              </w:rPr>
            </w:pPr>
            <w:r w:rsidRPr="00532EB1">
              <w:t>MSMENV472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2EB1">
            <w:pPr>
              <w:pStyle w:val="BodyText"/>
              <w:rPr>
                <w:lang w:val="en-NZ"/>
              </w:rPr>
            </w:pPr>
            <w:r w:rsidRPr="00532EB1">
              <w:t>Implement and monitor environmentally sustainable work practices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2EB1">
            <w:pPr>
              <w:pStyle w:val="BodyText"/>
              <w:rPr>
                <w:lang w:val="en-NZ"/>
              </w:rPr>
            </w:pPr>
          </w:p>
        </w:tc>
      </w:tr>
      <w:tr w:rsidTr="009C4EAD">
        <w:tblPrEx>
          <w:tblW w:w="0" w:type="auto"/>
          <w:tblCellMar>
            <w:left w:w="62" w:type="dxa"/>
            <w:right w:w="62" w:type="dxa"/>
          </w:tblCellMar>
          <w:tblLook w:val="0000"/>
        </w:tblPrEx>
        <w:trPr>
          <w:trHeight w:val="493"/>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2EB1">
            <w:pPr>
              <w:pStyle w:val="BodyText"/>
              <w:rPr>
                <w:lang w:val="en-NZ"/>
              </w:rPr>
            </w:pPr>
            <w:r w:rsidRPr="00532EB1">
              <w:t>MSTFD3001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2EB1">
            <w:pPr>
              <w:pStyle w:val="BodyText"/>
              <w:rPr>
                <w:lang w:val="en-NZ"/>
              </w:rPr>
            </w:pPr>
            <w:r w:rsidRPr="00532EB1">
              <w:t xml:space="preserve">Market design product to local outlets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2EB1">
            <w:pPr>
              <w:pStyle w:val="BodyText"/>
              <w:rPr>
                <w:lang w:val="en-NZ"/>
              </w:rPr>
            </w:pPr>
          </w:p>
        </w:tc>
      </w:tr>
      <w:tr w:rsidTr="009C4EAD">
        <w:tblPrEx>
          <w:tblW w:w="0" w:type="auto"/>
          <w:tblCellMar>
            <w:left w:w="62" w:type="dxa"/>
            <w:right w:w="62" w:type="dxa"/>
          </w:tblCellMar>
          <w:tblLook w:val="0000"/>
        </w:tblPrEx>
        <w:trPr>
          <w:trHeight w:val="493"/>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2EB1">
            <w:pPr>
              <w:pStyle w:val="BodyText"/>
              <w:rPr>
                <w:lang w:val="en-NZ"/>
              </w:rPr>
            </w:pPr>
            <w:r w:rsidRPr="00532EB1">
              <w:t>MSTFD4006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2EB1">
            <w:pPr>
              <w:pStyle w:val="BodyText"/>
              <w:rPr>
                <w:lang w:val="en-NZ"/>
              </w:rPr>
            </w:pPr>
            <w:r w:rsidRPr="00532EB1">
              <w:t>Interact and network with fashion industry participants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2EB1">
            <w:pPr>
              <w:pStyle w:val="BodyText"/>
              <w:rPr>
                <w:lang w:val="en-NZ"/>
              </w:rPr>
            </w:pPr>
          </w:p>
        </w:tc>
      </w:tr>
      <w:tr w:rsidTr="009C4EAD">
        <w:tblPrEx>
          <w:tblW w:w="0" w:type="auto"/>
          <w:tblCellMar>
            <w:left w:w="62" w:type="dxa"/>
            <w:right w:w="62" w:type="dxa"/>
          </w:tblCellMar>
          <w:tblLook w:val="0000"/>
        </w:tblPrEx>
        <w:trPr>
          <w:trHeight w:val="493"/>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2EB1">
            <w:pPr>
              <w:pStyle w:val="BodyText"/>
              <w:rPr>
                <w:lang w:val="en-NZ"/>
              </w:rPr>
            </w:pPr>
            <w:r w:rsidRPr="00532EB1">
              <w:t>MSTGN3012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2EB1">
            <w:pPr>
              <w:pStyle w:val="BodyText"/>
              <w:rPr>
                <w:lang w:val="en-NZ"/>
              </w:rPr>
            </w:pPr>
            <w:r w:rsidRPr="00532EB1">
              <w:t>Work safely with chemicals in TCF operations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2EB1">
            <w:pPr>
              <w:pStyle w:val="BodyText"/>
              <w:rPr>
                <w:lang w:val="en-NZ"/>
              </w:rPr>
            </w:pPr>
          </w:p>
        </w:tc>
      </w:tr>
      <w:tr w:rsidTr="009C4EAD">
        <w:tblPrEx>
          <w:tblW w:w="0" w:type="auto"/>
          <w:tblCellMar>
            <w:left w:w="62" w:type="dxa"/>
            <w:right w:w="62" w:type="dxa"/>
          </w:tblCellMar>
          <w:tblLook w:val="0000"/>
        </w:tblPrEx>
        <w:trPr>
          <w:trHeight w:val="493"/>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2EB1">
            <w:pPr>
              <w:pStyle w:val="BodyText"/>
              <w:rPr>
                <w:lang w:val="en-NZ"/>
              </w:rPr>
            </w:pPr>
            <w:r w:rsidRPr="00532EB1">
              <w:t>MSTGN2014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2EB1">
            <w:pPr>
              <w:pStyle w:val="BodyText"/>
              <w:rPr>
                <w:lang w:val="en-NZ"/>
              </w:rPr>
            </w:pPr>
            <w:r w:rsidRPr="00532EB1">
              <w:t>Operate computing technology in a TCF workplace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2EB1">
            <w:pPr>
              <w:pStyle w:val="BodyText"/>
              <w:rPr>
                <w:lang w:val="en-NZ"/>
              </w:rPr>
            </w:pPr>
          </w:p>
        </w:tc>
      </w:tr>
      <w:tr w:rsidTr="009C4EAD">
        <w:tblPrEx>
          <w:tblW w:w="0" w:type="auto"/>
          <w:tblCellMar>
            <w:left w:w="62" w:type="dxa"/>
            <w:right w:w="62" w:type="dxa"/>
          </w:tblCellMar>
          <w:tblLook w:val="0000"/>
        </w:tblPrEx>
        <w:trPr>
          <w:trHeight w:val="493"/>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2EB1">
            <w:pPr>
              <w:pStyle w:val="BodyText"/>
              <w:rPr>
                <w:lang w:val="en-NZ"/>
              </w:rPr>
            </w:pPr>
            <w:r w:rsidRPr="00532EB1">
              <w:t>MSTGN3014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2EB1">
            <w:pPr>
              <w:pStyle w:val="BodyText"/>
              <w:rPr>
                <w:lang w:val="en-NZ"/>
              </w:rPr>
            </w:pPr>
            <w:r w:rsidRPr="00532EB1">
              <w:t xml:space="preserve">Organise </w:t>
            </w:r>
            <w:r w:rsidRPr="00532EB1">
              <w:t>and plan own work to achieve planned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2EB1">
            <w:pPr>
              <w:pStyle w:val="BodyText"/>
              <w:rPr>
                <w:lang w:val="en-NZ"/>
              </w:rPr>
            </w:pPr>
          </w:p>
        </w:tc>
      </w:tr>
      <w:tr w:rsidTr="009C4EAD">
        <w:tblPrEx>
          <w:tblW w:w="0" w:type="auto"/>
          <w:tblCellMar>
            <w:left w:w="62" w:type="dxa"/>
            <w:right w:w="62" w:type="dxa"/>
          </w:tblCellMar>
          <w:tblLook w:val="0000"/>
        </w:tblPrEx>
        <w:trPr>
          <w:trHeight w:val="493"/>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2EB1">
            <w:pPr>
              <w:pStyle w:val="BodyText"/>
              <w:rPr>
                <w:lang w:val="en-NZ"/>
              </w:rPr>
            </w:pPr>
            <w:r w:rsidRPr="00532EB1">
              <w:t>MSTGN3006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2EB1">
            <w:pPr>
              <w:pStyle w:val="BodyText"/>
              <w:rPr>
                <w:lang w:val="en-NZ"/>
              </w:rPr>
            </w:pPr>
            <w:r w:rsidRPr="00532EB1">
              <w:t>Draw 3-D designs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2EB1">
            <w:pPr>
              <w:pStyle w:val="BodyText"/>
              <w:rPr>
                <w:lang w:val="en-NZ"/>
              </w:rPr>
            </w:pPr>
          </w:p>
        </w:tc>
      </w:tr>
      <w:tr w:rsidTr="009C4EAD">
        <w:tblPrEx>
          <w:tblW w:w="0" w:type="auto"/>
          <w:tblCellMar>
            <w:left w:w="62" w:type="dxa"/>
            <w:right w:w="62" w:type="dxa"/>
          </w:tblCellMar>
          <w:tblLook w:val="0000"/>
        </w:tblPrEx>
        <w:trPr>
          <w:trHeight w:val="493"/>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2EB1">
            <w:pPr>
              <w:pStyle w:val="BodyText"/>
              <w:rPr>
                <w:lang w:val="en-NZ"/>
              </w:rPr>
            </w:pPr>
            <w:r w:rsidRPr="00532EB1">
              <w:t>MSTGN5012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2EB1">
            <w:pPr>
              <w:pStyle w:val="BodyText"/>
              <w:rPr>
                <w:lang w:val="en-NZ"/>
              </w:rPr>
            </w:pPr>
            <w:r w:rsidRPr="00532EB1">
              <w:t>Participate in production planning processes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2EB1">
            <w:pPr>
              <w:pStyle w:val="BodyText"/>
              <w:rPr>
                <w:lang w:val="en-NZ"/>
              </w:rPr>
            </w:pPr>
          </w:p>
        </w:tc>
      </w:tr>
      <w:tr w:rsidTr="009C4EAD">
        <w:tblPrEx>
          <w:tblW w:w="0" w:type="auto"/>
          <w:tblCellMar>
            <w:left w:w="62" w:type="dxa"/>
            <w:right w:w="62" w:type="dxa"/>
          </w:tblCellMar>
          <w:tblLook w:val="0000"/>
        </w:tblPrEx>
        <w:trPr>
          <w:trHeight w:val="493"/>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2EB1">
            <w:pPr>
              <w:pStyle w:val="BodyText"/>
              <w:rPr>
                <w:lang w:val="en-NZ"/>
              </w:rPr>
            </w:pPr>
            <w:r w:rsidRPr="00532EB1">
              <w:t>MSTGN5009</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2EB1">
            <w:pPr>
              <w:pStyle w:val="BodyText"/>
              <w:rPr>
                <w:lang w:val="en-NZ"/>
              </w:rPr>
            </w:pPr>
            <w:r w:rsidRPr="00532EB1">
              <w:t>Develop and test TCF products or processes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2EB1">
            <w:pPr>
              <w:pStyle w:val="BodyText"/>
              <w:rPr>
                <w:lang w:val="en-NZ"/>
              </w:rPr>
            </w:pPr>
            <w:r w:rsidRPr="00532EB1">
              <w:t xml:space="preserve">MSTTX4003 Perform routine textile testing and analyse results </w:t>
            </w:r>
          </w:p>
        </w:tc>
      </w:tr>
      <w:tr w:rsidTr="009C4EAD">
        <w:tblPrEx>
          <w:tblW w:w="0" w:type="auto"/>
          <w:tblCellMar>
            <w:left w:w="62" w:type="dxa"/>
            <w:right w:w="62" w:type="dxa"/>
          </w:tblCellMar>
          <w:tblLook w:val="0000"/>
        </w:tblPrEx>
        <w:trPr>
          <w:trHeight w:val="493"/>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2EB1">
            <w:pPr>
              <w:pStyle w:val="BodyText"/>
              <w:rPr>
                <w:lang w:val="en-NZ"/>
              </w:rPr>
            </w:pPr>
            <w:r w:rsidRPr="00532EB1">
              <w:t>MSTGN5010</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2EB1">
            <w:pPr>
              <w:pStyle w:val="BodyText"/>
              <w:rPr>
                <w:lang w:val="en-NZ"/>
              </w:rPr>
            </w:pPr>
            <w:r w:rsidRPr="00532EB1">
              <w:t>Coordinate quality assurance for TCF products and services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2EB1">
            <w:pPr>
              <w:pStyle w:val="BodyText"/>
              <w:rPr>
                <w:lang w:val="en-NZ"/>
              </w:rPr>
            </w:pPr>
          </w:p>
        </w:tc>
      </w:tr>
      <w:tr w:rsidTr="009C4EAD">
        <w:tblPrEx>
          <w:tblW w:w="0" w:type="auto"/>
          <w:tblCellMar>
            <w:left w:w="62" w:type="dxa"/>
            <w:right w:w="62" w:type="dxa"/>
          </w:tblCellMar>
          <w:tblLook w:val="0000"/>
        </w:tblPrEx>
        <w:trPr>
          <w:trHeight w:val="493"/>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2EB1">
            <w:pPr>
              <w:pStyle w:val="BodyText"/>
              <w:rPr>
                <w:lang w:val="en-NZ"/>
              </w:rPr>
            </w:pPr>
            <w:r w:rsidRPr="00532EB1">
              <w:t>MSTTX2014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2EB1">
            <w:pPr>
              <w:pStyle w:val="BodyText"/>
              <w:rPr>
                <w:lang w:val="en-NZ"/>
              </w:rPr>
            </w:pPr>
            <w:r w:rsidRPr="00532EB1">
              <w:t>Perform industrial sewing on textile products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2EB1">
            <w:pPr>
              <w:pStyle w:val="BodyText"/>
              <w:rPr>
                <w:lang w:val="en-NZ"/>
              </w:rPr>
            </w:pPr>
          </w:p>
        </w:tc>
      </w:tr>
      <w:tr w:rsidTr="009C4EAD">
        <w:tblPrEx>
          <w:tblW w:w="0" w:type="auto"/>
          <w:tblCellMar>
            <w:left w:w="62" w:type="dxa"/>
            <w:right w:w="62" w:type="dxa"/>
          </w:tblCellMar>
          <w:tblLook w:val="0000"/>
        </w:tblPrEx>
        <w:trPr>
          <w:trHeight w:val="493"/>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2EB1">
            <w:pPr>
              <w:pStyle w:val="BodyText"/>
              <w:rPr>
                <w:lang w:val="en-NZ"/>
              </w:rPr>
            </w:pPr>
            <w:r w:rsidRPr="00532EB1">
              <w:t>MSTTX3008</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2EB1">
            <w:pPr>
              <w:pStyle w:val="BodyText"/>
              <w:rPr>
                <w:lang w:val="en-NZ"/>
              </w:rPr>
            </w:pPr>
            <w:r w:rsidRPr="00532EB1">
              <w:t>Select raw materials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32EB1" w:rsidP="00532EB1">
            <w:pPr>
              <w:pStyle w:val="BodyText"/>
            </w:pPr>
          </w:p>
        </w:tc>
      </w:tr>
    </w:tbl>
    <w:p w:rsidR="009C4EAD" w:rsidP="00532EB1">
      <w:pPr>
        <w:pStyle w:val="BodyText"/>
      </w:pPr>
    </w:p>
    <w:p w:rsidR="009C4EAD" w:rsidP="00532EB1">
      <w:pPr>
        <w:pStyle w:val="BodyText"/>
      </w:pPr>
    </w:p>
    <w:p w:rsidR="00000000" w:rsidRPr="00532EB1" w:rsidP="00532EB1">
      <w:pPr>
        <w:pStyle w:val="Heading1"/>
      </w:pPr>
      <w:bookmarkStart w:id="5" w:name="O_1075254"/>
      <w:bookmarkEnd w:id="5"/>
      <w:r w:rsidRPr="00532EB1">
        <w:t>Qualification Mapping Information</w:t>
      </w:r>
    </w:p>
    <w:p w:rsidR="00000000" w:rsidRPr="00532EB1" w:rsidP="009C4EAD">
      <w:pPr>
        <w:pStyle w:val="BodyText"/>
      </w:pPr>
      <w:r w:rsidRPr="00532EB1">
        <w:t>Release 3. Supersedes and is equivalent to MST60219 Advanced Diploma of Textile Design and Development (Release 2).</w:t>
      </w:r>
    </w:p>
    <w:p w:rsidR="00000000" w:rsidRPr="00532EB1" w:rsidP="009C4EAD">
      <w:pPr>
        <w:pStyle w:val="BodyText"/>
      </w:pPr>
      <w:r w:rsidRPr="00532EB1">
        <w:t>Release 2. Supersedes and is equivalent to MST60219 Advanced Diploma of Textile Design and Development (Release 1).</w:t>
      </w:r>
    </w:p>
    <w:p w:rsidR="00000000" w:rsidRPr="00532EB1" w:rsidP="009C4EAD">
      <w:pPr>
        <w:pStyle w:val="BodyText"/>
      </w:pPr>
      <w:r w:rsidRPr="00532EB1">
        <w:t xml:space="preserve">Release 1. Supersedes </w:t>
      </w:r>
      <w:r w:rsidRPr="00532EB1">
        <w:t>and is equivalent to MST60216 Advanced Diploma of Textile Design and Development.</w:t>
      </w:r>
    </w:p>
    <w:p w:rsidR="00000000" w:rsidRPr="00532EB1" w:rsidP="00532EB1">
      <w:pPr>
        <w:pStyle w:val="Heading1"/>
      </w:pPr>
      <w:bookmarkStart w:id="6" w:name="O_1075259"/>
      <w:bookmarkEnd w:id="6"/>
      <w:r w:rsidRPr="00532EB1">
        <w:t>Links</w:t>
      </w:r>
    </w:p>
    <w:p w:rsidR="00000000" w:rsidRPr="00532EB1" w:rsidP="009C4EAD">
      <w:pPr>
        <w:pStyle w:val="BodyText"/>
      </w:pPr>
      <w:r w:rsidRPr="00532EB1">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FD0DA3">
        <w:rPr>
          <w:rStyle w:val="Hyperlink"/>
        </w:rPr>
        <w:t>https://vetnet.gov.au/Pages/TrainingDocs.aspx?q=a203ec5c-de7d-406b-b3e1-8f1a9b76e92e</w:t>
      </w:r>
      <w:r>
        <w:fldChar w:fldCharType="end"/>
      </w:r>
    </w:p>
    <w:p w:rsidR="00000000" w:rsidRPr="00532EB1" w:rsidP="00532EB1"/>
    <w:sectPr w:rsidSect="00532EB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E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EB1" w:rsidRPr="009C4EAD" w:rsidP="009C4EA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E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EAD" w:rsidP="00532E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9C4EAD" w:rsidP="00532EB1">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C4EAD" w:rsidP="00532EB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E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EA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32EB1" w:rsidRPr="009C4EAD" w:rsidP="009C4EA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E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EAD" w:rsidRPr="002D2AF8" w:rsidP="00532EB1">
    <w:pPr>
      <w:pStyle w:val="Header"/>
      <w:framePr w:wrap="around"/>
    </w:pPr>
    <w:r>
      <w:fldChar w:fldCharType="begin"/>
    </w:r>
    <w:r>
      <w:instrText xml:space="preserve"> TITLE   \* MERGEFORMAT </w:instrText>
    </w:r>
    <w:r>
      <w:fldChar w:fldCharType="separate"/>
    </w:r>
    <w:r>
      <w:t>MST60219 Advanced Diploma of Textile Design and Development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July 2020</w:t>
    </w:r>
    <w:r>
      <w:fldChar w:fldCharType="end"/>
    </w:r>
  </w:p>
  <w:p w:rsidR="009C4EAD" w:rsidP="00532EB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C4ADF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8EA6D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6DE74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2EB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32EB1"/>
    <w:pPr>
      <w:spacing w:before="360" w:after="60"/>
      <w:outlineLvl w:val="0"/>
    </w:pPr>
    <w:rPr>
      <w:sz w:val="32"/>
    </w:rPr>
  </w:style>
  <w:style w:type="paragraph" w:styleId="Heading2">
    <w:name w:val="heading 2"/>
    <w:basedOn w:val="HeadingBase"/>
    <w:next w:val="BodyText"/>
    <w:link w:val="Heading2Char"/>
    <w:qFormat/>
    <w:rsid w:val="00532EB1"/>
    <w:pPr>
      <w:keepLines/>
      <w:spacing w:before="240" w:after="120"/>
      <w:outlineLvl w:val="1"/>
    </w:pPr>
    <w:rPr>
      <w:sz w:val="28"/>
      <w:szCs w:val="40"/>
    </w:rPr>
  </w:style>
  <w:style w:type="paragraph" w:styleId="Heading3">
    <w:name w:val="heading 3"/>
    <w:basedOn w:val="HeadingBase"/>
    <w:next w:val="BodyText"/>
    <w:link w:val="Heading3Char"/>
    <w:qFormat/>
    <w:rsid w:val="00532EB1"/>
    <w:pPr>
      <w:spacing w:before="180" w:after="120"/>
      <w:outlineLvl w:val="2"/>
    </w:pPr>
    <w:rPr>
      <w:spacing w:val="-10"/>
      <w:kern w:val="32"/>
    </w:rPr>
  </w:style>
  <w:style w:type="paragraph" w:styleId="Heading4">
    <w:name w:val="heading 4"/>
    <w:basedOn w:val="HeadingBase"/>
    <w:next w:val="BodyText"/>
    <w:link w:val="Heading4Char"/>
    <w:qFormat/>
    <w:rsid w:val="00532EB1"/>
    <w:pPr>
      <w:spacing w:before="160" w:after="120"/>
      <w:outlineLvl w:val="3"/>
    </w:pPr>
    <w:rPr>
      <w:sz w:val="22"/>
    </w:rPr>
  </w:style>
  <w:style w:type="paragraph" w:styleId="Heading5">
    <w:name w:val="heading 5"/>
    <w:basedOn w:val="HeadingBase"/>
    <w:next w:val="Normal"/>
    <w:link w:val="Heading5Char"/>
    <w:qFormat/>
    <w:rsid w:val="00532EB1"/>
    <w:pPr>
      <w:spacing w:before="80"/>
      <w:outlineLvl w:val="4"/>
    </w:pPr>
    <w:rPr>
      <w:color w:val="918585"/>
      <w:sz w:val="20"/>
    </w:rPr>
  </w:style>
  <w:style w:type="paragraph" w:styleId="Heading6">
    <w:name w:val="heading 6"/>
    <w:basedOn w:val="HeadingBase"/>
    <w:next w:val="Normal"/>
    <w:link w:val="Heading6Char"/>
    <w:qFormat/>
    <w:rsid w:val="00532EB1"/>
    <w:pPr>
      <w:spacing w:before="60"/>
      <w:outlineLvl w:val="5"/>
    </w:pPr>
    <w:rPr>
      <w:color w:val="918585"/>
      <w:sz w:val="20"/>
    </w:rPr>
  </w:style>
  <w:style w:type="paragraph" w:styleId="Heading7">
    <w:name w:val="heading 7"/>
    <w:basedOn w:val="Normal"/>
    <w:next w:val="Normal"/>
    <w:link w:val="Heading7Char"/>
    <w:qFormat/>
    <w:rsid w:val="00532EB1"/>
    <w:pPr>
      <w:ind w:left="720"/>
      <w:outlineLvl w:val="6"/>
    </w:pPr>
    <w:rPr>
      <w:i/>
    </w:rPr>
  </w:style>
  <w:style w:type="paragraph" w:styleId="Heading8">
    <w:name w:val="heading 8"/>
    <w:basedOn w:val="Normal"/>
    <w:next w:val="Normal"/>
    <w:link w:val="Heading8Char"/>
    <w:qFormat/>
    <w:rsid w:val="00532EB1"/>
    <w:pPr>
      <w:ind w:left="720"/>
      <w:outlineLvl w:val="7"/>
    </w:pPr>
    <w:rPr>
      <w:i/>
    </w:rPr>
  </w:style>
  <w:style w:type="paragraph" w:styleId="Heading9">
    <w:name w:val="heading 9"/>
    <w:basedOn w:val="Normal"/>
    <w:next w:val="Normal"/>
    <w:link w:val="Heading9Char"/>
    <w:qFormat/>
    <w:rsid w:val="00532EB1"/>
    <w:pPr>
      <w:ind w:left="720"/>
      <w:outlineLvl w:val="8"/>
    </w:pPr>
    <w:rPr>
      <w:i/>
    </w:rPr>
  </w:style>
  <w:style w:type="character" w:default="1" w:styleId="DefaultParagraphFont">
    <w:name w:val="Default Paragraph Font"/>
    <w:uiPriority w:val="1"/>
    <w:unhideWhenUsed/>
    <w:rsid w:val="00532E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32EB1"/>
  </w:style>
  <w:style w:type="character" w:customStyle="1" w:styleId="Heading1Char">
    <w:name w:val="Heading 1 Char"/>
    <w:basedOn w:val="DefaultParagraphFont"/>
    <w:link w:val="Heading1"/>
    <w:rsid w:val="00532EB1"/>
    <w:rPr>
      <w:rFonts w:ascii="Times New Roman" w:eastAsia="Times New Roman" w:hAnsi="Times New Roman" w:cs="Times New Roman"/>
      <w:b/>
      <w:sz w:val="32"/>
      <w:szCs w:val="20"/>
      <w:lang w:eastAsia="en-US"/>
    </w:rPr>
  </w:style>
  <w:style w:type="character" w:customStyle="1" w:styleId="Heading2Char">
    <w:name w:val="Heading 2 Char"/>
    <w:basedOn w:val="DefaultParagraphFont"/>
    <w:link w:val="Heading2"/>
    <w:rsid w:val="00532EB1"/>
    <w:rPr>
      <w:rFonts w:ascii="Times New Roman" w:eastAsia="Times New Roman" w:hAnsi="Times New Roman" w:cs="Times New Roman"/>
      <w:b/>
      <w:sz w:val="28"/>
      <w:szCs w:val="40"/>
      <w:lang w:eastAsia="en-US"/>
    </w:rPr>
  </w:style>
  <w:style w:type="paragraph" w:styleId="BodyText">
    <w:name w:val="Body Text"/>
    <w:basedOn w:val="Normal"/>
    <w:link w:val="BodyTextChar"/>
    <w:rsid w:val="00532EB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32EB1"/>
    <w:rPr>
      <w:rFonts w:ascii="Times New Roman" w:eastAsia="Times New Roman" w:hAnsi="Times New Roman" w:cs="Times New Roman"/>
      <w:sz w:val="24"/>
      <w:lang w:eastAsia="en-US"/>
    </w:rPr>
  </w:style>
  <w:style w:type="paragraph" w:styleId="ListBullet">
    <w:name w:val="List Bullet"/>
    <w:basedOn w:val="List"/>
    <w:rsid w:val="00532EB1"/>
    <w:pPr>
      <w:numPr>
        <w:numId w:val="12"/>
      </w:numPr>
      <w:tabs>
        <w:tab w:val="clear" w:pos="340"/>
      </w:tabs>
      <w:spacing w:before="40" w:after="40"/>
    </w:pPr>
  </w:style>
  <w:style w:type="character" w:customStyle="1" w:styleId="SpecialBold">
    <w:name w:val="Special Bold"/>
    <w:basedOn w:val="DefaultParagraphFont"/>
    <w:rsid w:val="00532EB1"/>
    <w:rPr>
      <w:b/>
      <w:spacing w:val="0"/>
    </w:rPr>
  </w:style>
  <w:style w:type="paragraph" w:styleId="ListBullet2">
    <w:name w:val="List Bullet 2"/>
    <w:basedOn w:val="List2"/>
    <w:rsid w:val="00532EB1"/>
    <w:pPr>
      <w:numPr>
        <w:numId w:val="13"/>
      </w:numPr>
      <w:tabs>
        <w:tab w:val="clear" w:pos="680"/>
      </w:tabs>
    </w:pPr>
  </w:style>
  <w:style w:type="paragraph" w:customStyle="1" w:styleId="SuperHeading">
    <w:name w:val="SuperHeading"/>
    <w:basedOn w:val="Normal"/>
    <w:rsid w:val="00532EB1"/>
    <w:pPr>
      <w:spacing w:before="240" w:after="120"/>
      <w:outlineLvl w:val="0"/>
    </w:pPr>
    <w:rPr>
      <w:rFonts w:ascii="Times New Roman" w:hAnsi="Times New Roman"/>
      <w:b/>
      <w:sz w:val="32"/>
    </w:rPr>
  </w:style>
  <w:style w:type="paragraph" w:customStyle="1" w:styleId="AllowPageBreak">
    <w:name w:val="AllowPageBreak"/>
    <w:rsid w:val="00532EB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3Char">
    <w:name w:val="Heading 3 Char"/>
    <w:basedOn w:val="DefaultParagraphFont"/>
    <w:link w:val="Heading3"/>
    <w:rsid w:val="00532EB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32EB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32E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32E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32EB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32EB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32EB1"/>
    <w:rPr>
      <w:rFonts w:ascii="Courier New" w:eastAsia="Times New Roman" w:hAnsi="Courier New" w:cs="Times New Roman"/>
      <w:i/>
      <w:szCs w:val="20"/>
      <w:lang w:eastAsia="en-US"/>
    </w:rPr>
  </w:style>
  <w:style w:type="paragraph" w:customStyle="1" w:styleId="HeadingBase">
    <w:name w:val="Heading Base"/>
    <w:rsid w:val="00532E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32EB1"/>
    <w:pPr>
      <w:tabs>
        <w:tab w:val="right" w:leader="dot" w:pos="9072"/>
      </w:tabs>
      <w:ind w:left="567"/>
    </w:pPr>
    <w:rPr>
      <w:szCs w:val="22"/>
    </w:rPr>
  </w:style>
  <w:style w:type="paragraph" w:customStyle="1" w:styleId="TOCBase">
    <w:name w:val="TOC Base"/>
    <w:rsid w:val="00532E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32EB1"/>
    <w:pPr>
      <w:tabs>
        <w:tab w:val="right" w:leader="dot" w:pos="9072"/>
      </w:tabs>
      <w:spacing w:before="40" w:after="40"/>
      <w:ind w:left="284"/>
    </w:pPr>
    <w:rPr>
      <w:rFonts w:ascii="Times New Roman" w:hAnsi="Times New Roman"/>
    </w:rPr>
  </w:style>
  <w:style w:type="paragraph" w:styleId="TOC1">
    <w:name w:val="toc 1"/>
    <w:basedOn w:val="TOCBase"/>
    <w:next w:val="Normal"/>
    <w:rsid w:val="00532EB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32E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32EB1"/>
    <w:rPr>
      <w:rFonts w:ascii="Times New Roman" w:eastAsia="Times New Roman" w:hAnsi="Times New Roman" w:cs="Times New Roman"/>
      <w:sz w:val="16"/>
      <w:lang w:eastAsia="en-US"/>
    </w:rPr>
  </w:style>
  <w:style w:type="paragraph" w:styleId="Title">
    <w:name w:val="Title"/>
    <w:basedOn w:val="HeadingBase"/>
    <w:link w:val="TitleChar"/>
    <w:qFormat/>
    <w:rsid w:val="00532EB1"/>
    <w:pPr>
      <w:spacing w:before="5040"/>
      <w:jc w:val="center"/>
    </w:pPr>
    <w:rPr>
      <w:sz w:val="48"/>
      <w:szCs w:val="72"/>
      <w:lang w:val="en-US"/>
    </w:rPr>
  </w:style>
  <w:style w:type="character" w:customStyle="1" w:styleId="TitleChar">
    <w:name w:val="Title Char"/>
    <w:basedOn w:val="DefaultParagraphFont"/>
    <w:link w:val="Title"/>
    <w:rsid w:val="00532E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32EB1"/>
    <w:pPr>
      <w:tabs>
        <w:tab w:val="left" w:pos="3600"/>
        <w:tab w:val="left" w:pos="3958"/>
      </w:tabs>
    </w:pPr>
  </w:style>
  <w:style w:type="paragraph" w:styleId="List">
    <w:name w:val="List"/>
    <w:basedOn w:val="BodyText"/>
    <w:next w:val="BodyText"/>
    <w:rsid w:val="00532EB1"/>
    <w:pPr>
      <w:tabs>
        <w:tab w:val="left" w:pos="340"/>
      </w:tabs>
      <w:spacing w:before="60" w:after="60"/>
      <w:ind w:left="340" w:hanging="340"/>
    </w:pPr>
  </w:style>
  <w:style w:type="paragraph" w:customStyle="1" w:styleId="Note">
    <w:name w:val="Note"/>
    <w:basedOn w:val="BodyText"/>
    <w:rsid w:val="00532EB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32EB1"/>
    <w:pPr>
      <w:framePr w:wrap="auto" w:hAnchor="text" w:y="6049"/>
    </w:pPr>
    <w:rPr>
      <w:color w:val="000000"/>
      <w:sz w:val="40"/>
    </w:rPr>
  </w:style>
  <w:style w:type="paragraph" w:customStyle="1" w:styleId="TOCTitle">
    <w:name w:val="TOCTitle"/>
    <w:basedOn w:val="Heading1"/>
    <w:rsid w:val="00532EB1"/>
    <w:pPr>
      <w:spacing w:after="240"/>
      <w:jc w:val="center"/>
      <w:outlineLvl w:val="9"/>
    </w:pPr>
    <w:rPr>
      <w:caps/>
    </w:rPr>
  </w:style>
  <w:style w:type="paragraph" w:customStyle="1" w:styleId="Version">
    <w:name w:val="Version"/>
    <w:rsid w:val="00532EB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32EB1"/>
    <w:pPr>
      <w:keepNext w:val="0"/>
      <w:tabs>
        <w:tab w:val="right" w:pos="4176"/>
      </w:tabs>
      <w:ind w:left="198" w:hanging="198"/>
    </w:pPr>
    <w:rPr>
      <w:rFonts w:ascii="Garamond" w:hAnsi="Garamond"/>
    </w:rPr>
  </w:style>
  <w:style w:type="paragraph" w:styleId="IndexHeading">
    <w:name w:val="index heading"/>
    <w:basedOn w:val="Normal"/>
    <w:next w:val="Index1"/>
    <w:semiHidden/>
    <w:rsid w:val="00532EB1"/>
    <w:pPr>
      <w:spacing w:before="120" w:after="120"/>
    </w:pPr>
    <w:rPr>
      <w:rFonts w:ascii="Arial" w:hAnsi="Arial"/>
      <w:b/>
      <w:color w:val="918585"/>
      <w:sz w:val="24"/>
    </w:rPr>
  </w:style>
  <w:style w:type="paragraph" w:styleId="Header">
    <w:name w:val="header"/>
    <w:basedOn w:val="Normal"/>
    <w:link w:val="HeaderChar"/>
    <w:rsid w:val="00532E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32EB1"/>
    <w:rPr>
      <w:rFonts w:ascii="Times New Roman" w:eastAsia="Times New Roman" w:hAnsi="Times New Roman" w:cs="Times New Roman"/>
      <w:sz w:val="16"/>
      <w:szCs w:val="20"/>
      <w:lang w:val="en-GB" w:eastAsia="en-US"/>
    </w:rPr>
  </w:style>
  <w:style w:type="paragraph" w:customStyle="1" w:styleId="Chapter">
    <w:name w:val="Chapter"/>
    <w:basedOn w:val="Normal"/>
    <w:rsid w:val="00532EB1"/>
    <w:pPr>
      <w:spacing w:before="240"/>
    </w:pPr>
    <w:rPr>
      <w:rFonts w:ascii="Times New Roman" w:hAnsi="Times New Roman"/>
      <w:smallCaps/>
      <w:spacing w:val="80"/>
      <w:sz w:val="28"/>
    </w:rPr>
  </w:style>
  <w:style w:type="paragraph" w:customStyle="1" w:styleId="InChapter">
    <w:name w:val="InChapter"/>
    <w:basedOn w:val="Heading3"/>
    <w:rsid w:val="00532EB1"/>
    <w:pPr>
      <w:spacing w:after="240"/>
      <w:outlineLvl w:val="9"/>
    </w:pPr>
    <w:rPr>
      <w:noProof/>
    </w:rPr>
  </w:style>
  <w:style w:type="paragraph" w:styleId="Index2">
    <w:name w:val="index 2"/>
    <w:basedOn w:val="Normal"/>
    <w:next w:val="Normal"/>
    <w:semiHidden/>
    <w:rsid w:val="00532EB1"/>
    <w:pPr>
      <w:tabs>
        <w:tab w:val="right" w:pos="4176"/>
      </w:tabs>
      <w:ind w:left="568" w:hanging="284"/>
    </w:pPr>
    <w:rPr>
      <w:rFonts w:ascii="Garamond" w:hAnsi="Garamond"/>
    </w:rPr>
  </w:style>
  <w:style w:type="paragraph" w:customStyle="1" w:styleId="Byline">
    <w:name w:val="Byline"/>
    <w:rsid w:val="00532E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32EB1"/>
    <w:pPr>
      <w:tabs>
        <w:tab w:val="clear" w:pos="3600"/>
        <w:tab w:val="clear" w:pos="3958"/>
      </w:tabs>
      <w:jc w:val="right"/>
    </w:pPr>
  </w:style>
  <w:style w:type="character" w:styleId="Emphasis">
    <w:name w:val="Emphasis"/>
    <w:basedOn w:val="DefaultParagraphFont"/>
    <w:qFormat/>
    <w:rsid w:val="00532EB1"/>
    <w:rPr>
      <w:i/>
    </w:rPr>
  </w:style>
  <w:style w:type="paragraph" w:styleId="Caption">
    <w:name w:val="caption"/>
    <w:basedOn w:val="BodyText"/>
    <w:next w:val="Normal"/>
    <w:qFormat/>
    <w:rsid w:val="00532EB1"/>
    <w:pPr>
      <w:framePr w:w="2268" w:hSpace="181" w:vSpace="181" w:wrap="around" w:vAnchor="text" w:hAnchor="page" w:x="1135" w:y="285" w:anchorLock="1"/>
    </w:pPr>
    <w:rPr>
      <w:i/>
    </w:rPr>
  </w:style>
  <w:style w:type="paragraph" w:customStyle="1" w:styleId="MiniTOCTitle">
    <w:name w:val="MiniTOCTitle"/>
    <w:basedOn w:val="Heading4"/>
    <w:rsid w:val="00532EB1"/>
    <w:pPr>
      <w:spacing w:before="240"/>
      <w:outlineLvl w:val="9"/>
    </w:pPr>
    <w:rPr>
      <w:noProof/>
      <w:sz w:val="24"/>
    </w:rPr>
  </w:style>
  <w:style w:type="paragraph" w:customStyle="1" w:styleId="MiniTOCItem">
    <w:name w:val="MiniTOCItem"/>
    <w:basedOn w:val="ListBullet"/>
    <w:rsid w:val="00532EB1"/>
    <w:pPr>
      <w:numPr>
        <w:numId w:val="0"/>
      </w:numPr>
      <w:tabs>
        <w:tab w:val="right" w:leader="dot" w:pos="6521"/>
      </w:tabs>
      <w:spacing w:before="0" w:after="0"/>
    </w:pPr>
  </w:style>
  <w:style w:type="paragraph" w:customStyle="1" w:styleId="TOFTitle">
    <w:name w:val="TOFTitle"/>
    <w:basedOn w:val="TOCTitle"/>
    <w:rsid w:val="00532EB1"/>
  </w:style>
  <w:style w:type="paragraph" w:styleId="TableofFigures">
    <w:name w:val="table of figures"/>
    <w:basedOn w:val="Normal"/>
    <w:next w:val="Normal"/>
    <w:semiHidden/>
    <w:rsid w:val="00532EB1"/>
    <w:pPr>
      <w:tabs>
        <w:tab w:val="right" w:leader="dot" w:pos="9072"/>
      </w:tabs>
      <w:ind w:left="970" w:hanging="403"/>
    </w:pPr>
    <w:rPr>
      <w:rFonts w:ascii="Times New Roman" w:hAnsi="Times New Roman"/>
      <w:b/>
    </w:rPr>
  </w:style>
  <w:style w:type="paragraph" w:styleId="ListNumber">
    <w:name w:val="List Number"/>
    <w:basedOn w:val="List"/>
    <w:rsid w:val="00532EB1"/>
    <w:pPr>
      <w:numPr>
        <w:numId w:val="15"/>
      </w:numPr>
      <w:tabs>
        <w:tab w:val="clear" w:pos="340"/>
      </w:tabs>
    </w:pPr>
  </w:style>
  <w:style w:type="character" w:customStyle="1" w:styleId="WingdingSymbols">
    <w:name w:val="Wingding Symbols"/>
    <w:rsid w:val="00532EB1"/>
    <w:rPr>
      <w:rFonts w:ascii="Wingdings" w:hAnsi="Wingdings"/>
    </w:rPr>
  </w:style>
  <w:style w:type="paragraph" w:customStyle="1" w:styleId="TableHeading">
    <w:name w:val="Table Heading"/>
    <w:basedOn w:val="HeadingBase"/>
    <w:rsid w:val="00532EB1"/>
    <w:pPr>
      <w:keepLines/>
      <w:pBdr>
        <w:bottom w:val="single" w:sz="6" w:space="1" w:color="918585"/>
      </w:pBdr>
      <w:spacing w:before="240"/>
    </w:pPr>
  </w:style>
  <w:style w:type="character" w:customStyle="1" w:styleId="HotSpot">
    <w:name w:val="HotSpot"/>
    <w:rsid w:val="00532EB1"/>
    <w:rPr>
      <w:color w:val="0033CC"/>
      <w:u w:val="none"/>
    </w:rPr>
  </w:style>
  <w:style w:type="paragraph" w:customStyle="1" w:styleId="BodyTextRight">
    <w:name w:val="Body Text Right"/>
    <w:basedOn w:val="BodyText"/>
    <w:rsid w:val="00532EB1"/>
    <w:pPr>
      <w:spacing w:before="0" w:after="0"/>
      <w:jc w:val="right"/>
    </w:pPr>
  </w:style>
  <w:style w:type="paragraph" w:styleId="Index3">
    <w:name w:val="index 3"/>
    <w:basedOn w:val="ListNumber2"/>
    <w:next w:val="Normal"/>
    <w:semiHidden/>
    <w:rsid w:val="00532EB1"/>
    <w:pPr>
      <w:numPr>
        <w:numId w:val="0"/>
      </w:numPr>
      <w:tabs>
        <w:tab w:val="right" w:leader="dot" w:pos="4176"/>
      </w:tabs>
    </w:pPr>
  </w:style>
  <w:style w:type="paragraph" w:styleId="ListNumber2">
    <w:name w:val="List Number 2"/>
    <w:basedOn w:val="List2"/>
    <w:rsid w:val="00532EB1"/>
    <w:pPr>
      <w:numPr>
        <w:numId w:val="10"/>
      </w:numPr>
      <w:tabs>
        <w:tab w:val="clear" w:pos="1060"/>
      </w:tabs>
    </w:pPr>
  </w:style>
  <w:style w:type="paragraph" w:customStyle="1" w:styleId="MarginNote">
    <w:name w:val="Margin Note"/>
    <w:basedOn w:val="BodyText"/>
    <w:rsid w:val="00532E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32E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32EB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32EB1"/>
    <w:rPr>
      <w:sz w:val="32"/>
    </w:rPr>
  </w:style>
  <w:style w:type="paragraph" w:customStyle="1" w:styleId="HeadingProcedure">
    <w:name w:val="Heading Procedure"/>
    <w:basedOn w:val="HeadingBase"/>
    <w:next w:val="Normal"/>
    <w:rsid w:val="00532EB1"/>
    <w:pPr>
      <w:tabs>
        <w:tab w:val="left" w:pos="0"/>
      </w:tabs>
      <w:spacing w:before="120" w:after="60"/>
    </w:pPr>
    <w:rPr>
      <w:i/>
      <w:color w:val="918585"/>
      <w:sz w:val="22"/>
    </w:rPr>
  </w:style>
  <w:style w:type="paragraph" w:customStyle="1" w:styleId="TableBodyText">
    <w:name w:val="Table Body Text"/>
    <w:basedOn w:val="BodyText"/>
    <w:rsid w:val="00532EB1"/>
    <w:pPr>
      <w:spacing w:before="60" w:after="60"/>
    </w:pPr>
  </w:style>
  <w:style w:type="paragraph" w:styleId="ListContinue">
    <w:name w:val="List Continue"/>
    <w:basedOn w:val="List"/>
    <w:rsid w:val="00532EB1"/>
    <w:pPr>
      <w:ind w:firstLine="0"/>
    </w:pPr>
  </w:style>
  <w:style w:type="paragraph" w:customStyle="1" w:styleId="ListNote">
    <w:name w:val="List Note"/>
    <w:basedOn w:val="List"/>
    <w:rsid w:val="00532EB1"/>
    <w:pPr>
      <w:pBdr>
        <w:top w:val="single" w:sz="6" w:space="2" w:color="918585"/>
        <w:bottom w:val="single" w:sz="6" w:space="2" w:color="918585"/>
      </w:pBdr>
      <w:tabs>
        <w:tab w:val="left" w:pos="1021"/>
      </w:tabs>
      <w:ind w:firstLine="0"/>
    </w:pPr>
  </w:style>
  <w:style w:type="paragraph" w:customStyle="1" w:styleId="Warning">
    <w:name w:val="Warning"/>
    <w:basedOn w:val="BodyText"/>
    <w:rsid w:val="00532EB1"/>
    <w:pPr>
      <w:shd w:val="clear" w:color="auto" w:fill="D9D9D9"/>
      <w:tabs>
        <w:tab w:val="left" w:pos="992"/>
      </w:tabs>
      <w:ind w:left="119" w:right="119"/>
    </w:pPr>
    <w:rPr>
      <w:sz w:val="20"/>
    </w:rPr>
  </w:style>
  <w:style w:type="paragraph" w:customStyle="1" w:styleId="MarginIcons">
    <w:name w:val="Margin Icons"/>
    <w:basedOn w:val="BodyText"/>
    <w:rsid w:val="00532E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32EB1"/>
    <w:rPr>
      <w:rFonts w:ascii="Courier New" w:hAnsi="Courier New"/>
    </w:rPr>
  </w:style>
  <w:style w:type="paragraph" w:customStyle="1" w:styleId="NoteBullet">
    <w:name w:val="Note Bullet"/>
    <w:basedOn w:val="Note"/>
    <w:rsid w:val="00532EB1"/>
    <w:pPr>
      <w:tabs>
        <w:tab w:val="clear" w:pos="680"/>
      </w:tabs>
      <w:spacing w:before="60" w:after="60"/>
    </w:pPr>
  </w:style>
  <w:style w:type="paragraph" w:customStyle="1" w:styleId="SubHeading2">
    <w:name w:val="SubHeading2"/>
    <w:basedOn w:val="HeadingBase"/>
    <w:rsid w:val="00532EB1"/>
    <w:pPr>
      <w:spacing w:before="240" w:after="60"/>
    </w:pPr>
    <w:rPr>
      <w:sz w:val="20"/>
    </w:rPr>
  </w:style>
  <w:style w:type="paragraph" w:customStyle="1" w:styleId="SubHeading1">
    <w:name w:val="SubHeading1"/>
    <w:basedOn w:val="HeadingBase"/>
    <w:rsid w:val="00532EB1"/>
    <w:pPr>
      <w:spacing w:before="240" w:after="60"/>
    </w:pPr>
    <w:rPr>
      <w:color w:val="918585"/>
      <w:sz w:val="22"/>
    </w:rPr>
  </w:style>
  <w:style w:type="paragraph" w:customStyle="1" w:styleId="SideHeading">
    <w:name w:val="Side Heading"/>
    <w:basedOn w:val="HeadingBase"/>
    <w:rsid w:val="00532E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32EB1"/>
    <w:pPr>
      <w:tabs>
        <w:tab w:val="num" w:pos="360"/>
      </w:tabs>
    </w:pPr>
  </w:style>
  <w:style w:type="paragraph" w:styleId="PlainText">
    <w:name w:val="Plain Text"/>
    <w:basedOn w:val="Normal"/>
    <w:link w:val="PlainTextChar"/>
    <w:rsid w:val="00532EB1"/>
    <w:rPr>
      <w:sz w:val="20"/>
    </w:rPr>
  </w:style>
  <w:style w:type="character" w:customStyle="1" w:styleId="PlainTextChar">
    <w:name w:val="Plain Text Char"/>
    <w:basedOn w:val="DefaultParagraphFont"/>
    <w:link w:val="PlainText"/>
    <w:rsid w:val="00532EB1"/>
    <w:rPr>
      <w:rFonts w:ascii="Courier New" w:eastAsia="Times New Roman" w:hAnsi="Courier New" w:cs="Times New Roman"/>
      <w:sz w:val="20"/>
      <w:szCs w:val="20"/>
      <w:lang w:eastAsia="en-US"/>
    </w:rPr>
  </w:style>
  <w:style w:type="character" w:customStyle="1" w:styleId="MenuOption">
    <w:name w:val="Menu Option"/>
    <w:basedOn w:val="DefaultParagraphFont"/>
    <w:rsid w:val="00532EB1"/>
    <w:rPr>
      <w:b/>
      <w:smallCaps/>
    </w:rPr>
  </w:style>
  <w:style w:type="paragraph" w:customStyle="1" w:styleId="TableListNumber">
    <w:name w:val="Table List Number"/>
    <w:basedOn w:val="ListNumber"/>
    <w:rsid w:val="00532EB1"/>
    <w:pPr>
      <w:numPr>
        <w:numId w:val="0"/>
      </w:numPr>
    </w:pPr>
  </w:style>
  <w:style w:type="paragraph" w:styleId="TOC4">
    <w:name w:val="toc 4"/>
    <w:basedOn w:val="TOCBase"/>
    <w:next w:val="Normal"/>
    <w:semiHidden/>
    <w:rsid w:val="00532EB1"/>
    <w:pPr>
      <w:tabs>
        <w:tab w:val="right" w:leader="dot" w:pos="9071"/>
      </w:tabs>
      <w:ind w:left="1701"/>
    </w:pPr>
  </w:style>
  <w:style w:type="paragraph" w:customStyle="1" w:styleId="ListAlpha">
    <w:name w:val="List Alpha"/>
    <w:basedOn w:val="List"/>
    <w:rsid w:val="00532EB1"/>
    <w:pPr>
      <w:numPr>
        <w:numId w:val="9"/>
      </w:numPr>
    </w:pPr>
  </w:style>
  <w:style w:type="paragraph" w:customStyle="1" w:styleId="ListAlpha2">
    <w:name w:val="List Alpha 2"/>
    <w:basedOn w:val="List2"/>
    <w:rsid w:val="00532EB1"/>
    <w:pPr>
      <w:numPr>
        <w:numId w:val="8"/>
      </w:numPr>
    </w:pPr>
  </w:style>
  <w:style w:type="paragraph" w:styleId="List2">
    <w:name w:val="List 2"/>
    <w:basedOn w:val="BodyText"/>
    <w:rsid w:val="00532EB1"/>
    <w:pPr>
      <w:tabs>
        <w:tab w:val="left" w:pos="680"/>
      </w:tabs>
      <w:spacing w:before="60" w:after="60"/>
      <w:ind w:left="680" w:hanging="340"/>
    </w:pPr>
  </w:style>
  <w:style w:type="paragraph" w:styleId="List3">
    <w:name w:val="List 3"/>
    <w:basedOn w:val="BodyText"/>
    <w:rsid w:val="00532EB1"/>
    <w:pPr>
      <w:tabs>
        <w:tab w:val="left" w:pos="1021"/>
      </w:tabs>
      <w:spacing w:before="60" w:after="60"/>
      <w:ind w:left="1020" w:hanging="340"/>
    </w:pPr>
  </w:style>
  <w:style w:type="paragraph" w:styleId="List4">
    <w:name w:val="List 4"/>
    <w:basedOn w:val="BodyText"/>
    <w:rsid w:val="00532EB1"/>
    <w:pPr>
      <w:tabs>
        <w:tab w:val="left" w:pos="1361"/>
      </w:tabs>
      <w:spacing w:before="60" w:after="60"/>
      <w:ind w:left="1361" w:hanging="340"/>
    </w:pPr>
  </w:style>
  <w:style w:type="paragraph" w:styleId="List5">
    <w:name w:val="List 5"/>
    <w:basedOn w:val="BodyText"/>
    <w:rsid w:val="00532EB1"/>
    <w:pPr>
      <w:tabs>
        <w:tab w:val="left" w:pos="1701"/>
      </w:tabs>
      <w:spacing w:before="60" w:after="60"/>
      <w:ind w:left="1701" w:hanging="340"/>
    </w:pPr>
  </w:style>
  <w:style w:type="paragraph" w:styleId="ListBullet3">
    <w:name w:val="List Bullet 3"/>
    <w:basedOn w:val="List3"/>
    <w:rsid w:val="00532EB1"/>
    <w:pPr>
      <w:numPr>
        <w:numId w:val="14"/>
      </w:numPr>
      <w:tabs>
        <w:tab w:val="clear" w:pos="1021"/>
      </w:tabs>
      <w:ind w:left="1037" w:hanging="357"/>
    </w:pPr>
  </w:style>
  <w:style w:type="paragraph" w:styleId="ListBullet4">
    <w:name w:val="List Bullet 4"/>
    <w:basedOn w:val="List4"/>
    <w:rsid w:val="00532EB1"/>
    <w:pPr>
      <w:numPr>
        <w:numId w:val="3"/>
      </w:numPr>
      <w:tabs>
        <w:tab w:val="clear" w:pos="1361"/>
      </w:tabs>
    </w:pPr>
  </w:style>
  <w:style w:type="paragraph" w:styleId="ListBullet5">
    <w:name w:val="List Bullet 5"/>
    <w:basedOn w:val="List5"/>
    <w:rsid w:val="00532EB1"/>
    <w:pPr>
      <w:numPr>
        <w:numId w:val="4"/>
      </w:numPr>
    </w:pPr>
  </w:style>
  <w:style w:type="paragraph" w:styleId="ListContinue2">
    <w:name w:val="List Continue 2"/>
    <w:basedOn w:val="List2"/>
    <w:rsid w:val="00532EB1"/>
    <w:pPr>
      <w:ind w:firstLine="0"/>
    </w:pPr>
  </w:style>
  <w:style w:type="paragraph" w:styleId="ListContinue3">
    <w:name w:val="List Continue 3"/>
    <w:basedOn w:val="List3"/>
    <w:rsid w:val="00532EB1"/>
    <w:pPr>
      <w:ind w:left="1021" w:firstLine="0"/>
    </w:pPr>
  </w:style>
  <w:style w:type="paragraph" w:styleId="ListContinue4">
    <w:name w:val="List Continue 4"/>
    <w:basedOn w:val="List4"/>
    <w:rsid w:val="00532EB1"/>
    <w:pPr>
      <w:ind w:firstLine="0"/>
    </w:pPr>
  </w:style>
  <w:style w:type="paragraph" w:styleId="ListContinue5">
    <w:name w:val="List Continue 5"/>
    <w:basedOn w:val="List5"/>
    <w:rsid w:val="00532EB1"/>
    <w:pPr>
      <w:ind w:firstLine="0"/>
    </w:pPr>
  </w:style>
  <w:style w:type="paragraph" w:styleId="ListNumber3">
    <w:name w:val="List Number 3"/>
    <w:basedOn w:val="List3"/>
    <w:rsid w:val="00532EB1"/>
    <w:pPr>
      <w:numPr>
        <w:numId w:val="5"/>
      </w:numPr>
    </w:pPr>
  </w:style>
  <w:style w:type="paragraph" w:styleId="ListNumber4">
    <w:name w:val="List Number 4"/>
    <w:basedOn w:val="List4"/>
    <w:rsid w:val="00532EB1"/>
    <w:pPr>
      <w:numPr>
        <w:numId w:val="6"/>
      </w:numPr>
    </w:pPr>
  </w:style>
  <w:style w:type="paragraph" w:styleId="ListNumber5">
    <w:name w:val="List Number 5"/>
    <w:basedOn w:val="List5"/>
    <w:rsid w:val="00532EB1"/>
    <w:pPr>
      <w:numPr>
        <w:numId w:val="7"/>
      </w:numPr>
    </w:pPr>
  </w:style>
  <w:style w:type="paragraph" w:styleId="BlockText">
    <w:name w:val="Block Text"/>
    <w:basedOn w:val="Normal"/>
    <w:rsid w:val="00532EB1"/>
    <w:pPr>
      <w:spacing w:after="120"/>
      <w:ind w:left="1440" w:right="1440"/>
    </w:pPr>
  </w:style>
  <w:style w:type="character" w:customStyle="1" w:styleId="Subscript">
    <w:name w:val="Subscript"/>
    <w:basedOn w:val="DefaultParagraphFont"/>
    <w:rsid w:val="00532EB1"/>
    <w:rPr>
      <w:sz w:val="16"/>
      <w:vertAlign w:val="subscript"/>
    </w:rPr>
  </w:style>
  <w:style w:type="character" w:customStyle="1" w:styleId="Superscript">
    <w:name w:val="Superscript"/>
    <w:basedOn w:val="DefaultParagraphFont"/>
    <w:rsid w:val="00532EB1"/>
    <w:rPr>
      <w:sz w:val="16"/>
      <w:vertAlign w:val="superscript"/>
    </w:rPr>
  </w:style>
  <w:style w:type="character" w:customStyle="1" w:styleId="Symbols">
    <w:name w:val="Symbols"/>
    <w:basedOn w:val="DefaultParagraphFont"/>
    <w:rsid w:val="00532EB1"/>
    <w:rPr>
      <w:rFonts w:ascii="Symbol" w:hAnsi="Symbol"/>
    </w:rPr>
  </w:style>
  <w:style w:type="character" w:customStyle="1" w:styleId="MenuOptions">
    <w:name w:val="Menu Options"/>
    <w:basedOn w:val="DefaultParagraphFont"/>
    <w:rsid w:val="00532EB1"/>
    <w:rPr>
      <w:rFonts w:ascii="Arial Narrow" w:hAnsi="Arial Narrow"/>
      <w:smallCaps/>
    </w:rPr>
  </w:style>
  <w:style w:type="character" w:customStyle="1" w:styleId="Buttons">
    <w:name w:val="Buttons"/>
    <w:basedOn w:val="DefaultParagraphFont"/>
    <w:rsid w:val="00532EB1"/>
    <w:rPr>
      <w:b/>
    </w:rPr>
  </w:style>
  <w:style w:type="character" w:customStyle="1" w:styleId="Underlined">
    <w:name w:val="Underlined"/>
    <w:basedOn w:val="DefaultParagraphFont"/>
    <w:rsid w:val="00532EB1"/>
    <w:rPr>
      <w:u w:val="single"/>
    </w:rPr>
  </w:style>
  <w:style w:type="paragraph" w:customStyle="1" w:styleId="TableBodyTextRight">
    <w:name w:val="Table Body Text Right"/>
    <w:basedOn w:val="TableBodyText"/>
    <w:rsid w:val="00532EB1"/>
    <w:pPr>
      <w:widowControl w:val="0"/>
      <w:autoSpaceDE w:val="0"/>
      <w:autoSpaceDN w:val="0"/>
      <w:adjustRightInd w:val="0"/>
      <w:jc w:val="right"/>
    </w:pPr>
    <w:rPr>
      <w:rFonts w:cs="Arial"/>
      <w:szCs w:val="18"/>
    </w:rPr>
  </w:style>
  <w:style w:type="paragraph" w:customStyle="1" w:styleId="CopyrightText">
    <w:name w:val="Copyright Text"/>
    <w:basedOn w:val="BodyText"/>
    <w:rsid w:val="00532EB1"/>
    <w:rPr>
      <w:sz w:val="18"/>
    </w:rPr>
  </w:style>
  <w:style w:type="paragraph" w:customStyle="1" w:styleId="BodySmallRight">
    <w:name w:val="Body Small Right"/>
    <w:basedOn w:val="BodyTextRight"/>
    <w:rsid w:val="00532EB1"/>
    <w:rPr>
      <w:sz w:val="18"/>
      <w:szCs w:val="18"/>
    </w:rPr>
  </w:style>
  <w:style w:type="paragraph" w:customStyle="1" w:styleId="MarginEdition">
    <w:name w:val="Margin Edition"/>
    <w:basedOn w:val="MarginNote"/>
    <w:rsid w:val="00532EB1"/>
    <w:pPr>
      <w:spacing w:before="0" w:after="0"/>
    </w:pPr>
    <w:rPr>
      <w:rFonts w:ascii="Times New Roman" w:hAnsi="Times New Roman"/>
      <w:color w:val="999999"/>
    </w:rPr>
  </w:style>
  <w:style w:type="paragraph" w:customStyle="1" w:styleId="Spacer">
    <w:name w:val="Spacer"/>
    <w:basedOn w:val="Normal"/>
    <w:rsid w:val="00532EB1"/>
    <w:rPr>
      <w:sz w:val="2"/>
      <w:szCs w:val="2"/>
    </w:rPr>
  </w:style>
  <w:style w:type="character" w:customStyle="1" w:styleId="Small">
    <w:name w:val="Small"/>
    <w:basedOn w:val="DefaultParagraphFont"/>
    <w:rsid w:val="00532EB1"/>
    <w:rPr>
      <w:sz w:val="16"/>
    </w:rPr>
  </w:style>
  <w:style w:type="paragraph" w:customStyle="1" w:styleId="WideTable">
    <w:name w:val="Wide Table"/>
    <w:basedOn w:val="Normal"/>
    <w:rsid w:val="00532EB1"/>
    <w:pPr>
      <w:ind w:left="-1418"/>
    </w:pPr>
    <w:rPr>
      <w:sz w:val="2"/>
      <w:szCs w:val="2"/>
    </w:rPr>
  </w:style>
  <w:style w:type="character" w:styleId="PageNumber">
    <w:name w:val="page number"/>
    <w:basedOn w:val="DefaultParagraphFont"/>
    <w:rsid w:val="00532EB1"/>
  </w:style>
  <w:style w:type="paragraph" w:styleId="Quote">
    <w:name w:val="Quote"/>
    <w:basedOn w:val="Heading1"/>
    <w:link w:val="QuoteChar"/>
    <w:qFormat/>
    <w:rsid w:val="00532EB1"/>
    <w:rPr>
      <w:b w:val="0"/>
      <w:sz w:val="72"/>
      <w:szCs w:val="72"/>
      <w:lang w:val="en-NZ"/>
    </w:rPr>
  </w:style>
  <w:style w:type="character" w:customStyle="1" w:styleId="QuoteChar">
    <w:name w:val="Quote Char"/>
    <w:basedOn w:val="DefaultParagraphFont"/>
    <w:link w:val="Quote"/>
    <w:rsid w:val="00532E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32EB1"/>
    <w:pPr>
      <w:pageBreakBefore/>
    </w:pPr>
  </w:style>
  <w:style w:type="paragraph" w:customStyle="1" w:styleId="Border">
    <w:name w:val="Border"/>
    <w:basedOn w:val="Normal"/>
    <w:qFormat/>
    <w:rsid w:val="00532E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32EB1"/>
    <w:rPr>
      <w:b/>
      <w:bCs/>
      <w:i/>
      <w:iCs/>
      <w:color w:val="auto"/>
    </w:rPr>
  </w:style>
  <w:style w:type="paragraph" w:styleId="IntenseQuote">
    <w:name w:val="Intense Quote"/>
    <w:basedOn w:val="Normal"/>
    <w:next w:val="Normal"/>
    <w:link w:val="IntenseQuoteChar"/>
    <w:uiPriority w:val="30"/>
    <w:qFormat/>
    <w:rsid w:val="00532E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32EB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32EB1"/>
    <w:rPr>
      <w:smallCaps/>
      <w:color w:val="auto"/>
      <w:u w:val="single"/>
    </w:rPr>
  </w:style>
  <w:style w:type="character" w:styleId="IntenseReference">
    <w:name w:val="Intense Reference"/>
    <w:basedOn w:val="DefaultParagraphFont"/>
    <w:uiPriority w:val="32"/>
    <w:qFormat/>
    <w:rsid w:val="00532EB1"/>
    <w:rPr>
      <w:b/>
      <w:bCs/>
      <w:smallCaps/>
      <w:color w:val="auto"/>
      <w:spacing w:val="5"/>
      <w:u w:val="single"/>
    </w:rPr>
  </w:style>
  <w:style w:type="paragraph" w:customStyle="1" w:styleId="2ColumnHeading">
    <w:name w:val="2Column Heading"/>
    <w:basedOn w:val="BodyText"/>
    <w:qFormat/>
    <w:rsid w:val="00532EB1"/>
    <w:pPr>
      <w:spacing w:after="60"/>
      <w:ind w:left="-2268"/>
    </w:pPr>
    <w:rPr>
      <w:b/>
    </w:rPr>
  </w:style>
  <w:style w:type="paragraph" w:customStyle="1" w:styleId="Heading1TOC">
    <w:name w:val="Heading1 TOC"/>
    <w:basedOn w:val="Normal"/>
    <w:qFormat/>
    <w:rsid w:val="00532EB1"/>
    <w:pPr>
      <w:spacing w:before="240" w:after="120"/>
    </w:pPr>
    <w:rPr>
      <w:rFonts w:ascii="Times New Roman" w:hAnsi="Times New Roman"/>
      <w:b/>
      <w:sz w:val="32"/>
    </w:rPr>
  </w:style>
  <w:style w:type="paragraph" w:customStyle="1" w:styleId="Heading2TOC">
    <w:name w:val="Heading2 TOC"/>
    <w:basedOn w:val="Normal"/>
    <w:qFormat/>
    <w:rsid w:val="00532EB1"/>
    <w:pPr>
      <w:spacing w:before="240" w:after="60"/>
    </w:pPr>
    <w:rPr>
      <w:rFonts w:ascii="Times New Roman" w:hAnsi="Times New Roman"/>
      <w:b/>
      <w:sz w:val="28"/>
    </w:rPr>
  </w:style>
  <w:style w:type="character" w:customStyle="1" w:styleId="Underline">
    <w:name w:val="Underline"/>
    <w:basedOn w:val="DefaultParagraphFont"/>
    <w:qFormat/>
    <w:rsid w:val="00532EB1"/>
    <w:rPr>
      <w:u w:val="single"/>
    </w:rPr>
  </w:style>
  <w:style w:type="character" w:customStyle="1" w:styleId="BoldandItalics">
    <w:name w:val="Bold and Italics"/>
    <w:qFormat/>
    <w:rsid w:val="00532EB1"/>
    <w:rPr>
      <w:b/>
      <w:i/>
      <w:u w:val="none"/>
    </w:rPr>
  </w:style>
  <w:style w:type="paragraph" w:styleId="BalloonText">
    <w:name w:val="Balloon Text"/>
    <w:basedOn w:val="Normal"/>
    <w:link w:val="BalloonTextChar"/>
    <w:rsid w:val="00532EB1"/>
    <w:rPr>
      <w:rFonts w:ascii="Tahoma" w:hAnsi="Tahoma" w:cs="Tahoma"/>
      <w:sz w:val="16"/>
      <w:szCs w:val="16"/>
    </w:rPr>
  </w:style>
  <w:style w:type="character" w:customStyle="1" w:styleId="BalloonTextChar">
    <w:name w:val="Balloon Text Char"/>
    <w:basedOn w:val="DefaultParagraphFont"/>
    <w:link w:val="BalloonText"/>
    <w:rsid w:val="00532EB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32EB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32EB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32EB1"/>
    <w:rPr>
      <w:b/>
      <w:color w:val="660033"/>
      <w:spacing w:val="0"/>
    </w:rPr>
  </w:style>
  <w:style w:type="paragraph" w:customStyle="1" w:styleId="Nameditemlist">
    <w:name w:val="Named item list"/>
    <w:basedOn w:val="BodyText"/>
    <w:qFormat/>
    <w:rsid w:val="00532EB1"/>
    <w:pPr>
      <w:tabs>
        <w:tab w:val="left" w:pos="2835"/>
      </w:tabs>
      <w:ind w:left="2835" w:hanging="2835"/>
    </w:pPr>
  </w:style>
  <w:style w:type="paragraph" w:customStyle="1" w:styleId="BodyTextnopadding">
    <w:name w:val="Body Text no padding"/>
    <w:basedOn w:val="BodyText"/>
    <w:qFormat/>
    <w:rsid w:val="00532EB1"/>
    <w:pPr>
      <w:spacing w:before="0" w:after="0"/>
    </w:pPr>
  </w:style>
  <w:style w:type="paragraph" w:customStyle="1" w:styleId="BodyTextBold">
    <w:name w:val="Body Text Bold"/>
    <w:basedOn w:val="BodyText"/>
    <w:qFormat/>
    <w:rsid w:val="00532EB1"/>
    <w:rPr>
      <w:b/>
    </w:rPr>
  </w:style>
  <w:style w:type="character" w:styleId="Hyperlink">
    <w:name w:val="Hyperlink"/>
    <w:basedOn w:val="DefaultParagraphFont"/>
    <w:uiPriority w:val="99"/>
    <w:unhideWhenUsed/>
    <w:rsid w:val="009C4EA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915</Words>
  <Characters>5885</Characters>
  <Application>Microsoft Office Word</Application>
  <DocSecurity>0</DocSecurity>
  <Lines>326</Lines>
  <Paragraphs>212</Paragraphs>
  <ScaleCrop>false</ScaleCrop>
  <Company>Author-it Software Corporation Ltd.</Company>
  <LinksUpToDate>false</LinksUpToDate>
  <CharactersWithSpaces>6588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MST60219 Advanced Diploma of Textile Design and Development</dc:title>
  <dc:subject>Approved</dc:subject>
  <dc:creator>Innovation and Business Skills Australia</dc:creator>
  <cp:keywords>Release 3</cp:keywords>
  <dc:description>Review Date: 12 April 2008</dc:description>
  <cp:lastModifiedBy>HSD_TPCMSd.prod</cp:lastModifiedBy>
  <cp:revision>3</cp:revision>
  <dcterms:created xsi:type="dcterms:W3CDTF">2020-07-29T13:29:12Z</dcterms:created>
  <dcterms:modified xsi:type="dcterms:W3CDTF">2020-07-28T23:45:00Z</dcterms:modified>
</cp:coreProperties>
</file>