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4420" w:rsidP="00984420">
      <w:pPr>
        <w:pStyle w:val="Title"/>
      </w:pPr>
      <w:r>
        <w:fldChar w:fldCharType="begin"/>
      </w:r>
      <w:r>
        <w:instrText xml:space="preserve"> TITLE   \* MERGEFORMAT </w:instrText>
      </w:r>
      <w:r>
        <w:fldChar w:fldCharType="separate"/>
      </w:r>
      <w:r>
        <w:t>MST60119 Advanced Diploma of Applied Fashion Design and Merchandising</w:t>
      </w:r>
      <w:r>
        <w:fldChar w:fldCharType="end"/>
      </w:r>
    </w:p>
    <w:p w:rsidR="00984420" w:rsidP="00984420">
      <w:pPr>
        <w:pStyle w:val="Version"/>
        <w:sectPr w:rsidSect="001153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153C0" w:rsidP="001153C0">
      <w:pPr>
        <w:pStyle w:val="SuperHeading"/>
      </w:pPr>
      <w:r w:rsidRPr="001153C0">
        <w:t>MST60119 Advanced Diploma of Applied Fashion Design and Merchandising</w:t>
      </w:r>
    </w:p>
    <w:p w:rsidR="00000000" w:rsidRPr="001153C0" w:rsidP="001153C0">
      <w:pPr>
        <w:pStyle w:val="Heading1"/>
      </w:pPr>
      <w:bookmarkStart w:id="1" w:name="O_1088803"/>
      <w:bookmarkEnd w:id="1"/>
      <w:r w:rsidRPr="001153C0">
        <w:t>Modification History</w:t>
      </w:r>
    </w:p>
    <w:p w:rsidR="00000000" w:rsidRPr="001153C0" w:rsidP="00984420">
      <w:pPr>
        <w:pStyle w:val="BodyText"/>
      </w:pPr>
      <w:r w:rsidRPr="001153C0">
        <w:t>Relea</w:t>
      </w:r>
      <w:r w:rsidRPr="001153C0">
        <w:t>se 4. Typographical errors corrected in Mapping Information. No changes to units or content. Supersedes and is equivalent to MST60119 Advanced Diploma of Applied Fashion Design and Merchandising (Release 3).</w:t>
      </w:r>
    </w:p>
    <w:p w:rsidR="00000000" w:rsidRPr="001153C0" w:rsidP="001153C0">
      <w:pPr>
        <w:pStyle w:val="Heading1"/>
      </w:pPr>
      <w:bookmarkStart w:id="2" w:name="O_1088802"/>
      <w:bookmarkEnd w:id="2"/>
      <w:r w:rsidRPr="001153C0">
        <w:t>Qualification Description</w:t>
      </w:r>
    </w:p>
    <w:p w:rsidR="00000000" w:rsidRPr="001153C0" w:rsidP="00984420">
      <w:pPr>
        <w:pStyle w:val="BodyText"/>
      </w:pPr>
      <w:r w:rsidRPr="001153C0">
        <w:t>Thi</w:t>
      </w:r>
      <w:r w:rsidRPr="001153C0">
        <w:t>s qualification is intended for design and product development roles in the textile, clothing and footwear industry, as well as roles associated with fashion buying and managing fashion business as part of an enterprise. Work is undertaken autonomously. Th</w:t>
      </w:r>
      <w:r w:rsidRPr="001153C0">
        <w:t xml:space="preserve">e role involves the application of broad skills and knowledge for highly skilled work applied at various stages across the design, production and supply chain continuum, according to workplace requirements. </w:t>
      </w:r>
    </w:p>
    <w:p w:rsidR="00000000" w:rsidRPr="001153C0" w:rsidP="00984420">
      <w:pPr>
        <w:pStyle w:val="BodyText"/>
      </w:pPr>
      <w:r w:rsidRPr="001153C0">
        <w:t>This qualification allows for a generalist quali</w:t>
      </w:r>
      <w:r w:rsidRPr="001153C0">
        <w:t>fication, or specialisation in the fields of ‘Design and Product Development’ and ‘Fashion Business’.</w:t>
      </w:r>
    </w:p>
    <w:p w:rsidR="00000000" w:rsidRPr="001153C0" w:rsidP="00984420">
      <w:pPr>
        <w:pStyle w:val="BodyText"/>
      </w:pPr>
      <w:r w:rsidRPr="001153C0">
        <w:t xml:space="preserve">No licensing, legislative or certification requirements apply to this qualification at the time of publication. </w:t>
      </w:r>
    </w:p>
    <w:p w:rsidR="00000000" w:rsidRPr="001153C0" w:rsidP="001153C0">
      <w:pPr>
        <w:pStyle w:val="Heading1"/>
      </w:pPr>
      <w:bookmarkStart w:id="3" w:name="O_1088801"/>
      <w:bookmarkEnd w:id="3"/>
      <w:r w:rsidRPr="001153C0">
        <w:t>Entry Requirements</w:t>
      </w:r>
    </w:p>
    <w:p w:rsidR="00000000" w:rsidRPr="001153C0" w:rsidP="00984420">
      <w:pPr>
        <w:pStyle w:val="BodyText"/>
      </w:pPr>
      <w:r w:rsidRPr="001153C0">
        <w:t>The</w:t>
      </w:r>
      <w:r w:rsidRPr="001153C0">
        <w:t>re are no entry requirements for this qualification.</w:t>
      </w:r>
    </w:p>
    <w:p w:rsidR="00000000" w:rsidRPr="001153C0" w:rsidP="001153C0">
      <w:pPr>
        <w:pStyle w:val="Heading1"/>
      </w:pPr>
      <w:bookmarkStart w:id="4" w:name="O_1088800"/>
      <w:bookmarkEnd w:id="4"/>
      <w:r w:rsidRPr="001153C0">
        <w:t>Packaging Rules</w:t>
      </w:r>
    </w:p>
    <w:p w:rsidR="00000000" w:rsidRPr="001153C0" w:rsidP="00984420">
      <w:pPr>
        <w:pStyle w:val="Heading3"/>
      </w:pPr>
      <w:r w:rsidRPr="001153C0">
        <w:rPr>
          <w:rStyle w:val="SpecialBold"/>
        </w:rPr>
        <w:t>Total number of units = 45</w:t>
      </w:r>
    </w:p>
    <w:p w:rsidR="00000000" w:rsidRPr="001153C0" w:rsidP="001153C0">
      <w:pPr>
        <w:pStyle w:val="ListBullet"/>
      </w:pPr>
      <w:r w:rsidRPr="001153C0">
        <w:rPr>
          <w:rStyle w:val="SpecialBold"/>
        </w:rPr>
        <w:t>11 core</w:t>
      </w:r>
      <w:r w:rsidRPr="001153C0">
        <w:t xml:space="preserve"> units of competency</w:t>
      </w:r>
    </w:p>
    <w:p w:rsidR="00000000" w:rsidRPr="001153C0" w:rsidP="001153C0">
      <w:pPr>
        <w:pStyle w:val="ListBullet"/>
      </w:pPr>
      <w:r w:rsidRPr="001153C0">
        <w:rPr>
          <w:rStyle w:val="SpecialBold"/>
        </w:rPr>
        <w:t>34 elective</w:t>
      </w:r>
      <w:r w:rsidRPr="001153C0">
        <w:t xml:space="preserve"> units of competency, consisting of:</w:t>
      </w:r>
    </w:p>
    <w:p w:rsidR="00000000" w:rsidRPr="001153C0" w:rsidP="001153C0">
      <w:pPr>
        <w:pStyle w:val="ListBullet2"/>
      </w:pPr>
      <w:r w:rsidRPr="001153C0">
        <w:rPr>
          <w:rStyle w:val="SpecialBold"/>
        </w:rPr>
        <w:t xml:space="preserve">at least 11 units </w:t>
      </w:r>
      <w:r w:rsidRPr="001153C0">
        <w:t>from Groups A and B</w:t>
      </w:r>
    </w:p>
    <w:p w:rsidR="00000000" w:rsidRPr="001153C0" w:rsidP="001153C0">
      <w:pPr>
        <w:pStyle w:val="ListBullet2"/>
      </w:pPr>
      <w:r w:rsidRPr="001153C0">
        <w:t xml:space="preserve">up to </w:t>
      </w:r>
      <w:r w:rsidRPr="001153C0">
        <w:rPr>
          <w:rStyle w:val="SpecialBold"/>
        </w:rPr>
        <w:t xml:space="preserve">23 </w:t>
      </w:r>
      <w:r w:rsidRPr="001153C0">
        <w:t>units (not previously selected) from Group A, B and/or C</w:t>
      </w:r>
    </w:p>
    <w:p w:rsidR="00000000" w:rsidRPr="001153C0" w:rsidP="001153C0">
      <w:pPr>
        <w:pStyle w:val="ListBullet2"/>
      </w:pPr>
      <w:r w:rsidRPr="001153C0">
        <w:t>up to</w:t>
      </w:r>
      <w:r w:rsidRPr="001153C0">
        <w:rPr>
          <w:rStyle w:val="SpecialBold"/>
        </w:rPr>
        <w:t xml:space="preserve"> 10 </w:t>
      </w:r>
      <w:r w:rsidRPr="001153C0">
        <w:t>units from any endorsed Training Package or accredited course – these units must be relevant to the work outcome.</w:t>
      </w:r>
    </w:p>
    <w:p w:rsidR="00000000" w:rsidRPr="001153C0" w:rsidP="00984420">
      <w:pPr>
        <w:pStyle w:val="BodyText"/>
      </w:pPr>
      <w:r w:rsidRPr="001153C0">
        <w:t>Any combination of elective units that meets the rules above can be selected</w:t>
      </w:r>
      <w:r w:rsidRPr="001153C0">
        <w:t xml:space="preserve"> for the award of </w:t>
      </w:r>
      <w:r w:rsidRPr="001153C0">
        <w:rPr>
          <w:rStyle w:val="Emphasis"/>
        </w:rPr>
        <w:t>MST60119 Advanced Diploma of Applied Fashion Design and Merchandising.</w:t>
      </w:r>
      <w:r w:rsidRPr="001153C0">
        <w:t xml:space="preserve"> Where appropriate, elective units may be packaged to provide a qualification with a specialisation.</w:t>
      </w:r>
    </w:p>
    <w:p w:rsidR="00000000" w:rsidRPr="001153C0" w:rsidP="00984420">
      <w:pPr>
        <w:pStyle w:val="Heading3"/>
      </w:pPr>
      <w:r w:rsidRPr="001153C0">
        <w:rPr>
          <w:rStyle w:val="SpecialBold"/>
        </w:rPr>
        <w:t>Packaging for Specialisation</w:t>
      </w:r>
      <w:r w:rsidRPr="001153C0">
        <w:t>s</w:t>
      </w:r>
    </w:p>
    <w:p w:rsidR="00000000" w:rsidRPr="001153C0" w:rsidP="00984420">
      <w:pPr>
        <w:pStyle w:val="BodyText"/>
      </w:pPr>
      <w:r w:rsidRPr="001153C0">
        <w:t>Elective units must be packaged to p</w:t>
      </w:r>
      <w:r w:rsidRPr="001153C0">
        <w:t>rovide a qualification with a specialisation area as follows:</w:t>
      </w:r>
    </w:p>
    <w:p w:rsidR="00000000" w:rsidRPr="001153C0" w:rsidP="001153C0">
      <w:pPr>
        <w:pStyle w:val="ListBullet"/>
      </w:pPr>
      <w:r w:rsidRPr="001153C0">
        <w:rPr>
          <w:rStyle w:val="SpecialBold"/>
        </w:rPr>
        <w:t>At least 8</w:t>
      </w:r>
      <w:r w:rsidRPr="001153C0">
        <w:t xml:space="preserve"> Group A electives must be selected for award of </w:t>
      </w:r>
      <w:r w:rsidRPr="001153C0">
        <w:rPr>
          <w:rStyle w:val="Emphasis"/>
        </w:rPr>
        <w:t>MST60119</w:t>
      </w:r>
      <w:r w:rsidRPr="001153C0">
        <w:t xml:space="preserve"> </w:t>
      </w:r>
      <w:r w:rsidRPr="001153C0">
        <w:rPr>
          <w:rStyle w:val="Emphasis"/>
        </w:rPr>
        <w:t>Advanced Diploma of Applied Fashion Design and Merchandising (Design and Product Development),</w:t>
      </w:r>
      <w:r w:rsidRPr="001153C0">
        <w:t xml:space="preserve"> </w:t>
      </w:r>
      <w:r w:rsidRPr="001153C0">
        <w:rPr>
          <w:rStyle w:val="SpecialBold"/>
        </w:rPr>
        <w:t>including the 4 units marked w</w:t>
      </w:r>
      <w:r w:rsidRPr="001153C0">
        <w:rPr>
          <w:rStyle w:val="SpecialBold"/>
        </w:rPr>
        <w:t>ith #</w:t>
      </w:r>
    </w:p>
    <w:p w:rsidR="00000000" w:rsidRPr="001153C0" w:rsidP="001153C0">
      <w:pPr>
        <w:pStyle w:val="ListBullet"/>
      </w:pPr>
      <w:r w:rsidRPr="001153C0">
        <w:rPr>
          <w:rStyle w:val="SpecialBold"/>
        </w:rPr>
        <w:t>At least</w:t>
      </w:r>
      <w:r w:rsidRPr="001153C0">
        <w:t xml:space="preserve"> </w:t>
      </w:r>
      <w:r w:rsidRPr="001153C0">
        <w:rPr>
          <w:rStyle w:val="SpecialBold"/>
        </w:rPr>
        <w:t xml:space="preserve">8 </w:t>
      </w:r>
      <w:r w:rsidRPr="001153C0">
        <w:t xml:space="preserve">Group B electives must be selected for award of </w:t>
      </w:r>
      <w:r w:rsidRPr="001153C0">
        <w:rPr>
          <w:rStyle w:val="Emphasis"/>
        </w:rPr>
        <w:t>MST60119 Advanced Diploma of Applied Fashion Design and Merchandising (Fashion Business)</w:t>
      </w:r>
      <w:r w:rsidRPr="001153C0">
        <w:t xml:space="preserve">, </w:t>
      </w:r>
      <w:r w:rsidRPr="001153C0">
        <w:rPr>
          <w:rStyle w:val="SpecialBold"/>
        </w:rPr>
        <w:t>including the 4 units marked with #</w:t>
      </w:r>
    </w:p>
    <w:p w:rsidR="00000000" w:rsidRPr="001153C0" w:rsidP="001153C0">
      <w:pPr>
        <w:pStyle w:val="BodyText"/>
      </w:pPr>
    </w:p>
    <w:p w:rsidR="00000000" w:rsidRPr="001153C0" w:rsidP="00984420">
      <w:pPr>
        <w:pStyle w:val="Heading3"/>
      </w:pPr>
      <w:r w:rsidRPr="001153C0">
        <w:rPr>
          <w:rStyle w:val="SpecialBold"/>
        </w:rPr>
        <w:t>Core units</w:t>
      </w:r>
    </w:p>
    <w:tbl>
      <w:tblPr>
        <w:tblW w:w="0" w:type="auto"/>
        <w:tblCellMar>
          <w:left w:w="62" w:type="dxa"/>
          <w:right w:w="62" w:type="dxa"/>
        </w:tblCellMar>
        <w:tblLook w:val="0000"/>
      </w:tblPr>
      <w:tblGrid>
        <w:gridCol w:w="1482"/>
        <w:gridCol w:w="4136"/>
        <w:gridCol w:w="3578"/>
      </w:tblGrid>
      <w:tr w:rsidTr="009844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rPr>
                <w:rStyle w:val="SpecialBold"/>
              </w:rPr>
              <w:t>Prerequisite unit</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MSMENV272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Participate in environmentally sustainable work practices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MSMWHS200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MSS402051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quality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MSTCL3001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Identify fabric performance and handling requirements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MSTGN2013 Identify fibres, fabrics and textiles used in the TCF industr</w:t>
            </w:r>
            <w:r w:rsidRPr="001153C0">
              <w:t>y</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Interact and network with fashion industry participants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Calculate cost estimates for TCF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and present design concepts within specific guidelines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Assess impact of current fashion industry innovations and practices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MSTGN2013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Identify fibres, fabrics and textiles used in the TCF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MSTGN2014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Operate computing technology in a TCF workplace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and implement a sales or marketing strategy for fashion or textile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p>
        </w:tc>
      </w:tr>
    </w:tbl>
    <w:p w:rsidR="00000000" w:rsidRPr="001153C0" w:rsidP="001153C0">
      <w:pPr>
        <w:pStyle w:val="BodyText"/>
      </w:pPr>
    </w:p>
    <w:p w:rsidR="00000000" w:rsidRPr="001153C0" w:rsidP="00984420">
      <w:pPr>
        <w:pStyle w:val="Heading3"/>
      </w:pPr>
      <w:r w:rsidRPr="001153C0">
        <w:rPr>
          <w:rStyle w:val="SpecialBold"/>
        </w:rPr>
        <w:t>Elective units</w:t>
      </w:r>
    </w:p>
    <w:p w:rsidR="00000000" w:rsidRPr="001153C0" w:rsidP="00984420">
      <w:pPr>
        <w:pStyle w:val="Heading3"/>
      </w:pPr>
      <w:r w:rsidRPr="001153C0">
        <w:rPr>
          <w:rStyle w:val="SpecialBold"/>
        </w:rPr>
        <w:t>Group A – Design and Product Development</w:t>
      </w:r>
    </w:p>
    <w:tbl>
      <w:tblPr>
        <w:tblW w:w="0" w:type="auto"/>
        <w:tblCellMar>
          <w:left w:w="62" w:type="dxa"/>
          <w:right w:w="62" w:type="dxa"/>
        </w:tblCellMar>
        <w:tblLook w:val="0000"/>
      </w:tblPr>
      <w:tblGrid>
        <w:gridCol w:w="1468"/>
        <w:gridCol w:w="4173"/>
        <w:gridCol w:w="3555"/>
      </w:tblGrid>
      <w:tr w:rsidTr="009844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rPr>
                <w:rStyle w:val="SpecialBold"/>
              </w:rPr>
              <w:t>Prerequisite unit</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BSBMKG607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market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CUAPPR603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Engage in the business of creative practice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Manipulate fabrics to create new finishes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MSTCL3001 Identify fabric performance and handling requirements</w:t>
            </w:r>
          </w:p>
          <w:p w:rsidR="00000000" w:rsidP="001153C0">
            <w:pPr>
              <w:pStyle w:val="BodyText"/>
              <w:rPr>
                <w:lang w:val="en-NZ"/>
              </w:rPr>
            </w:pPr>
            <w:r w:rsidRPr="001153C0">
              <w:t>MSTGN2013 Identify fibres, fabrics and textiles used in the TCF industry</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MSTFD6001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Evaluate</w:t>
            </w:r>
            <w:r w:rsidRPr="001153C0">
              <w:t xml:space="preserve"> commercial viability of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MSTFD4023 Calculate cost estimates for TCF products</w:t>
            </w:r>
          </w:p>
          <w:p w:rsidR="00000000" w:rsidP="001153C0">
            <w:pPr>
              <w:pStyle w:val="BodyText"/>
              <w:rPr>
                <w:lang w:val="en-NZ"/>
              </w:rPr>
            </w:pPr>
            <w:r w:rsidRPr="001153C0">
              <w:t>MSTFD5027 Cost production of fashion and textile designs</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product development of fashion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fashion design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MSTFD6004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Manage advanced patternmaking processes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MSTFD4013 Grade 2-D patterns</w:t>
            </w:r>
          </w:p>
          <w:p w:rsidR="00000000" w:rsidP="001153C0">
            <w:pPr>
              <w:pStyle w:val="BodyText"/>
              <w:rPr>
                <w:lang w:val="en-NZ"/>
              </w:rPr>
            </w:pPr>
            <w:r w:rsidRPr="001153C0">
              <w:t>MSTFD5016 Grade complex patterns</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Drape structured over-garments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MSTFD4021 Drape fabrics to make patterns</w:t>
            </w:r>
          </w:p>
          <w:p w:rsidR="00000000" w:rsidP="001153C0">
            <w:pPr>
              <w:pStyle w:val="BodyText"/>
              <w:rPr>
                <w:lang w:val="en-NZ"/>
              </w:rPr>
            </w:pPr>
            <w:r w:rsidRPr="001153C0">
              <w:t>MSTFD5012 Perform contour draping</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a fa</w:t>
            </w:r>
            <w:r w:rsidRPr="001153C0">
              <w:t>shion range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MSTFD6007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Implement specialised patternmaking technologies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studio processes to create and produce designs for commercial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Work with international TCF supply chains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production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MSTTD6003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Develop a textile product range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p>
        </w:tc>
      </w:tr>
    </w:tbl>
    <w:p w:rsidR="00000000" w:rsidRPr="001153C0" w:rsidP="001153C0">
      <w:pPr>
        <w:pStyle w:val="BodyText"/>
      </w:pPr>
    </w:p>
    <w:p w:rsidR="00000000" w:rsidRPr="001153C0" w:rsidP="00984420">
      <w:pPr>
        <w:pStyle w:val="Heading3"/>
      </w:pPr>
      <w:r w:rsidRPr="001153C0">
        <w:rPr>
          <w:rStyle w:val="SpecialBold"/>
        </w:rPr>
        <w:t>Group B – Fashion Business</w:t>
      </w:r>
    </w:p>
    <w:tbl>
      <w:tblPr>
        <w:tblW w:w="0" w:type="auto"/>
        <w:tblCellMar>
          <w:left w:w="62" w:type="dxa"/>
          <w:right w:w="62" w:type="dxa"/>
        </w:tblCellMar>
        <w:tblLook w:val="0000"/>
      </w:tblPr>
      <w:tblGrid>
        <w:gridCol w:w="1468"/>
        <w:gridCol w:w="4173"/>
        <w:gridCol w:w="3555"/>
      </w:tblGrid>
      <w:tr w:rsidTr="009844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C0" w:rsidP="001153C0">
            <w:pPr>
              <w:pStyle w:val="BodyText"/>
            </w:pPr>
            <w:r w:rsidRPr="001153C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C0" w:rsidP="001153C0">
            <w:pPr>
              <w:pStyle w:val="BodyText"/>
            </w:pPr>
            <w:r w:rsidRPr="001153C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C0">
            <w:pPr>
              <w:pStyle w:val="BodyText"/>
              <w:rPr>
                <w:lang w:val="en-NZ"/>
              </w:rPr>
            </w:pPr>
            <w:r w:rsidRPr="001153C0">
              <w:rPr>
                <w:rStyle w:val="SpecialBold"/>
              </w:rPr>
              <w:t>Prerequisite unit</w:t>
            </w: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BSBMGT617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and implement a business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BSBMKG605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Evaluate international marketing opportunities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BSBMKG606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international marketing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BSBMKG607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market research</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BSBMKG608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organisational marketing objectives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MSTFD6009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Analyse fashion industry textiles to guide commercial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MSTGN4014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Produce and analyse spreadsheets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Manage quality system and procedures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Research and evaluate processes and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Map and establish TCF supply chain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MSTGN6008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Negotiate and </w:t>
            </w:r>
            <w:r w:rsidRPr="001153C0">
              <w:t>manage contracts to produce finished design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MSTTD6001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Research commercial development of textiles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MSTTD6002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electronic systems to textile design and production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MSTTD5007 Develop textile designs using computer-based design programs </w:t>
            </w:r>
          </w:p>
        </w:tc>
      </w:tr>
    </w:tbl>
    <w:p w:rsidR="00000000" w:rsidRPr="001153C0" w:rsidP="001153C0">
      <w:pPr>
        <w:pStyle w:val="BodyText"/>
      </w:pPr>
    </w:p>
    <w:p w:rsidR="00000000" w:rsidRPr="001153C0" w:rsidP="00984420">
      <w:pPr>
        <w:pStyle w:val="Heading3"/>
      </w:pPr>
      <w:r w:rsidRPr="001153C0">
        <w:rPr>
          <w:rStyle w:val="SpecialBold"/>
        </w:rPr>
        <w:t>Gro</w:t>
      </w:r>
      <w:r w:rsidRPr="001153C0">
        <w:rPr>
          <w:rStyle w:val="SpecialBold"/>
        </w:rPr>
        <w:t>up C – General Electives</w:t>
      </w:r>
    </w:p>
    <w:tbl>
      <w:tblPr>
        <w:tblW w:w="0" w:type="auto"/>
        <w:tblCellMar>
          <w:left w:w="62" w:type="dxa"/>
          <w:right w:w="62" w:type="dxa"/>
        </w:tblCellMar>
        <w:tblLook w:val="0000"/>
      </w:tblPr>
      <w:tblGrid>
        <w:gridCol w:w="1468"/>
        <w:gridCol w:w="4201"/>
        <w:gridCol w:w="3527"/>
      </w:tblGrid>
      <w:tr w:rsidTr="0098442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C0" w:rsidP="001153C0">
            <w:pPr>
              <w:pStyle w:val="BodyText"/>
            </w:pPr>
            <w:r w:rsidRPr="001153C0">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53C0" w:rsidP="001153C0">
            <w:pPr>
              <w:pStyle w:val="BodyText"/>
            </w:pPr>
            <w:r w:rsidRPr="001153C0">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53C0">
            <w:pPr>
              <w:pStyle w:val="BodyText"/>
              <w:rPr>
                <w:lang w:val="en-NZ"/>
              </w:rPr>
            </w:pPr>
            <w:r w:rsidRPr="001153C0">
              <w:rPr>
                <w:rStyle w:val="SpecialBold"/>
              </w:rPr>
              <w:t>Prerequisite unit</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BSBINT405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knowledge of import and export international conventions, laws and finance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BSBMKG507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Interpret market trends and developments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BSBSMB401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Establish legal and risk management requirements of small business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BSBSMB402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Plan small business finances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CUACMP311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Implement copyright arrangements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FSKNUM021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an expanding range of mathematical calculations for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MSTFD3004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Draw a trade drawing for fashion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design studio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principles of colour theory to fashion design development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 xml:space="preserve">MSTFD2005 Identify design process for fashion designs </w:t>
            </w:r>
          </w:p>
          <w:p w:rsidR="00000000" w:rsidP="001153C0">
            <w:pPr>
              <w:pStyle w:val="BodyText"/>
              <w:rPr>
                <w:lang w:val="en-NZ"/>
              </w:rPr>
            </w:pPr>
            <w:r w:rsidRPr="001153C0">
              <w:t>MSTGN2013 Identify fibres, fabrics and textil</w:t>
            </w:r>
            <w:r w:rsidRPr="001153C0">
              <w:t>es used in the TCF industry</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MSTFD4003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Assist in preparation of preliminary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Communicate and sell design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Conduct quality assurance for patterns and garments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Construct stock size block for garment to meet size and fit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Create pattern to meet design specifications applying advanced patternmaking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MSTCL3009 Develop patterns from a block using basic patternmaking principles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w:t>
            </w:r>
            <w:r w:rsidRPr="001153C0">
              <w:t>FD4011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Cut fabrics for prototype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product specifications for fashion design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Grade 2-D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Identify influences on contemporary fashion designs and construction techniques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Create pattern from block to meet customer specifications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MSTCL3009 Develop patterns from a block using basic patternmaking principles</w:t>
            </w:r>
          </w:p>
          <w:p w:rsidR="00000000" w:rsidP="001153C0">
            <w:pPr>
              <w:pStyle w:val="BodyText"/>
              <w:rPr>
                <w:lang w:val="en-NZ"/>
              </w:rPr>
            </w:pPr>
            <w:r w:rsidRPr="001153C0">
              <w:t>MSTFD4010 Create pattern to meet design specifications applying advanced patternmaking principles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Sew design p</w:t>
            </w:r>
            <w:r w:rsidRPr="001153C0">
              <w:t>rototypes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Use electronic fashion design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Source materials and resources for production of TCF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MSTFD5001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Design bras and swimwear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MSTCL2010 Modify patterns to create basic styles</w:t>
            </w:r>
          </w:p>
          <w:p w:rsidR="00000000" w:rsidP="001153C0">
            <w:pPr>
              <w:pStyle w:val="BodyText"/>
              <w:rPr>
                <w:lang w:val="en-NZ"/>
              </w:rPr>
            </w:pPr>
            <w:r w:rsidRPr="001153C0">
              <w:t>MSTFD4003 Assist in preparation of preliminary design concepts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Develop and test patterns for bras and swimwear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 xml:space="preserve">MSTCL3009 Develop patterns from a block using basic patternmaking principles </w:t>
            </w:r>
          </w:p>
          <w:p w:rsidR="00000000" w:rsidP="001153C0">
            <w:pPr>
              <w:pStyle w:val="BodyText"/>
              <w:rPr>
                <w:lang w:val="en-NZ"/>
              </w:rPr>
            </w:pPr>
            <w:r w:rsidRPr="001153C0">
              <w:t>MSTGN2013 Identify fibres, fabrics and textiles used in</w:t>
            </w:r>
            <w:r w:rsidRPr="001153C0">
              <w:t xml:space="preserve"> the TCF industry</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Analyse fit model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Produce fashion illustrations to assist product visualisation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Perform contour draping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MSTFD4021 Drape fabrics to make patterns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Construct complex blocks for fashion garments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MSTFD4008 Construct stock size block for garment to meet size and fit specifications </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Develop patterns for complex fashion garments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MSTCL3009 Develop patterns from a block using basic patternmaking principles </w:t>
            </w:r>
          </w:p>
          <w:p w:rsidR="00000000" w:rsidRPr="001153C0" w:rsidP="001153C0">
            <w:pPr>
              <w:pStyle w:val="BodyText"/>
            </w:pPr>
            <w:r w:rsidRPr="001153C0">
              <w:t>MSTFD4010 Create pattern to meet d</w:t>
            </w:r>
            <w:r w:rsidRPr="001153C0">
              <w:t>esign specifications applying advanced patternmaking principles</w:t>
            </w:r>
          </w:p>
          <w:p w:rsidR="00000000" w:rsidP="001153C0">
            <w:pPr>
              <w:pStyle w:val="BodyText"/>
              <w:rPr>
                <w:lang w:val="en-NZ"/>
              </w:rPr>
            </w:pPr>
            <w:r w:rsidRPr="001153C0">
              <w:t>MSTFD4015 Create pattern from block to meet customer specifications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Grade complex patterns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MSTFD4013 Grade 2-D patterns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Apply design studio processes to meet client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Determine and specify advanced construction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Analyse individual fit and make pattern alterations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r w:rsidRPr="001153C0">
              <w:t>MSTCL3009 Develop patterns from a block using basic patternmaking principles </w:t>
            </w:r>
          </w:p>
          <w:p w:rsidR="00000000" w:rsidP="001153C0">
            <w:pPr>
              <w:pStyle w:val="BodyText"/>
              <w:rPr>
                <w:lang w:val="en-NZ"/>
              </w:rPr>
            </w:pPr>
            <w:r w:rsidRPr="001153C0">
              <w:t>MSTFD4010 Create pattern to meet design specif</w:t>
            </w:r>
            <w:r w:rsidRPr="001153C0">
              <w:t>ications applying advanced patternmaking principles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Conduct digital patternmaking and grading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Develop digital costing markers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MSTFD5021 Conduct digital patternmaking and grading</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marketing plans for fashion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Evaluate fashion designs against set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Analyse influences on contemporary fashion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Conduct fashion design purchasing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Cost production of fashion and t</w:t>
            </w:r>
            <w:r w:rsidRPr="001153C0">
              <w:t>extile designs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MSTFD5028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merchandising plans for fashion products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MSTGN4004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Analyse TCF merchandising and marketing principles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MSTGN4006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Apply TCF market supply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MSTGN2013 Identify fibres, fabrics</w:t>
            </w:r>
            <w:r w:rsidRPr="001153C0">
              <w:t xml:space="preserve"> and textiles used in the TCF industry</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Participate in production planning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Manage installation and commissioning of equipment and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Provide global operations support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Prepare procedures and specifications for TCF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MSTGN5008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Identify opportunities in the TCF market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MSTGN4004 Analyse TCF merchandising and marketing principles</w:t>
            </w: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MSTGN5010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 xml:space="preserve">Coordinate quality assurance for TCF products and services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MSTTD5007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w:t>
            </w:r>
            <w:r w:rsidRPr="001153C0">
              <w:t xml:space="preserve">evelop textile designs using computer-based design programs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PMBWASTE302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Coordinate waste disposal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SIRRMER004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Develop visual merchandising creative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SIRRMER005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Implement visual merchandising concepts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SIRRMER006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Achieve v</w:t>
            </w:r>
            <w:r w:rsidRPr="001153C0">
              <w:t>isual merchandising targets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p>
        </w:tc>
      </w:tr>
      <w:tr w:rsidTr="00984420">
        <w:tblPrEx>
          <w:tblW w:w="0" w:type="auto"/>
          <w:tblCellMar>
            <w:left w:w="62" w:type="dxa"/>
            <w:right w:w="62" w:type="dxa"/>
          </w:tblCellMar>
          <w:tblLook w:val="0000"/>
        </w:tblPrEx>
        <w:trPr>
          <w:trHeight w:val="718"/>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SIRRMER008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153C0">
            <w:pPr>
              <w:pStyle w:val="BodyText"/>
              <w:rPr>
                <w:lang w:val="en-NZ"/>
              </w:rPr>
            </w:pPr>
            <w:r w:rsidRPr="001153C0">
              <w:t>Plan and style merchandise photo shoots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153C0" w:rsidP="001153C0">
            <w:pPr>
              <w:pStyle w:val="BodyText"/>
            </w:pPr>
          </w:p>
        </w:tc>
      </w:tr>
    </w:tbl>
    <w:p w:rsidR="00000000" w:rsidRPr="001153C0" w:rsidP="001153C0">
      <w:pPr>
        <w:pStyle w:val="BodyText"/>
      </w:pPr>
    </w:p>
    <w:p w:rsidR="00000000" w:rsidRPr="001153C0" w:rsidP="001153C0">
      <w:pPr>
        <w:pStyle w:val="AllowPageBreak"/>
      </w:pPr>
    </w:p>
    <w:p w:rsidR="00000000" w:rsidRPr="001153C0" w:rsidP="001153C0">
      <w:pPr>
        <w:pStyle w:val="Heading1"/>
      </w:pPr>
      <w:bookmarkStart w:id="5" w:name="O_1088799"/>
      <w:bookmarkEnd w:id="5"/>
      <w:r w:rsidRPr="001153C0">
        <w:t>Qualification Mapping Information</w:t>
      </w:r>
    </w:p>
    <w:p w:rsidR="00000000" w:rsidRPr="001153C0" w:rsidP="00984420">
      <w:pPr>
        <w:pStyle w:val="BodyText"/>
      </w:pPr>
      <w:r w:rsidRPr="001153C0">
        <w:t>Release 4. Supersedes and is equivalent to MST60119 Advanced Diploma of Applied Fashion Design and Merchandising (Relea</w:t>
      </w:r>
      <w:r w:rsidRPr="001153C0">
        <w:t>se 3).</w:t>
      </w:r>
    </w:p>
    <w:p w:rsidR="00000000" w:rsidRPr="001153C0" w:rsidP="00984420">
      <w:pPr>
        <w:pStyle w:val="BodyText"/>
      </w:pPr>
      <w:r w:rsidRPr="001153C0">
        <w:t>Release 3. Supersedes and is equivalent to MST60119 Advanced Diploma of Applied Fashion Design and Merchandising (Release 2).</w:t>
      </w:r>
    </w:p>
    <w:p w:rsidR="00000000" w:rsidRPr="001153C0" w:rsidP="00984420">
      <w:pPr>
        <w:pStyle w:val="BodyText"/>
      </w:pPr>
      <w:r w:rsidRPr="001153C0">
        <w:t>Release 2. Supersedes and is equivalent to MST60119 Advanced Diploma of Applied Fashion Design and Merchandising (Release</w:t>
      </w:r>
      <w:r w:rsidRPr="001153C0">
        <w:t xml:space="preserve"> 1). </w:t>
      </w:r>
    </w:p>
    <w:p w:rsidR="00000000" w:rsidRPr="001153C0" w:rsidP="00984420">
      <w:pPr>
        <w:pStyle w:val="BodyText"/>
      </w:pPr>
      <w:r w:rsidRPr="001153C0">
        <w:t>Release 1. Supersedes and equivalent to MST60116 Advanced Diploma of Applied Fashion Design and Merchandising.</w:t>
      </w:r>
    </w:p>
    <w:p w:rsidR="00000000" w:rsidRPr="001153C0" w:rsidP="001153C0">
      <w:pPr>
        <w:pStyle w:val="Heading1"/>
      </w:pPr>
      <w:bookmarkStart w:id="6" w:name="O_1088804"/>
      <w:bookmarkEnd w:id="6"/>
      <w:r w:rsidRPr="001153C0">
        <w:t>Links</w:t>
      </w:r>
    </w:p>
    <w:p w:rsidR="00000000" w:rsidRPr="001153C0" w:rsidP="00984420">
      <w:pPr>
        <w:pStyle w:val="BodyText"/>
      </w:pPr>
      <w:r w:rsidRPr="001153C0">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C3D3D">
        <w:rPr>
          <w:rStyle w:val="Hyperlink"/>
        </w:rPr>
        <w:t>https://vetnet.gov.au/Pages/TrainingDocs.aspx?q=a203ec5c-de7d-406b-b3e1-8f1a9b76e92e</w:t>
      </w:r>
      <w:r>
        <w:fldChar w:fldCharType="end"/>
      </w:r>
    </w:p>
    <w:p w:rsidR="00000000" w:rsidRPr="001153C0" w:rsidP="001153C0"/>
    <w:sectPr w:rsidSect="001153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0" w:rsidRPr="00984420" w:rsidP="009844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20" w:rsidP="001153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984420" w:rsidP="001153C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84420" w:rsidP="001153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53C0" w:rsidRPr="00984420" w:rsidP="009844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420" w:rsidRPr="002D2AF8" w:rsidP="001153C0">
    <w:pPr>
      <w:pStyle w:val="Header"/>
      <w:framePr w:wrap="around"/>
    </w:pPr>
    <w:r>
      <w:fldChar w:fldCharType="begin"/>
    </w:r>
    <w:r>
      <w:instrText xml:space="preserve"> TITLE   \* MERGEFORMAT </w:instrText>
    </w:r>
    <w:r>
      <w:fldChar w:fldCharType="separate"/>
    </w:r>
    <w:r>
      <w:t>MST60119 Advanced Diploma of Applied Fashion Design and Merchandising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984420" w:rsidP="001153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92B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B4A4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49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3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3C0"/>
    <w:pPr>
      <w:spacing w:before="360" w:after="60"/>
      <w:outlineLvl w:val="0"/>
    </w:pPr>
    <w:rPr>
      <w:sz w:val="32"/>
    </w:rPr>
  </w:style>
  <w:style w:type="paragraph" w:styleId="Heading2">
    <w:name w:val="heading 2"/>
    <w:basedOn w:val="HeadingBase"/>
    <w:next w:val="BodyText"/>
    <w:link w:val="Heading2Char"/>
    <w:qFormat/>
    <w:rsid w:val="001153C0"/>
    <w:pPr>
      <w:keepLines/>
      <w:spacing w:before="240" w:after="120"/>
      <w:outlineLvl w:val="1"/>
    </w:pPr>
    <w:rPr>
      <w:sz w:val="28"/>
      <w:szCs w:val="40"/>
    </w:rPr>
  </w:style>
  <w:style w:type="paragraph" w:styleId="Heading3">
    <w:name w:val="heading 3"/>
    <w:basedOn w:val="HeadingBase"/>
    <w:next w:val="BodyText"/>
    <w:link w:val="Heading3Char"/>
    <w:qFormat/>
    <w:rsid w:val="001153C0"/>
    <w:pPr>
      <w:spacing w:before="180" w:after="120"/>
      <w:outlineLvl w:val="2"/>
    </w:pPr>
    <w:rPr>
      <w:spacing w:val="-10"/>
      <w:kern w:val="32"/>
    </w:rPr>
  </w:style>
  <w:style w:type="paragraph" w:styleId="Heading4">
    <w:name w:val="heading 4"/>
    <w:basedOn w:val="HeadingBase"/>
    <w:next w:val="BodyText"/>
    <w:link w:val="Heading4Char"/>
    <w:qFormat/>
    <w:rsid w:val="001153C0"/>
    <w:pPr>
      <w:spacing w:before="160" w:after="120"/>
      <w:outlineLvl w:val="3"/>
    </w:pPr>
    <w:rPr>
      <w:sz w:val="22"/>
    </w:rPr>
  </w:style>
  <w:style w:type="paragraph" w:styleId="Heading5">
    <w:name w:val="heading 5"/>
    <w:basedOn w:val="HeadingBase"/>
    <w:next w:val="Normal"/>
    <w:link w:val="Heading5Char"/>
    <w:qFormat/>
    <w:rsid w:val="001153C0"/>
    <w:pPr>
      <w:spacing w:before="80"/>
      <w:outlineLvl w:val="4"/>
    </w:pPr>
    <w:rPr>
      <w:color w:val="918585"/>
      <w:sz w:val="20"/>
    </w:rPr>
  </w:style>
  <w:style w:type="paragraph" w:styleId="Heading6">
    <w:name w:val="heading 6"/>
    <w:basedOn w:val="HeadingBase"/>
    <w:next w:val="Normal"/>
    <w:link w:val="Heading6Char"/>
    <w:qFormat/>
    <w:rsid w:val="001153C0"/>
    <w:pPr>
      <w:spacing w:before="60"/>
      <w:outlineLvl w:val="5"/>
    </w:pPr>
    <w:rPr>
      <w:color w:val="918585"/>
      <w:sz w:val="20"/>
    </w:rPr>
  </w:style>
  <w:style w:type="paragraph" w:styleId="Heading7">
    <w:name w:val="heading 7"/>
    <w:basedOn w:val="Normal"/>
    <w:next w:val="Normal"/>
    <w:link w:val="Heading7Char"/>
    <w:qFormat/>
    <w:rsid w:val="001153C0"/>
    <w:pPr>
      <w:ind w:left="720"/>
      <w:outlineLvl w:val="6"/>
    </w:pPr>
    <w:rPr>
      <w:i/>
    </w:rPr>
  </w:style>
  <w:style w:type="paragraph" w:styleId="Heading8">
    <w:name w:val="heading 8"/>
    <w:basedOn w:val="Normal"/>
    <w:next w:val="Normal"/>
    <w:link w:val="Heading8Char"/>
    <w:qFormat/>
    <w:rsid w:val="001153C0"/>
    <w:pPr>
      <w:ind w:left="720"/>
      <w:outlineLvl w:val="7"/>
    </w:pPr>
    <w:rPr>
      <w:i/>
    </w:rPr>
  </w:style>
  <w:style w:type="paragraph" w:styleId="Heading9">
    <w:name w:val="heading 9"/>
    <w:basedOn w:val="Normal"/>
    <w:next w:val="Normal"/>
    <w:link w:val="Heading9Char"/>
    <w:qFormat/>
    <w:rsid w:val="001153C0"/>
    <w:pPr>
      <w:ind w:left="720"/>
      <w:outlineLvl w:val="8"/>
    </w:pPr>
    <w:rPr>
      <w:i/>
    </w:rPr>
  </w:style>
  <w:style w:type="character" w:default="1" w:styleId="DefaultParagraphFont">
    <w:name w:val="Default Paragraph Font"/>
    <w:uiPriority w:val="1"/>
    <w:unhideWhenUsed/>
    <w:rsid w:val="001153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3C0"/>
  </w:style>
  <w:style w:type="character" w:customStyle="1" w:styleId="Heading1Char">
    <w:name w:val="Heading 1 Char"/>
    <w:basedOn w:val="DefaultParagraphFont"/>
    <w:link w:val="Heading1"/>
    <w:rsid w:val="001153C0"/>
    <w:rPr>
      <w:rFonts w:ascii="Times New Roman" w:eastAsia="Times New Roman" w:hAnsi="Times New Roman" w:cs="Times New Roman"/>
      <w:b/>
      <w:sz w:val="32"/>
      <w:szCs w:val="20"/>
      <w:lang w:eastAsia="en-US"/>
    </w:rPr>
  </w:style>
  <w:style w:type="paragraph" w:styleId="BodyText">
    <w:name w:val="Body Text"/>
    <w:basedOn w:val="Normal"/>
    <w:link w:val="BodyTextChar"/>
    <w:rsid w:val="001153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53C0"/>
    <w:rPr>
      <w:rFonts w:ascii="Times New Roman" w:eastAsia="Times New Roman" w:hAnsi="Times New Roman" w:cs="Times New Roman"/>
      <w:sz w:val="24"/>
      <w:lang w:eastAsia="en-US"/>
    </w:rPr>
  </w:style>
  <w:style w:type="paragraph" w:styleId="ListBullet">
    <w:name w:val="List Bullet"/>
    <w:basedOn w:val="List"/>
    <w:rsid w:val="001153C0"/>
    <w:pPr>
      <w:numPr>
        <w:numId w:val="12"/>
      </w:numPr>
      <w:tabs>
        <w:tab w:val="clear" w:pos="340"/>
      </w:tabs>
      <w:spacing w:before="40" w:after="40"/>
    </w:pPr>
  </w:style>
  <w:style w:type="character" w:customStyle="1" w:styleId="SpecialBold">
    <w:name w:val="Special Bold"/>
    <w:basedOn w:val="DefaultParagraphFont"/>
    <w:rsid w:val="001153C0"/>
    <w:rPr>
      <w:b/>
      <w:spacing w:val="0"/>
    </w:rPr>
  </w:style>
  <w:style w:type="paragraph" w:styleId="ListBullet2">
    <w:name w:val="List Bullet 2"/>
    <w:basedOn w:val="List2"/>
    <w:rsid w:val="001153C0"/>
    <w:pPr>
      <w:numPr>
        <w:numId w:val="13"/>
      </w:numPr>
      <w:tabs>
        <w:tab w:val="clear" w:pos="680"/>
      </w:tabs>
    </w:pPr>
  </w:style>
  <w:style w:type="character" w:styleId="Emphasis">
    <w:name w:val="Emphasis"/>
    <w:basedOn w:val="DefaultParagraphFont"/>
    <w:qFormat/>
    <w:rsid w:val="001153C0"/>
    <w:rPr>
      <w:i/>
    </w:rPr>
  </w:style>
  <w:style w:type="paragraph" w:customStyle="1" w:styleId="SuperHeading">
    <w:name w:val="SuperHeading"/>
    <w:basedOn w:val="Normal"/>
    <w:rsid w:val="001153C0"/>
    <w:pPr>
      <w:spacing w:before="240" w:after="120"/>
      <w:outlineLvl w:val="0"/>
    </w:pPr>
    <w:rPr>
      <w:rFonts w:ascii="Times New Roman" w:hAnsi="Times New Roman"/>
      <w:b/>
      <w:sz w:val="32"/>
    </w:rPr>
  </w:style>
  <w:style w:type="paragraph" w:customStyle="1" w:styleId="AllowPageBreak">
    <w:name w:val="AllowPageBreak"/>
    <w:rsid w:val="001153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53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3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3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3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3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3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3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3C0"/>
    <w:rPr>
      <w:rFonts w:ascii="Courier New" w:eastAsia="Times New Roman" w:hAnsi="Courier New" w:cs="Times New Roman"/>
      <w:i/>
      <w:szCs w:val="20"/>
      <w:lang w:eastAsia="en-US"/>
    </w:rPr>
  </w:style>
  <w:style w:type="paragraph" w:customStyle="1" w:styleId="HeadingBase">
    <w:name w:val="Heading Base"/>
    <w:rsid w:val="001153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3C0"/>
    <w:pPr>
      <w:tabs>
        <w:tab w:val="right" w:leader="dot" w:pos="9072"/>
      </w:tabs>
      <w:ind w:left="567"/>
    </w:pPr>
    <w:rPr>
      <w:szCs w:val="22"/>
    </w:rPr>
  </w:style>
  <w:style w:type="paragraph" w:customStyle="1" w:styleId="TOCBase">
    <w:name w:val="TOC Base"/>
    <w:rsid w:val="001153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3C0"/>
    <w:pPr>
      <w:tabs>
        <w:tab w:val="right" w:leader="dot" w:pos="9072"/>
      </w:tabs>
      <w:spacing w:before="40" w:after="40"/>
      <w:ind w:left="284"/>
    </w:pPr>
    <w:rPr>
      <w:rFonts w:ascii="Times New Roman" w:hAnsi="Times New Roman"/>
    </w:rPr>
  </w:style>
  <w:style w:type="paragraph" w:styleId="TOC1">
    <w:name w:val="toc 1"/>
    <w:basedOn w:val="TOCBase"/>
    <w:next w:val="Normal"/>
    <w:rsid w:val="001153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3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3C0"/>
    <w:rPr>
      <w:rFonts w:ascii="Times New Roman" w:eastAsia="Times New Roman" w:hAnsi="Times New Roman" w:cs="Times New Roman"/>
      <w:sz w:val="16"/>
      <w:lang w:eastAsia="en-US"/>
    </w:rPr>
  </w:style>
  <w:style w:type="paragraph" w:styleId="Title">
    <w:name w:val="Title"/>
    <w:basedOn w:val="HeadingBase"/>
    <w:link w:val="TitleChar"/>
    <w:qFormat/>
    <w:rsid w:val="001153C0"/>
    <w:pPr>
      <w:spacing w:before="5040"/>
      <w:jc w:val="center"/>
    </w:pPr>
    <w:rPr>
      <w:sz w:val="48"/>
      <w:szCs w:val="72"/>
      <w:lang w:val="en-US"/>
    </w:rPr>
  </w:style>
  <w:style w:type="character" w:customStyle="1" w:styleId="TitleChar">
    <w:name w:val="Title Char"/>
    <w:basedOn w:val="DefaultParagraphFont"/>
    <w:link w:val="Title"/>
    <w:rsid w:val="001153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3C0"/>
    <w:pPr>
      <w:tabs>
        <w:tab w:val="left" w:pos="3600"/>
        <w:tab w:val="left" w:pos="3958"/>
      </w:tabs>
    </w:pPr>
  </w:style>
  <w:style w:type="paragraph" w:styleId="List">
    <w:name w:val="List"/>
    <w:basedOn w:val="BodyText"/>
    <w:next w:val="BodyText"/>
    <w:rsid w:val="001153C0"/>
    <w:pPr>
      <w:tabs>
        <w:tab w:val="left" w:pos="340"/>
      </w:tabs>
      <w:spacing w:before="60" w:after="60"/>
      <w:ind w:left="340" w:hanging="340"/>
    </w:pPr>
  </w:style>
  <w:style w:type="paragraph" w:customStyle="1" w:styleId="Note">
    <w:name w:val="Note"/>
    <w:basedOn w:val="BodyText"/>
    <w:rsid w:val="001153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3C0"/>
    <w:pPr>
      <w:framePr w:wrap="auto" w:hAnchor="text" w:y="6049"/>
    </w:pPr>
    <w:rPr>
      <w:color w:val="000000"/>
      <w:sz w:val="40"/>
    </w:rPr>
  </w:style>
  <w:style w:type="paragraph" w:customStyle="1" w:styleId="TOCTitle">
    <w:name w:val="TOCTitle"/>
    <w:basedOn w:val="Heading1"/>
    <w:rsid w:val="001153C0"/>
    <w:pPr>
      <w:spacing w:after="240"/>
      <w:jc w:val="center"/>
      <w:outlineLvl w:val="9"/>
    </w:pPr>
    <w:rPr>
      <w:caps/>
    </w:rPr>
  </w:style>
  <w:style w:type="paragraph" w:customStyle="1" w:styleId="Version">
    <w:name w:val="Version"/>
    <w:rsid w:val="001153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53C0"/>
    <w:pPr>
      <w:keepNext w:val="0"/>
      <w:tabs>
        <w:tab w:val="right" w:pos="4176"/>
      </w:tabs>
      <w:ind w:left="198" w:hanging="198"/>
    </w:pPr>
    <w:rPr>
      <w:rFonts w:ascii="Garamond" w:hAnsi="Garamond"/>
    </w:rPr>
  </w:style>
  <w:style w:type="paragraph" w:styleId="IndexHeading">
    <w:name w:val="index heading"/>
    <w:basedOn w:val="Normal"/>
    <w:next w:val="Index1"/>
    <w:semiHidden/>
    <w:rsid w:val="001153C0"/>
    <w:pPr>
      <w:spacing w:before="120" w:after="120"/>
    </w:pPr>
    <w:rPr>
      <w:rFonts w:ascii="Arial" w:hAnsi="Arial"/>
      <w:b/>
      <w:color w:val="918585"/>
      <w:sz w:val="24"/>
    </w:rPr>
  </w:style>
  <w:style w:type="paragraph" w:styleId="Header">
    <w:name w:val="header"/>
    <w:basedOn w:val="Normal"/>
    <w:link w:val="HeaderChar"/>
    <w:rsid w:val="001153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3C0"/>
    <w:rPr>
      <w:rFonts w:ascii="Times New Roman" w:eastAsia="Times New Roman" w:hAnsi="Times New Roman" w:cs="Times New Roman"/>
      <w:sz w:val="16"/>
      <w:szCs w:val="20"/>
      <w:lang w:val="en-GB" w:eastAsia="en-US"/>
    </w:rPr>
  </w:style>
  <w:style w:type="paragraph" w:customStyle="1" w:styleId="Chapter">
    <w:name w:val="Chapter"/>
    <w:basedOn w:val="Normal"/>
    <w:rsid w:val="001153C0"/>
    <w:pPr>
      <w:spacing w:before="240"/>
    </w:pPr>
    <w:rPr>
      <w:rFonts w:ascii="Times New Roman" w:hAnsi="Times New Roman"/>
      <w:smallCaps/>
      <w:spacing w:val="80"/>
      <w:sz w:val="28"/>
    </w:rPr>
  </w:style>
  <w:style w:type="paragraph" w:customStyle="1" w:styleId="InChapter">
    <w:name w:val="InChapter"/>
    <w:basedOn w:val="Heading3"/>
    <w:rsid w:val="001153C0"/>
    <w:pPr>
      <w:spacing w:after="240"/>
      <w:outlineLvl w:val="9"/>
    </w:pPr>
    <w:rPr>
      <w:noProof/>
    </w:rPr>
  </w:style>
  <w:style w:type="paragraph" w:styleId="Index2">
    <w:name w:val="index 2"/>
    <w:basedOn w:val="Normal"/>
    <w:next w:val="Normal"/>
    <w:semiHidden/>
    <w:rsid w:val="001153C0"/>
    <w:pPr>
      <w:tabs>
        <w:tab w:val="right" w:pos="4176"/>
      </w:tabs>
      <w:ind w:left="568" w:hanging="284"/>
    </w:pPr>
    <w:rPr>
      <w:rFonts w:ascii="Garamond" w:hAnsi="Garamond"/>
    </w:rPr>
  </w:style>
  <w:style w:type="paragraph" w:customStyle="1" w:styleId="Byline">
    <w:name w:val="Byline"/>
    <w:rsid w:val="001153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3C0"/>
    <w:pPr>
      <w:tabs>
        <w:tab w:val="clear" w:pos="3600"/>
        <w:tab w:val="clear" w:pos="3958"/>
      </w:tabs>
      <w:jc w:val="right"/>
    </w:pPr>
  </w:style>
  <w:style w:type="paragraph" w:styleId="Caption">
    <w:name w:val="caption"/>
    <w:basedOn w:val="BodyText"/>
    <w:next w:val="Normal"/>
    <w:qFormat/>
    <w:rsid w:val="001153C0"/>
    <w:pPr>
      <w:framePr w:w="2268" w:hSpace="181" w:vSpace="181" w:wrap="around" w:vAnchor="text" w:hAnchor="page" w:x="1135" w:y="285" w:anchorLock="1"/>
    </w:pPr>
    <w:rPr>
      <w:i/>
    </w:rPr>
  </w:style>
  <w:style w:type="paragraph" w:customStyle="1" w:styleId="MiniTOCTitle">
    <w:name w:val="MiniTOCTitle"/>
    <w:basedOn w:val="Heading4"/>
    <w:rsid w:val="001153C0"/>
    <w:pPr>
      <w:spacing w:before="240"/>
      <w:outlineLvl w:val="9"/>
    </w:pPr>
    <w:rPr>
      <w:noProof/>
      <w:sz w:val="24"/>
    </w:rPr>
  </w:style>
  <w:style w:type="paragraph" w:customStyle="1" w:styleId="MiniTOCItem">
    <w:name w:val="MiniTOCItem"/>
    <w:basedOn w:val="ListBullet"/>
    <w:rsid w:val="001153C0"/>
    <w:pPr>
      <w:numPr>
        <w:numId w:val="0"/>
      </w:numPr>
      <w:tabs>
        <w:tab w:val="right" w:leader="dot" w:pos="6521"/>
      </w:tabs>
      <w:spacing w:before="0" w:after="0"/>
    </w:pPr>
  </w:style>
  <w:style w:type="paragraph" w:customStyle="1" w:styleId="TOFTitle">
    <w:name w:val="TOFTitle"/>
    <w:basedOn w:val="TOCTitle"/>
    <w:rsid w:val="001153C0"/>
  </w:style>
  <w:style w:type="paragraph" w:styleId="TableofFigures">
    <w:name w:val="table of figures"/>
    <w:basedOn w:val="Normal"/>
    <w:next w:val="Normal"/>
    <w:semiHidden/>
    <w:rsid w:val="001153C0"/>
    <w:pPr>
      <w:tabs>
        <w:tab w:val="right" w:leader="dot" w:pos="9072"/>
      </w:tabs>
      <w:ind w:left="970" w:hanging="403"/>
    </w:pPr>
    <w:rPr>
      <w:rFonts w:ascii="Times New Roman" w:hAnsi="Times New Roman"/>
      <w:b/>
    </w:rPr>
  </w:style>
  <w:style w:type="paragraph" w:styleId="ListNumber">
    <w:name w:val="List Number"/>
    <w:basedOn w:val="List"/>
    <w:rsid w:val="001153C0"/>
    <w:pPr>
      <w:numPr>
        <w:numId w:val="15"/>
      </w:numPr>
      <w:tabs>
        <w:tab w:val="clear" w:pos="340"/>
      </w:tabs>
    </w:pPr>
  </w:style>
  <w:style w:type="character" w:customStyle="1" w:styleId="WingdingSymbols">
    <w:name w:val="Wingding Symbols"/>
    <w:rsid w:val="001153C0"/>
    <w:rPr>
      <w:rFonts w:ascii="Wingdings" w:hAnsi="Wingdings"/>
    </w:rPr>
  </w:style>
  <w:style w:type="paragraph" w:customStyle="1" w:styleId="TableHeading">
    <w:name w:val="Table Heading"/>
    <w:basedOn w:val="HeadingBase"/>
    <w:rsid w:val="001153C0"/>
    <w:pPr>
      <w:keepLines/>
      <w:pBdr>
        <w:bottom w:val="single" w:sz="6" w:space="1" w:color="918585"/>
      </w:pBdr>
      <w:spacing w:before="240"/>
    </w:pPr>
  </w:style>
  <w:style w:type="character" w:customStyle="1" w:styleId="HotSpot">
    <w:name w:val="HotSpot"/>
    <w:rsid w:val="001153C0"/>
    <w:rPr>
      <w:color w:val="0033CC"/>
      <w:u w:val="none"/>
    </w:rPr>
  </w:style>
  <w:style w:type="paragraph" w:customStyle="1" w:styleId="BodyTextRight">
    <w:name w:val="Body Text Right"/>
    <w:basedOn w:val="BodyText"/>
    <w:rsid w:val="001153C0"/>
    <w:pPr>
      <w:spacing w:before="0" w:after="0"/>
      <w:jc w:val="right"/>
    </w:pPr>
  </w:style>
  <w:style w:type="paragraph" w:styleId="Index3">
    <w:name w:val="index 3"/>
    <w:basedOn w:val="ListNumber2"/>
    <w:next w:val="Normal"/>
    <w:semiHidden/>
    <w:rsid w:val="001153C0"/>
    <w:pPr>
      <w:numPr>
        <w:numId w:val="0"/>
      </w:numPr>
      <w:tabs>
        <w:tab w:val="right" w:leader="dot" w:pos="4176"/>
      </w:tabs>
    </w:pPr>
  </w:style>
  <w:style w:type="paragraph" w:styleId="ListNumber2">
    <w:name w:val="List Number 2"/>
    <w:basedOn w:val="List2"/>
    <w:rsid w:val="001153C0"/>
    <w:pPr>
      <w:numPr>
        <w:numId w:val="10"/>
      </w:numPr>
      <w:tabs>
        <w:tab w:val="clear" w:pos="1060"/>
      </w:tabs>
    </w:pPr>
  </w:style>
  <w:style w:type="paragraph" w:customStyle="1" w:styleId="MarginNote">
    <w:name w:val="Margin Note"/>
    <w:basedOn w:val="BodyText"/>
    <w:rsid w:val="001153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3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3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3C0"/>
    <w:rPr>
      <w:sz w:val="32"/>
    </w:rPr>
  </w:style>
  <w:style w:type="paragraph" w:customStyle="1" w:styleId="HeadingProcedure">
    <w:name w:val="Heading Procedure"/>
    <w:basedOn w:val="HeadingBase"/>
    <w:next w:val="Normal"/>
    <w:rsid w:val="001153C0"/>
    <w:pPr>
      <w:tabs>
        <w:tab w:val="left" w:pos="0"/>
      </w:tabs>
      <w:spacing w:before="120" w:after="60"/>
    </w:pPr>
    <w:rPr>
      <w:i/>
      <w:color w:val="918585"/>
      <w:sz w:val="22"/>
    </w:rPr>
  </w:style>
  <w:style w:type="paragraph" w:customStyle="1" w:styleId="TableBodyText">
    <w:name w:val="Table Body Text"/>
    <w:basedOn w:val="BodyText"/>
    <w:rsid w:val="001153C0"/>
    <w:pPr>
      <w:spacing w:before="60" w:after="60"/>
    </w:pPr>
  </w:style>
  <w:style w:type="paragraph" w:styleId="ListContinue">
    <w:name w:val="List Continue"/>
    <w:basedOn w:val="List"/>
    <w:rsid w:val="001153C0"/>
    <w:pPr>
      <w:ind w:firstLine="0"/>
    </w:pPr>
  </w:style>
  <w:style w:type="paragraph" w:customStyle="1" w:styleId="ListNote">
    <w:name w:val="List Note"/>
    <w:basedOn w:val="List"/>
    <w:rsid w:val="001153C0"/>
    <w:pPr>
      <w:pBdr>
        <w:top w:val="single" w:sz="6" w:space="2" w:color="918585"/>
        <w:bottom w:val="single" w:sz="6" w:space="2" w:color="918585"/>
      </w:pBdr>
      <w:tabs>
        <w:tab w:val="left" w:pos="1021"/>
      </w:tabs>
      <w:ind w:firstLine="0"/>
    </w:pPr>
  </w:style>
  <w:style w:type="paragraph" w:customStyle="1" w:styleId="Warning">
    <w:name w:val="Warning"/>
    <w:basedOn w:val="BodyText"/>
    <w:rsid w:val="001153C0"/>
    <w:pPr>
      <w:shd w:val="clear" w:color="auto" w:fill="D9D9D9"/>
      <w:tabs>
        <w:tab w:val="left" w:pos="992"/>
      </w:tabs>
      <w:ind w:left="119" w:right="119"/>
    </w:pPr>
    <w:rPr>
      <w:sz w:val="20"/>
    </w:rPr>
  </w:style>
  <w:style w:type="paragraph" w:customStyle="1" w:styleId="MarginIcons">
    <w:name w:val="Margin Icons"/>
    <w:basedOn w:val="BodyText"/>
    <w:rsid w:val="001153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3C0"/>
    <w:rPr>
      <w:rFonts w:ascii="Courier New" w:hAnsi="Courier New"/>
    </w:rPr>
  </w:style>
  <w:style w:type="paragraph" w:customStyle="1" w:styleId="NoteBullet">
    <w:name w:val="Note Bullet"/>
    <w:basedOn w:val="Note"/>
    <w:rsid w:val="001153C0"/>
    <w:pPr>
      <w:tabs>
        <w:tab w:val="clear" w:pos="680"/>
      </w:tabs>
      <w:spacing w:before="60" w:after="60"/>
    </w:pPr>
  </w:style>
  <w:style w:type="paragraph" w:customStyle="1" w:styleId="SubHeading2">
    <w:name w:val="SubHeading2"/>
    <w:basedOn w:val="HeadingBase"/>
    <w:rsid w:val="001153C0"/>
    <w:pPr>
      <w:spacing w:before="240" w:after="60"/>
    </w:pPr>
    <w:rPr>
      <w:sz w:val="20"/>
    </w:rPr>
  </w:style>
  <w:style w:type="paragraph" w:customStyle="1" w:styleId="SubHeading1">
    <w:name w:val="SubHeading1"/>
    <w:basedOn w:val="HeadingBase"/>
    <w:rsid w:val="001153C0"/>
    <w:pPr>
      <w:spacing w:before="240" w:after="60"/>
    </w:pPr>
    <w:rPr>
      <w:color w:val="918585"/>
      <w:sz w:val="22"/>
    </w:rPr>
  </w:style>
  <w:style w:type="paragraph" w:customStyle="1" w:styleId="SideHeading">
    <w:name w:val="Side Heading"/>
    <w:basedOn w:val="HeadingBase"/>
    <w:rsid w:val="001153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3C0"/>
    <w:pPr>
      <w:tabs>
        <w:tab w:val="num" w:pos="360"/>
      </w:tabs>
    </w:pPr>
  </w:style>
  <w:style w:type="paragraph" w:styleId="PlainText">
    <w:name w:val="Plain Text"/>
    <w:basedOn w:val="Normal"/>
    <w:link w:val="PlainTextChar"/>
    <w:rsid w:val="001153C0"/>
    <w:rPr>
      <w:sz w:val="20"/>
    </w:rPr>
  </w:style>
  <w:style w:type="character" w:customStyle="1" w:styleId="PlainTextChar">
    <w:name w:val="Plain Text Char"/>
    <w:basedOn w:val="DefaultParagraphFont"/>
    <w:link w:val="PlainText"/>
    <w:rsid w:val="001153C0"/>
    <w:rPr>
      <w:rFonts w:ascii="Courier New" w:eastAsia="Times New Roman" w:hAnsi="Courier New" w:cs="Times New Roman"/>
      <w:sz w:val="20"/>
      <w:szCs w:val="20"/>
      <w:lang w:eastAsia="en-US"/>
    </w:rPr>
  </w:style>
  <w:style w:type="character" w:customStyle="1" w:styleId="MenuOption">
    <w:name w:val="Menu Option"/>
    <w:basedOn w:val="DefaultParagraphFont"/>
    <w:rsid w:val="001153C0"/>
    <w:rPr>
      <w:b/>
      <w:smallCaps/>
    </w:rPr>
  </w:style>
  <w:style w:type="paragraph" w:customStyle="1" w:styleId="TableListNumber">
    <w:name w:val="Table List Number"/>
    <w:basedOn w:val="ListNumber"/>
    <w:rsid w:val="001153C0"/>
    <w:pPr>
      <w:numPr>
        <w:numId w:val="0"/>
      </w:numPr>
    </w:pPr>
  </w:style>
  <w:style w:type="paragraph" w:styleId="TOC4">
    <w:name w:val="toc 4"/>
    <w:basedOn w:val="TOCBase"/>
    <w:next w:val="Normal"/>
    <w:semiHidden/>
    <w:rsid w:val="001153C0"/>
    <w:pPr>
      <w:tabs>
        <w:tab w:val="right" w:leader="dot" w:pos="9071"/>
      </w:tabs>
      <w:ind w:left="1701"/>
    </w:pPr>
  </w:style>
  <w:style w:type="paragraph" w:customStyle="1" w:styleId="ListAlpha">
    <w:name w:val="List Alpha"/>
    <w:basedOn w:val="List"/>
    <w:rsid w:val="001153C0"/>
    <w:pPr>
      <w:numPr>
        <w:numId w:val="9"/>
      </w:numPr>
    </w:pPr>
  </w:style>
  <w:style w:type="paragraph" w:customStyle="1" w:styleId="ListAlpha2">
    <w:name w:val="List Alpha 2"/>
    <w:basedOn w:val="List2"/>
    <w:rsid w:val="001153C0"/>
    <w:pPr>
      <w:numPr>
        <w:numId w:val="8"/>
      </w:numPr>
    </w:pPr>
  </w:style>
  <w:style w:type="paragraph" w:styleId="List2">
    <w:name w:val="List 2"/>
    <w:basedOn w:val="BodyText"/>
    <w:rsid w:val="001153C0"/>
    <w:pPr>
      <w:tabs>
        <w:tab w:val="left" w:pos="680"/>
      </w:tabs>
      <w:spacing w:before="60" w:after="60"/>
      <w:ind w:left="680" w:hanging="340"/>
    </w:pPr>
  </w:style>
  <w:style w:type="paragraph" w:styleId="List3">
    <w:name w:val="List 3"/>
    <w:basedOn w:val="BodyText"/>
    <w:rsid w:val="001153C0"/>
    <w:pPr>
      <w:tabs>
        <w:tab w:val="left" w:pos="1021"/>
      </w:tabs>
      <w:spacing w:before="60" w:after="60"/>
      <w:ind w:left="1020" w:hanging="340"/>
    </w:pPr>
  </w:style>
  <w:style w:type="paragraph" w:styleId="List4">
    <w:name w:val="List 4"/>
    <w:basedOn w:val="BodyText"/>
    <w:rsid w:val="001153C0"/>
    <w:pPr>
      <w:tabs>
        <w:tab w:val="left" w:pos="1361"/>
      </w:tabs>
      <w:spacing w:before="60" w:after="60"/>
      <w:ind w:left="1361" w:hanging="340"/>
    </w:pPr>
  </w:style>
  <w:style w:type="paragraph" w:styleId="List5">
    <w:name w:val="List 5"/>
    <w:basedOn w:val="BodyText"/>
    <w:rsid w:val="001153C0"/>
    <w:pPr>
      <w:tabs>
        <w:tab w:val="left" w:pos="1701"/>
      </w:tabs>
      <w:spacing w:before="60" w:after="60"/>
      <w:ind w:left="1701" w:hanging="340"/>
    </w:pPr>
  </w:style>
  <w:style w:type="paragraph" w:styleId="ListBullet3">
    <w:name w:val="List Bullet 3"/>
    <w:basedOn w:val="List3"/>
    <w:rsid w:val="001153C0"/>
    <w:pPr>
      <w:numPr>
        <w:numId w:val="14"/>
      </w:numPr>
      <w:tabs>
        <w:tab w:val="clear" w:pos="1021"/>
      </w:tabs>
      <w:ind w:left="1037" w:hanging="357"/>
    </w:pPr>
  </w:style>
  <w:style w:type="paragraph" w:styleId="ListBullet4">
    <w:name w:val="List Bullet 4"/>
    <w:basedOn w:val="List4"/>
    <w:rsid w:val="001153C0"/>
    <w:pPr>
      <w:numPr>
        <w:numId w:val="3"/>
      </w:numPr>
      <w:tabs>
        <w:tab w:val="clear" w:pos="1361"/>
      </w:tabs>
    </w:pPr>
  </w:style>
  <w:style w:type="paragraph" w:styleId="ListBullet5">
    <w:name w:val="List Bullet 5"/>
    <w:basedOn w:val="List5"/>
    <w:rsid w:val="001153C0"/>
    <w:pPr>
      <w:numPr>
        <w:numId w:val="4"/>
      </w:numPr>
    </w:pPr>
  </w:style>
  <w:style w:type="paragraph" w:styleId="ListContinue2">
    <w:name w:val="List Continue 2"/>
    <w:basedOn w:val="List2"/>
    <w:rsid w:val="001153C0"/>
    <w:pPr>
      <w:ind w:firstLine="0"/>
    </w:pPr>
  </w:style>
  <w:style w:type="paragraph" w:styleId="ListContinue3">
    <w:name w:val="List Continue 3"/>
    <w:basedOn w:val="List3"/>
    <w:rsid w:val="001153C0"/>
    <w:pPr>
      <w:ind w:left="1021" w:firstLine="0"/>
    </w:pPr>
  </w:style>
  <w:style w:type="paragraph" w:styleId="ListContinue4">
    <w:name w:val="List Continue 4"/>
    <w:basedOn w:val="List4"/>
    <w:rsid w:val="001153C0"/>
    <w:pPr>
      <w:ind w:firstLine="0"/>
    </w:pPr>
  </w:style>
  <w:style w:type="paragraph" w:styleId="ListContinue5">
    <w:name w:val="List Continue 5"/>
    <w:basedOn w:val="List5"/>
    <w:rsid w:val="001153C0"/>
    <w:pPr>
      <w:ind w:firstLine="0"/>
    </w:pPr>
  </w:style>
  <w:style w:type="paragraph" w:styleId="ListNumber3">
    <w:name w:val="List Number 3"/>
    <w:basedOn w:val="List3"/>
    <w:rsid w:val="001153C0"/>
    <w:pPr>
      <w:numPr>
        <w:numId w:val="5"/>
      </w:numPr>
    </w:pPr>
  </w:style>
  <w:style w:type="paragraph" w:styleId="ListNumber4">
    <w:name w:val="List Number 4"/>
    <w:basedOn w:val="List4"/>
    <w:rsid w:val="001153C0"/>
    <w:pPr>
      <w:numPr>
        <w:numId w:val="6"/>
      </w:numPr>
    </w:pPr>
  </w:style>
  <w:style w:type="paragraph" w:styleId="ListNumber5">
    <w:name w:val="List Number 5"/>
    <w:basedOn w:val="List5"/>
    <w:rsid w:val="001153C0"/>
    <w:pPr>
      <w:numPr>
        <w:numId w:val="7"/>
      </w:numPr>
    </w:pPr>
  </w:style>
  <w:style w:type="paragraph" w:styleId="BlockText">
    <w:name w:val="Block Text"/>
    <w:basedOn w:val="Normal"/>
    <w:rsid w:val="001153C0"/>
    <w:pPr>
      <w:spacing w:after="120"/>
      <w:ind w:left="1440" w:right="1440"/>
    </w:pPr>
  </w:style>
  <w:style w:type="character" w:customStyle="1" w:styleId="Subscript">
    <w:name w:val="Subscript"/>
    <w:basedOn w:val="DefaultParagraphFont"/>
    <w:rsid w:val="001153C0"/>
    <w:rPr>
      <w:sz w:val="16"/>
      <w:vertAlign w:val="subscript"/>
    </w:rPr>
  </w:style>
  <w:style w:type="character" w:customStyle="1" w:styleId="Superscript">
    <w:name w:val="Superscript"/>
    <w:basedOn w:val="DefaultParagraphFont"/>
    <w:rsid w:val="001153C0"/>
    <w:rPr>
      <w:sz w:val="16"/>
      <w:vertAlign w:val="superscript"/>
    </w:rPr>
  </w:style>
  <w:style w:type="character" w:customStyle="1" w:styleId="Symbols">
    <w:name w:val="Symbols"/>
    <w:basedOn w:val="DefaultParagraphFont"/>
    <w:rsid w:val="001153C0"/>
    <w:rPr>
      <w:rFonts w:ascii="Symbol" w:hAnsi="Symbol"/>
    </w:rPr>
  </w:style>
  <w:style w:type="character" w:customStyle="1" w:styleId="MenuOptions">
    <w:name w:val="Menu Options"/>
    <w:basedOn w:val="DefaultParagraphFont"/>
    <w:rsid w:val="001153C0"/>
    <w:rPr>
      <w:rFonts w:ascii="Arial Narrow" w:hAnsi="Arial Narrow"/>
      <w:smallCaps/>
    </w:rPr>
  </w:style>
  <w:style w:type="character" w:customStyle="1" w:styleId="Buttons">
    <w:name w:val="Buttons"/>
    <w:basedOn w:val="DefaultParagraphFont"/>
    <w:rsid w:val="001153C0"/>
    <w:rPr>
      <w:b/>
    </w:rPr>
  </w:style>
  <w:style w:type="character" w:customStyle="1" w:styleId="Underlined">
    <w:name w:val="Underlined"/>
    <w:basedOn w:val="DefaultParagraphFont"/>
    <w:rsid w:val="001153C0"/>
    <w:rPr>
      <w:u w:val="single"/>
    </w:rPr>
  </w:style>
  <w:style w:type="paragraph" w:customStyle="1" w:styleId="TableBodyTextRight">
    <w:name w:val="Table Body Text Right"/>
    <w:basedOn w:val="TableBodyText"/>
    <w:rsid w:val="001153C0"/>
    <w:pPr>
      <w:widowControl w:val="0"/>
      <w:autoSpaceDE w:val="0"/>
      <w:autoSpaceDN w:val="0"/>
      <w:adjustRightInd w:val="0"/>
      <w:jc w:val="right"/>
    </w:pPr>
    <w:rPr>
      <w:rFonts w:cs="Arial"/>
      <w:szCs w:val="18"/>
    </w:rPr>
  </w:style>
  <w:style w:type="paragraph" w:customStyle="1" w:styleId="CopyrightText">
    <w:name w:val="Copyright Text"/>
    <w:basedOn w:val="BodyText"/>
    <w:rsid w:val="001153C0"/>
    <w:rPr>
      <w:sz w:val="18"/>
    </w:rPr>
  </w:style>
  <w:style w:type="paragraph" w:customStyle="1" w:styleId="BodySmallRight">
    <w:name w:val="Body Small Right"/>
    <w:basedOn w:val="BodyTextRight"/>
    <w:rsid w:val="001153C0"/>
    <w:rPr>
      <w:sz w:val="18"/>
      <w:szCs w:val="18"/>
    </w:rPr>
  </w:style>
  <w:style w:type="paragraph" w:customStyle="1" w:styleId="MarginEdition">
    <w:name w:val="Margin Edition"/>
    <w:basedOn w:val="MarginNote"/>
    <w:rsid w:val="001153C0"/>
    <w:pPr>
      <w:spacing w:before="0" w:after="0"/>
    </w:pPr>
    <w:rPr>
      <w:rFonts w:ascii="Times New Roman" w:hAnsi="Times New Roman"/>
      <w:color w:val="999999"/>
    </w:rPr>
  </w:style>
  <w:style w:type="paragraph" w:customStyle="1" w:styleId="Spacer">
    <w:name w:val="Spacer"/>
    <w:basedOn w:val="Normal"/>
    <w:rsid w:val="001153C0"/>
    <w:rPr>
      <w:sz w:val="2"/>
      <w:szCs w:val="2"/>
    </w:rPr>
  </w:style>
  <w:style w:type="character" w:customStyle="1" w:styleId="Small">
    <w:name w:val="Small"/>
    <w:basedOn w:val="DefaultParagraphFont"/>
    <w:rsid w:val="001153C0"/>
    <w:rPr>
      <w:sz w:val="16"/>
    </w:rPr>
  </w:style>
  <w:style w:type="paragraph" w:customStyle="1" w:styleId="WideTable">
    <w:name w:val="Wide Table"/>
    <w:basedOn w:val="Normal"/>
    <w:rsid w:val="001153C0"/>
    <w:pPr>
      <w:ind w:left="-1418"/>
    </w:pPr>
    <w:rPr>
      <w:sz w:val="2"/>
      <w:szCs w:val="2"/>
    </w:rPr>
  </w:style>
  <w:style w:type="character" w:styleId="PageNumber">
    <w:name w:val="page number"/>
    <w:basedOn w:val="DefaultParagraphFont"/>
    <w:rsid w:val="001153C0"/>
  </w:style>
  <w:style w:type="paragraph" w:styleId="Quote">
    <w:name w:val="Quote"/>
    <w:basedOn w:val="Heading1"/>
    <w:link w:val="QuoteChar"/>
    <w:qFormat/>
    <w:rsid w:val="001153C0"/>
    <w:rPr>
      <w:b w:val="0"/>
      <w:sz w:val="72"/>
      <w:szCs w:val="72"/>
      <w:lang w:val="en-NZ"/>
    </w:rPr>
  </w:style>
  <w:style w:type="character" w:customStyle="1" w:styleId="QuoteChar">
    <w:name w:val="Quote Char"/>
    <w:basedOn w:val="DefaultParagraphFont"/>
    <w:link w:val="Quote"/>
    <w:rsid w:val="001153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3C0"/>
    <w:pPr>
      <w:pageBreakBefore/>
    </w:pPr>
  </w:style>
  <w:style w:type="paragraph" w:customStyle="1" w:styleId="Border">
    <w:name w:val="Border"/>
    <w:basedOn w:val="Normal"/>
    <w:qFormat/>
    <w:rsid w:val="001153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3C0"/>
    <w:rPr>
      <w:b/>
      <w:bCs/>
      <w:i/>
      <w:iCs/>
      <w:color w:val="auto"/>
    </w:rPr>
  </w:style>
  <w:style w:type="paragraph" w:styleId="IntenseQuote">
    <w:name w:val="Intense Quote"/>
    <w:basedOn w:val="Normal"/>
    <w:next w:val="Normal"/>
    <w:link w:val="IntenseQuoteChar"/>
    <w:uiPriority w:val="30"/>
    <w:qFormat/>
    <w:rsid w:val="001153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3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3C0"/>
    <w:rPr>
      <w:smallCaps/>
      <w:color w:val="auto"/>
      <w:u w:val="single"/>
    </w:rPr>
  </w:style>
  <w:style w:type="character" w:styleId="IntenseReference">
    <w:name w:val="Intense Reference"/>
    <w:basedOn w:val="DefaultParagraphFont"/>
    <w:uiPriority w:val="32"/>
    <w:qFormat/>
    <w:rsid w:val="001153C0"/>
    <w:rPr>
      <w:b/>
      <w:bCs/>
      <w:smallCaps/>
      <w:color w:val="auto"/>
      <w:spacing w:val="5"/>
      <w:u w:val="single"/>
    </w:rPr>
  </w:style>
  <w:style w:type="paragraph" w:customStyle="1" w:styleId="2ColumnHeading">
    <w:name w:val="2Column Heading"/>
    <w:basedOn w:val="BodyText"/>
    <w:qFormat/>
    <w:rsid w:val="001153C0"/>
    <w:pPr>
      <w:spacing w:after="60"/>
      <w:ind w:left="-2268"/>
    </w:pPr>
    <w:rPr>
      <w:b/>
    </w:rPr>
  </w:style>
  <w:style w:type="paragraph" w:customStyle="1" w:styleId="Heading1TOC">
    <w:name w:val="Heading1 TOC"/>
    <w:basedOn w:val="Normal"/>
    <w:qFormat/>
    <w:rsid w:val="001153C0"/>
    <w:pPr>
      <w:spacing w:before="240" w:after="120"/>
    </w:pPr>
    <w:rPr>
      <w:rFonts w:ascii="Times New Roman" w:hAnsi="Times New Roman"/>
      <w:b/>
      <w:sz w:val="32"/>
    </w:rPr>
  </w:style>
  <w:style w:type="paragraph" w:customStyle="1" w:styleId="Heading2TOC">
    <w:name w:val="Heading2 TOC"/>
    <w:basedOn w:val="Normal"/>
    <w:qFormat/>
    <w:rsid w:val="001153C0"/>
    <w:pPr>
      <w:spacing w:before="240" w:after="60"/>
    </w:pPr>
    <w:rPr>
      <w:rFonts w:ascii="Times New Roman" w:hAnsi="Times New Roman"/>
      <w:b/>
      <w:sz w:val="28"/>
    </w:rPr>
  </w:style>
  <w:style w:type="character" w:customStyle="1" w:styleId="Underline">
    <w:name w:val="Underline"/>
    <w:basedOn w:val="DefaultParagraphFont"/>
    <w:qFormat/>
    <w:rsid w:val="001153C0"/>
    <w:rPr>
      <w:u w:val="single"/>
    </w:rPr>
  </w:style>
  <w:style w:type="character" w:customStyle="1" w:styleId="BoldandItalics">
    <w:name w:val="Bold and Italics"/>
    <w:qFormat/>
    <w:rsid w:val="001153C0"/>
    <w:rPr>
      <w:b/>
      <w:i/>
      <w:u w:val="none"/>
    </w:rPr>
  </w:style>
  <w:style w:type="paragraph" w:styleId="BalloonText">
    <w:name w:val="Balloon Text"/>
    <w:basedOn w:val="Normal"/>
    <w:link w:val="BalloonTextChar"/>
    <w:rsid w:val="001153C0"/>
    <w:rPr>
      <w:rFonts w:ascii="Tahoma" w:hAnsi="Tahoma" w:cs="Tahoma"/>
      <w:sz w:val="16"/>
      <w:szCs w:val="16"/>
    </w:rPr>
  </w:style>
  <w:style w:type="character" w:customStyle="1" w:styleId="BalloonTextChar">
    <w:name w:val="Balloon Text Char"/>
    <w:basedOn w:val="DefaultParagraphFont"/>
    <w:link w:val="BalloonText"/>
    <w:rsid w:val="001153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3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53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3C0"/>
    <w:rPr>
      <w:b/>
      <w:color w:val="660033"/>
      <w:spacing w:val="0"/>
    </w:rPr>
  </w:style>
  <w:style w:type="paragraph" w:customStyle="1" w:styleId="Nameditemlist">
    <w:name w:val="Named item list"/>
    <w:basedOn w:val="BodyText"/>
    <w:qFormat/>
    <w:rsid w:val="001153C0"/>
    <w:pPr>
      <w:tabs>
        <w:tab w:val="left" w:pos="2835"/>
      </w:tabs>
      <w:ind w:left="2835" w:hanging="2835"/>
    </w:pPr>
  </w:style>
  <w:style w:type="paragraph" w:customStyle="1" w:styleId="BodyTextnopadding">
    <w:name w:val="Body Text no padding"/>
    <w:basedOn w:val="BodyText"/>
    <w:qFormat/>
    <w:rsid w:val="001153C0"/>
    <w:pPr>
      <w:spacing w:before="0" w:after="0"/>
    </w:pPr>
  </w:style>
  <w:style w:type="paragraph" w:customStyle="1" w:styleId="BodyTextBold">
    <w:name w:val="Body Text Bold"/>
    <w:basedOn w:val="BodyText"/>
    <w:qFormat/>
    <w:rsid w:val="001153C0"/>
    <w:rPr>
      <w:b/>
    </w:rPr>
  </w:style>
  <w:style w:type="character" w:styleId="Hyperlink">
    <w:name w:val="Hyperlink"/>
    <w:basedOn w:val="DefaultParagraphFont"/>
    <w:uiPriority w:val="99"/>
    <w:unhideWhenUsed/>
    <w:rsid w:val="009844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1434</Words>
  <Characters>9371</Characters>
  <Application>Microsoft Office Word</Application>
  <DocSecurity>0</DocSecurity>
  <Lines>468</Lines>
  <Paragraphs>308</Paragraphs>
  <ScaleCrop>false</ScaleCrop>
  <Company>Author-it Software Corporation Ltd.</Company>
  <LinksUpToDate>false</LinksUpToDate>
  <CharactersWithSpaces>10497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MST60119 Advanced Diploma of Applied Fashion Design and Merchandising</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2020-07-29T13:55:29Z</dcterms:created>
  <dcterms:modified xsi:type="dcterms:W3CDTF">2020-07-28T23:45:00Z</dcterms:modified>
</cp:coreProperties>
</file>