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26D" w:rsidP="00FB126D">
      <w:pPr>
        <w:pStyle w:val="Title"/>
      </w:pPr>
      <w:r>
        <w:fldChar w:fldCharType="begin"/>
      </w:r>
      <w:r>
        <w:instrText xml:space="preserve"> TITLE   \* MERGEFORMAT </w:instrText>
      </w:r>
      <w:r>
        <w:fldChar w:fldCharType="separate"/>
      </w:r>
      <w:r>
        <w:t>MST40219 Certificate IV in Clothing Production</w:t>
      </w:r>
      <w:r>
        <w:fldChar w:fldCharType="end"/>
      </w:r>
    </w:p>
    <w:p w:rsidR="00FB126D" w:rsidP="00FB126D">
      <w:pPr>
        <w:pStyle w:val="Version"/>
        <w:sectPr w:rsidSect="00E85D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5D33" w:rsidP="00E85D33">
      <w:pPr>
        <w:pStyle w:val="SuperHeading"/>
      </w:pPr>
      <w:r w:rsidRPr="00E85D33">
        <w:t>MST40219 Certificate IV in Clothing Production</w:t>
      </w:r>
    </w:p>
    <w:p w:rsidR="00000000" w:rsidRPr="00E85D33" w:rsidP="00E85D33">
      <w:pPr>
        <w:pStyle w:val="Heading1"/>
      </w:pPr>
      <w:bookmarkStart w:id="1" w:name="O_1065611"/>
      <w:bookmarkEnd w:id="1"/>
      <w:r w:rsidRPr="00E85D33">
        <w:t>Modification History</w:t>
      </w:r>
    </w:p>
    <w:p w:rsidR="00000000" w:rsidRPr="00E85D33" w:rsidP="00FB126D">
      <w:pPr>
        <w:pStyle w:val="BodyText"/>
      </w:pPr>
      <w:r w:rsidRPr="00E85D33">
        <w:t xml:space="preserve">This version was released with </w:t>
      </w:r>
      <w:r w:rsidRPr="00E85D33">
        <w:rPr>
          <w:rStyle w:val="Emphasis"/>
        </w:rPr>
        <w:t>MST Textiles Clothing and Footwear Training Package Release 3.0</w:t>
      </w:r>
      <w:r w:rsidRPr="00E85D33">
        <w:t xml:space="preserve">. </w:t>
      </w:r>
    </w:p>
    <w:p w:rsidR="00000000" w:rsidRPr="00E85D33" w:rsidP="00FB126D">
      <w:pPr>
        <w:pStyle w:val="BodyText"/>
      </w:pPr>
      <w:r w:rsidRPr="00E85D33">
        <w:t xml:space="preserve">Release 2. Supersedes and is equivalent to MST40219 Certificate IV in Clothing Production (Release 1). </w:t>
      </w:r>
    </w:p>
    <w:p w:rsidR="00000000" w:rsidRPr="00E85D33" w:rsidP="00FB126D">
      <w:pPr>
        <w:pStyle w:val="BodyText"/>
      </w:pPr>
      <w:r w:rsidRPr="00E85D33">
        <w:t>7 Elective units updated.</w:t>
      </w:r>
      <w:r w:rsidRPr="00E85D33">
        <w:t xml:space="preserve"> Equivalent outcome.</w:t>
      </w:r>
    </w:p>
    <w:p w:rsidR="00000000" w:rsidRPr="00E85D33" w:rsidP="00E85D33">
      <w:pPr>
        <w:pStyle w:val="Heading1"/>
      </w:pPr>
      <w:bookmarkStart w:id="2" w:name="O_1065610"/>
      <w:bookmarkEnd w:id="2"/>
      <w:r w:rsidRPr="00E85D33">
        <w:t>Qualification Description</w:t>
      </w:r>
    </w:p>
    <w:p w:rsidR="00000000" w:rsidRPr="00E85D33" w:rsidP="00FB126D">
      <w:pPr>
        <w:pStyle w:val="BodyText"/>
      </w:pPr>
      <w:r w:rsidRPr="00E85D33">
        <w:t>This qualification is intended for those who perform specialised production or multi-skilled operations and supervision roles, within the textiles and clothing production environment.</w:t>
      </w:r>
    </w:p>
    <w:p w:rsidR="00000000" w:rsidRPr="00E85D33" w:rsidP="00FB126D">
      <w:pPr>
        <w:pStyle w:val="BodyText"/>
      </w:pPr>
      <w:r w:rsidRPr="00E85D33">
        <w:t>It cov</w:t>
      </w:r>
      <w:r w:rsidRPr="00E85D33">
        <w:t>ers skills and knowledge in the application of specialised technical and supervisory skills within clothing production enterprises.</w:t>
      </w:r>
    </w:p>
    <w:p w:rsidR="00000000" w:rsidRPr="00E85D33" w:rsidP="00FB126D">
      <w:pPr>
        <w:pStyle w:val="BodyText"/>
      </w:pPr>
      <w:r w:rsidRPr="00E85D33">
        <w:t xml:space="preserve">It covers occupations such as supervisory roles in a production environment, patternmakers and sample machinists. It allows </w:t>
      </w:r>
      <w:r w:rsidRPr="00E85D33">
        <w:t>for a multi-skilled approach to clothing production and provides a basis for career progression to higher skills in the applied fashion design and technology area.</w:t>
      </w:r>
    </w:p>
    <w:p w:rsidR="00000000" w:rsidRPr="00E85D33" w:rsidP="00FB126D">
      <w:pPr>
        <w:pStyle w:val="BodyText"/>
      </w:pPr>
      <w:r w:rsidRPr="00E85D33">
        <w:t>Work outcomes require workers to operate and take responsibility for specialist production m</w:t>
      </w:r>
      <w:r w:rsidRPr="00E85D33">
        <w:t>achines or processes where the work is mostly repetitive and predictable and the emphasis is on safety, efficiency, process control and problem solving.</w:t>
      </w:r>
    </w:p>
    <w:p w:rsidR="00FB126D" w:rsidP="00FB126D">
      <w:pPr>
        <w:pStyle w:val="BodyText"/>
      </w:pPr>
      <w:r w:rsidRPr="00E85D33">
        <w:t xml:space="preserve">No occupational licensing or certification requirements exist at the time of publication. </w:t>
      </w:r>
    </w:p>
    <w:p w:rsidR="00000000" w:rsidRPr="00E85D33" w:rsidP="00E85D33">
      <w:pPr>
        <w:pStyle w:val="Heading1"/>
      </w:pPr>
      <w:bookmarkStart w:id="3" w:name="O_1065609"/>
      <w:bookmarkEnd w:id="3"/>
      <w:r w:rsidRPr="00E85D33">
        <w:t>Entry Requirements</w:t>
      </w:r>
    </w:p>
    <w:p w:rsidR="00000000" w:rsidRPr="00E85D33" w:rsidP="00FB126D">
      <w:pPr>
        <w:pStyle w:val="BodyText"/>
      </w:pPr>
      <w:r w:rsidRPr="00E85D33">
        <w:t>There are no entry requirements for this qualification.</w:t>
      </w:r>
    </w:p>
    <w:p w:rsidR="00000000" w:rsidRPr="00E85D33" w:rsidP="00E85D33">
      <w:pPr>
        <w:pStyle w:val="Heading1"/>
      </w:pPr>
      <w:bookmarkStart w:id="4" w:name="O_1065608"/>
      <w:bookmarkEnd w:id="4"/>
      <w:r w:rsidRPr="00E85D33">
        <w:t>Packaging Rules</w:t>
      </w:r>
    </w:p>
    <w:p w:rsidR="00000000" w:rsidRPr="00E85D33" w:rsidP="00FB126D">
      <w:pPr>
        <w:pStyle w:val="Heading3"/>
      </w:pPr>
      <w:r w:rsidRPr="00E85D33">
        <w:t xml:space="preserve">Total number of units = </w:t>
      </w:r>
      <w:r w:rsidRPr="00E85D33">
        <w:rPr>
          <w:rStyle w:val="SpecialBold"/>
        </w:rPr>
        <w:t xml:space="preserve">Twenty-five (25) </w:t>
      </w:r>
    </w:p>
    <w:p w:rsidR="00000000" w:rsidRPr="00E85D33" w:rsidP="00E85D33">
      <w:pPr>
        <w:pStyle w:val="ListBullet"/>
      </w:pPr>
      <w:r w:rsidRPr="00E85D33">
        <w:rPr>
          <w:rStyle w:val="SpecialBold"/>
        </w:rPr>
        <w:t>Eight (8) core</w:t>
      </w:r>
      <w:r w:rsidRPr="00E85D33">
        <w:t xml:space="preserve"> units of competency</w:t>
      </w:r>
    </w:p>
    <w:p w:rsidR="00000000" w:rsidRPr="00E85D33" w:rsidP="00E85D33">
      <w:pPr>
        <w:pStyle w:val="ListBullet"/>
      </w:pPr>
      <w:r w:rsidRPr="00E85D33">
        <w:rPr>
          <w:rStyle w:val="SpecialBold"/>
        </w:rPr>
        <w:t>Seventeen (17) elective</w:t>
      </w:r>
      <w:r w:rsidRPr="00E85D33">
        <w:t xml:space="preserve"> units of competency, consisting of:</w:t>
      </w:r>
    </w:p>
    <w:p w:rsidR="00000000" w:rsidRPr="00E85D33" w:rsidP="00E85D33">
      <w:pPr>
        <w:pStyle w:val="ListBullet2"/>
      </w:pPr>
      <w:r w:rsidRPr="00E85D33">
        <w:t xml:space="preserve">at least </w:t>
      </w:r>
      <w:r w:rsidRPr="00E85D33">
        <w:rPr>
          <w:rStyle w:val="SpecialBold"/>
        </w:rPr>
        <w:t>six (6)</w:t>
      </w:r>
      <w:r w:rsidRPr="00E85D33">
        <w:t xml:space="preserve"> units from Group A </w:t>
      </w:r>
    </w:p>
    <w:p w:rsidR="00000000" w:rsidRPr="00E85D33" w:rsidP="00E85D33">
      <w:pPr>
        <w:pStyle w:val="ListBullet2"/>
      </w:pPr>
      <w:r w:rsidRPr="00E85D33">
        <w:t xml:space="preserve">up to </w:t>
      </w:r>
      <w:r w:rsidRPr="00E85D33">
        <w:rPr>
          <w:rStyle w:val="SpecialBold"/>
        </w:rPr>
        <w:t>eleven (11)</w:t>
      </w:r>
      <w:r w:rsidRPr="00E85D33">
        <w:t xml:space="preserve"> units (not previously selected) from Group A and/or B</w:t>
      </w:r>
    </w:p>
    <w:p w:rsidR="00000000" w:rsidRPr="00E85D33" w:rsidP="00E85D33">
      <w:pPr>
        <w:pStyle w:val="ListBullet2"/>
      </w:pPr>
      <w:r w:rsidRPr="00E85D33">
        <w:t>up to</w:t>
      </w:r>
      <w:r w:rsidRPr="00E85D33">
        <w:rPr>
          <w:rStyle w:val="SpecialBold"/>
        </w:rPr>
        <w:t xml:space="preserve"> five (5) </w:t>
      </w:r>
      <w:r w:rsidRPr="00E85D33">
        <w:t>units from any endorsed Training Package or accredited course where those units are available at Certificate III, Certificate IV or Diploma level. These units must be relevant to the work outcome and not duplicate units available within this qualification</w:t>
      </w:r>
    </w:p>
    <w:p w:rsidR="00000000" w:rsidRPr="00E85D33" w:rsidP="00E85D33">
      <w:pPr>
        <w:pStyle w:val="BodyText"/>
      </w:pPr>
    </w:p>
    <w:p w:rsidR="00000000" w:rsidRPr="00E85D33" w:rsidP="00FB126D">
      <w:pPr>
        <w:pStyle w:val="Heading3"/>
      </w:pPr>
      <w:r w:rsidRPr="00E85D33">
        <w:rPr>
          <w:rStyle w:val="SpecialBold"/>
        </w:rPr>
        <w:t>Core units</w:t>
      </w:r>
    </w:p>
    <w:p w:rsidR="00000000" w:rsidRPr="00E85D33" w:rsidP="00FB126D">
      <w:pPr>
        <w:pStyle w:val="BodyText"/>
      </w:pPr>
      <w:r w:rsidRPr="00E85D33">
        <w:t xml:space="preserve">Select all </w:t>
      </w:r>
      <w:r w:rsidRPr="00E85D33">
        <w:rPr>
          <w:rStyle w:val="SpecialBold"/>
        </w:rPr>
        <w:t>eight (8) units</w:t>
      </w:r>
      <w:r w:rsidRPr="00E85D33">
        <w:t xml:space="preserve"> of competency from the following list.</w:t>
      </w:r>
    </w:p>
    <w:tbl>
      <w:tblPr>
        <w:tblW w:w="0" w:type="auto"/>
        <w:tblCellMar>
          <w:left w:w="62" w:type="dxa"/>
          <w:right w:w="62" w:type="dxa"/>
        </w:tblCellMar>
        <w:tblLook w:val="0000"/>
      </w:tblPr>
      <w:tblGrid>
        <w:gridCol w:w="1679"/>
        <w:gridCol w:w="4112"/>
        <w:gridCol w:w="3405"/>
      </w:tblGrid>
      <w:tr w:rsidTr="00FB126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rPr>
                <w:rStyle w:val="SpecialBold"/>
              </w:rPr>
              <w:t>Prerequisite unit</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MSMENV272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Participate in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MSMWHS200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MSS402051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Apply quality standards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MSTCL3001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Identify fabric performance and handling requirements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MSTGN2013 Identify fibres, fabrics and textiles used in the TCF industry</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MSTCL3002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Prepare and produce a complex whole garment from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t xml:space="preserve">MSTFD2006 Use a sewing machine for fashion </w:t>
            </w:r>
            <w:r w:rsidRPr="00E85D33">
              <w:t>design</w:t>
            </w:r>
          </w:p>
          <w:p w:rsidR="00000000" w:rsidP="00E85D33">
            <w:pPr>
              <w:pStyle w:val="BodyText"/>
              <w:rPr>
                <w:lang w:val="en-NZ"/>
              </w:rPr>
            </w:pPr>
            <w:r w:rsidRPr="00E85D33">
              <w:t>MSTGN2013 Identify fibres, fabrics and textiles used in the TCF industry</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D33">
            <w:pPr>
              <w:pStyle w:val="BodyText"/>
              <w:rPr>
                <w:lang w:val="en-NZ"/>
              </w:rPr>
            </w:pPr>
            <w:r w:rsidRPr="00E85D33">
              <w:t xml:space="preserve">MSTCL3013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D33">
            <w:pPr>
              <w:pStyle w:val="BodyText"/>
              <w:rPr>
                <w:lang w:val="en-NZ"/>
              </w:rPr>
            </w:pPr>
            <w:r w:rsidRPr="00E85D33">
              <w:t>Interpret patterns and apply pattern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D33">
            <w:pPr>
              <w:pStyle w:val="BodyText"/>
              <w:rPr>
                <w:lang w:val="en-NZ"/>
              </w:rPr>
            </w:pPr>
            <w:r w:rsidRPr="00E85D33">
              <w:t>MSTFD2006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D33">
            <w:pPr>
              <w:pStyle w:val="BodyText"/>
              <w:rPr>
                <w:lang w:val="en-NZ"/>
              </w:rPr>
            </w:pPr>
            <w:r w:rsidRPr="00E85D33">
              <w:t>Use a sewing machine for fashion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D33">
            <w:pPr>
              <w:pStyle w:val="BodyText"/>
              <w:rPr>
                <w:lang w:val="en-NZ"/>
              </w:rPr>
            </w:pPr>
            <w:r w:rsidRPr="00E85D33">
              <w:t xml:space="preserve">MSTGN2013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D33">
            <w:pPr>
              <w:pStyle w:val="BodyText"/>
              <w:rPr>
                <w:lang w:val="en-NZ"/>
              </w:rPr>
            </w:pPr>
            <w:r w:rsidRPr="00E85D33">
              <w:t>Identify fibres, fabrics and textiles used in the TCF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D33" w:rsidP="00E85D33">
            <w:pPr>
              <w:pStyle w:val="BodyText"/>
            </w:pPr>
          </w:p>
        </w:tc>
      </w:tr>
    </w:tbl>
    <w:p w:rsidR="00000000" w:rsidRPr="00E85D33" w:rsidP="00E85D33">
      <w:pPr>
        <w:pStyle w:val="BodyText"/>
      </w:pPr>
    </w:p>
    <w:p w:rsidR="00000000" w:rsidRPr="00E85D33" w:rsidP="00FB126D">
      <w:pPr>
        <w:pStyle w:val="Heading3"/>
      </w:pPr>
      <w:r w:rsidRPr="00E85D33">
        <w:rPr>
          <w:rStyle w:val="SpecialBold"/>
        </w:rPr>
        <w:t>Elective Units</w:t>
      </w:r>
    </w:p>
    <w:p w:rsidR="00000000" w:rsidRPr="00E85D33" w:rsidP="00FB126D">
      <w:pPr>
        <w:pStyle w:val="Heading3"/>
      </w:pPr>
      <w:r w:rsidRPr="00E85D33">
        <w:rPr>
          <w:rStyle w:val="SpecialBold"/>
        </w:rPr>
        <w:t xml:space="preserve">Group A </w:t>
      </w:r>
    </w:p>
    <w:tbl>
      <w:tblPr>
        <w:tblW w:w="0" w:type="auto"/>
        <w:tblCellMar>
          <w:left w:w="62" w:type="dxa"/>
          <w:right w:w="62" w:type="dxa"/>
        </w:tblCellMar>
        <w:tblLook w:val="0000"/>
      </w:tblPr>
      <w:tblGrid>
        <w:gridCol w:w="1746"/>
        <w:gridCol w:w="4045"/>
        <w:gridCol w:w="3405"/>
      </w:tblGrid>
      <w:tr w:rsidTr="00FB126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rPr>
                <w:rStyle w:val="SpecialBold"/>
              </w:rPr>
              <w:t>Prerequisite unit</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MSTCL4001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Perform sample machining of advanced construction garments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t>MSTCL3002 Prepare and produce a complex whole garment from specifications</w:t>
            </w:r>
          </w:p>
          <w:p w:rsidR="00000000" w:rsidRPr="00E85D33" w:rsidP="00E85D33">
            <w:pPr>
              <w:pStyle w:val="BodyText"/>
            </w:pPr>
          </w:p>
          <w:p w:rsidR="00000000" w:rsidRPr="00E85D33" w:rsidP="00E85D33">
            <w:pPr>
              <w:pStyle w:val="BodyText"/>
            </w:pPr>
            <w:r w:rsidRPr="00E85D33">
              <w:t>MSTFD2006 Use a sewing machine for fashion design</w:t>
            </w:r>
          </w:p>
          <w:p w:rsidR="00000000" w:rsidP="00E85D33">
            <w:pPr>
              <w:pStyle w:val="BodyText"/>
              <w:rPr>
                <w:lang w:val="en-NZ"/>
              </w:rPr>
            </w:pPr>
            <w:r w:rsidRPr="00E85D33">
              <w:t xml:space="preserve">MSTGN2013 Identify fibres, fabrics and textiles used in the TCF </w:t>
            </w:r>
            <w:r w:rsidRPr="00E85D33">
              <w:t>industry</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MSTCL4002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Assemble and fit commercially tailored or besp</w:t>
            </w:r>
            <w:r w:rsidRPr="00E85D33">
              <w:t>oke garments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MSTCL4003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Measure, lay up and cut custom-made garments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MSTCL4004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Determine and perform garment maintenance or repair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MSTFD4002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Apply principles of colour theory to fashion design development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t>MSTFD2005 Identify design process for fash</w:t>
            </w:r>
            <w:r w:rsidRPr="00E85D33">
              <w:t>ion designs </w:t>
            </w:r>
          </w:p>
          <w:p w:rsidR="00000000" w:rsidP="00E85D33">
            <w:pPr>
              <w:pStyle w:val="BodyText"/>
              <w:rPr>
                <w:lang w:val="en-NZ"/>
              </w:rPr>
            </w:pPr>
            <w:r w:rsidRPr="00E85D33">
              <w:t>MSTGN2013 Identify fibres, fabrics and textiles used in the TCF industry</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Assist in preparation of preliminary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MSTFD4006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Interact and network with fashion industry participants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MSTFD4007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Conduct quality assurance for patterns and garments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Construct stock size block for garment to meet size and fit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MSTFD4009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Create and edit digital embroidery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t xml:space="preserve">MSTCL3008 Set and produce digital embroidery </w:t>
            </w:r>
          </w:p>
          <w:p w:rsidR="00000000" w:rsidP="00E85D33">
            <w:pPr>
              <w:pStyle w:val="BodyText"/>
              <w:rPr>
                <w:lang w:val="en-NZ"/>
              </w:rPr>
            </w:pPr>
            <w:r w:rsidRPr="00E85D33">
              <w:t>MSTGN2013 Ide</w:t>
            </w:r>
            <w:r w:rsidRPr="00E85D33">
              <w:t xml:space="preserve">ntify fibres, fabrics and textiles used in the TCF industry </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MSTFD4010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Create pattern to meet design specifications applying advanced patternmaking principles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MSTCL3009 Develop patterns from a block using basic patternmaking principles</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MSTFD4011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Cut fabrics for prototype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MSTFD4012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Develop product specifications for fashion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MSTFD3004 Draw a trade drawing for fashion design</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MSTFD4013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Grade 2D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MSTFD4015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Create pattern from block to meet customer specifications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t>MSTCL</w:t>
            </w:r>
            <w:r w:rsidRPr="00E85D33">
              <w:t>3009 Develop patterns from a block using basic patternmaking principles</w:t>
            </w:r>
          </w:p>
          <w:p w:rsidR="00000000" w:rsidRPr="00E85D33" w:rsidP="00E85D33">
            <w:pPr>
              <w:pStyle w:val="BodyText"/>
            </w:pPr>
            <w:r w:rsidRPr="00E85D33">
              <w:t>MSTFD4010 Create pattern to meet design specifications applying advanced patternmaking principles</w:t>
            </w:r>
          </w:p>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MSTFD4016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Sew design prototypes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MSTFD4022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Source materials and resources for production of TCF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MSTFD4018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Use and apply sizing systems appropriate for fashion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MSTGN4015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Coordinate or set-up machines for product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MSTGN4002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Participate in product engineering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MSTGN4003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I</w:t>
            </w:r>
            <w:r w:rsidRPr="00E85D33">
              <w:t xml:space="preserve">nstall and commission process and machine control programs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MSTGN4005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Plan and implement production within a work area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MSTGN4010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Implement and monitor WHS and environmental systems in the workplace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MSTGN4016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Coordinate the quality system and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p>
        </w:tc>
      </w:tr>
    </w:tbl>
    <w:p w:rsidR="00000000" w:rsidRPr="00E85D33" w:rsidP="00E85D33">
      <w:pPr>
        <w:pStyle w:val="BodyText"/>
      </w:pPr>
    </w:p>
    <w:p w:rsidR="00000000" w:rsidRPr="00E85D33" w:rsidP="00FB126D">
      <w:pPr>
        <w:pStyle w:val="Heading3"/>
      </w:pPr>
      <w:r w:rsidRPr="00E85D33">
        <w:rPr>
          <w:rStyle w:val="SpecialBold"/>
        </w:rPr>
        <w:t xml:space="preserve">Group B </w:t>
      </w:r>
    </w:p>
    <w:tbl>
      <w:tblPr>
        <w:tblW w:w="0" w:type="auto"/>
        <w:tblCellMar>
          <w:left w:w="62" w:type="dxa"/>
          <w:right w:w="62" w:type="dxa"/>
        </w:tblCellMar>
        <w:tblLook w:val="0000"/>
      </w:tblPr>
      <w:tblGrid>
        <w:gridCol w:w="1746"/>
        <w:gridCol w:w="4257"/>
        <w:gridCol w:w="3193"/>
      </w:tblGrid>
      <w:tr w:rsidTr="00FB126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rPr>
                <w:rStyle w:val="SpecialBold"/>
              </w:rPr>
              <w:t>Prerequisite unit</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MSMENV472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Implement and monitor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MSTCL2005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Use specialised machinery or processes to assist TCF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MSTCL2024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Press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MSTCL2007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Lay up, mark and cut uncomplicated fabrics and lays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MSTCL2012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Organise and plan own work in a home-based production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MSTCL3016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Press whole garments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MSTCL2024 Press Work</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MSTCL3005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Lay up and cut complicated fabrics and lays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MSTCL2007 Lay up, mark and cut uncomplicated fabrics and lays </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MSTCL3006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Assemble bra or swimwear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t>MSTFD2006 Use a sewing machine for fashion design</w:t>
            </w:r>
          </w:p>
          <w:p w:rsidR="00000000" w:rsidP="00E85D33">
            <w:pPr>
              <w:pStyle w:val="BodyText"/>
              <w:rPr>
                <w:lang w:val="en-NZ"/>
              </w:rPr>
            </w:pPr>
            <w:r w:rsidRPr="00E85D33">
              <w:t xml:space="preserve">MSTGN2013 Identify fibres, fabrics and textiles used in the </w:t>
            </w:r>
            <w:r w:rsidRPr="00E85D33">
              <w:t>TCF industry</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MSTCL3007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Embellish garment by hand or machine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t>MSTFD2006 Use a sewing machine for fashion design</w:t>
            </w:r>
          </w:p>
          <w:p w:rsidR="00000000" w:rsidP="00E85D33">
            <w:pPr>
              <w:pStyle w:val="BodyText"/>
              <w:rPr>
                <w:lang w:val="en-NZ"/>
              </w:rPr>
            </w:pPr>
            <w:r w:rsidRPr="00E85D33">
              <w:t>MSTGN2013 Identify fibres, fabrics and textiles used in the TCF industry</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MSTCL3008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Set and produce digital embroidery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MSTCL3009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Develop patterns from a block using basic patternmaking principles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MSTCL3010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Sew woven and stretch knit garments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t>MSTFD2006 Use a sewing machine for fashion design</w:t>
            </w:r>
          </w:p>
          <w:p w:rsidR="00000000" w:rsidP="00E85D33">
            <w:pPr>
              <w:pStyle w:val="BodyText"/>
              <w:rPr>
                <w:lang w:val="en-NZ"/>
              </w:rPr>
            </w:pPr>
            <w:r w:rsidRPr="00E85D33">
              <w:t>MSTGN2013 Identify fibres, fabrics and textiles used in the TCF industry</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MSTCL3012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Make</w:t>
            </w:r>
            <w:r w:rsidRPr="00E85D33">
              <w:t xml:space="preserve"> marker for complicated fabrics and lays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MSTCL2007 Lay up, mark and cut uncomplicated fabrics and lays </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MSTFD2005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Identify design process for fashion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MSTFD3003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Prepare design concept for a simple garment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r w:rsidRPr="00E85D33">
              <w:t>MSTCL2011 Draw and interpret a basic sketch</w:t>
            </w:r>
          </w:p>
          <w:p w:rsidR="00000000" w:rsidP="00E85D33">
            <w:pPr>
              <w:pStyle w:val="BodyText"/>
              <w:rPr>
                <w:lang w:val="en-NZ"/>
              </w:rPr>
            </w:pPr>
            <w:r w:rsidRPr="00E85D33">
              <w:t>MSTFD2005 Identify design process for fashion designs </w:t>
            </w: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MSTGN2014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Operate computing technology in a TCF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MSTGN3014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 xml:space="preserve">Organise and plan own work to achieve planned </w:t>
            </w:r>
            <w:r w:rsidRPr="00E85D33">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MSTGN3016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Plan tasks to assis</w:t>
            </w:r>
            <w:r w:rsidRPr="00E85D33">
              <w:t>t production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p>
        </w:tc>
      </w:tr>
      <w:tr w:rsidTr="00FB12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PMBWASTE302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D33">
            <w:pPr>
              <w:pStyle w:val="BodyText"/>
              <w:rPr>
                <w:lang w:val="en-NZ"/>
              </w:rPr>
            </w:pPr>
            <w:r w:rsidRPr="00E85D33">
              <w:t>Coordinate waste disposal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D33" w:rsidP="00E85D33">
            <w:pPr>
              <w:pStyle w:val="BodyText"/>
            </w:pPr>
          </w:p>
        </w:tc>
      </w:tr>
    </w:tbl>
    <w:p w:rsidR="00FB126D" w:rsidP="00E85D33">
      <w:pPr>
        <w:pStyle w:val="BodyText"/>
      </w:pPr>
    </w:p>
    <w:p w:rsidR="00FB126D" w:rsidP="00E85D33">
      <w:pPr>
        <w:pStyle w:val="BodyText"/>
      </w:pPr>
    </w:p>
    <w:p w:rsidR="00000000" w:rsidRPr="00E85D33" w:rsidP="00E85D33">
      <w:pPr>
        <w:pStyle w:val="Heading1"/>
      </w:pPr>
      <w:bookmarkStart w:id="5" w:name="O_1065607"/>
      <w:bookmarkEnd w:id="5"/>
      <w:r w:rsidRPr="00E85D33">
        <w:t>Qualification Mapping Information</w:t>
      </w:r>
    </w:p>
    <w:p w:rsidR="00000000" w:rsidRPr="00E85D33" w:rsidP="00FB126D">
      <w:pPr>
        <w:pStyle w:val="BodyText"/>
      </w:pPr>
      <w:r w:rsidRPr="00E85D33">
        <w:t>Release 2. Supersedes and is equivalent to MST40219 Certificate IV in Clothing Production (Release 1).</w:t>
      </w:r>
    </w:p>
    <w:p w:rsidR="00000000" w:rsidRPr="00E85D33" w:rsidP="00FB126D">
      <w:pPr>
        <w:pStyle w:val="BodyText"/>
      </w:pPr>
      <w:r w:rsidRPr="00E85D33">
        <w:t>Release 1. Supersedes and is equivalent to MST40216 Certificate IV in Clothing Production.</w:t>
      </w:r>
    </w:p>
    <w:p w:rsidR="00000000" w:rsidRPr="00E85D33" w:rsidP="00E85D33">
      <w:pPr>
        <w:pStyle w:val="Heading1"/>
      </w:pPr>
      <w:bookmarkStart w:id="6" w:name="O_1065612"/>
      <w:bookmarkEnd w:id="6"/>
      <w:r w:rsidRPr="00E85D33">
        <w:t>Links</w:t>
      </w:r>
    </w:p>
    <w:p w:rsidR="00000000" w:rsidRPr="00E85D33" w:rsidP="00FB126D">
      <w:pPr>
        <w:pStyle w:val="BodyText"/>
      </w:pPr>
      <w:r w:rsidRPr="00E85D3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71CA0">
        <w:rPr>
          <w:rStyle w:val="Hyperlink"/>
        </w:rPr>
        <w:t>https://vetnet.gov.au/Pages/TrainingDocs.aspx?q=a203ec5c-de7d-406b-b3e1-8f1a9b76e92e</w:t>
      </w:r>
      <w:r>
        <w:fldChar w:fldCharType="end"/>
      </w:r>
    </w:p>
    <w:p w:rsidR="00000000" w:rsidRPr="00E85D33" w:rsidP="00E85D33"/>
    <w:sectPr w:rsidSect="00E85D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D33" w:rsidRPr="00FB126D" w:rsidP="00FB1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6D" w:rsidP="00E85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B126D" w:rsidP="00E85D3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126D" w:rsidP="00E85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D33" w:rsidRPr="00FB126D" w:rsidP="00FB1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6D" w:rsidRPr="002D2AF8" w:rsidP="00E85D33">
    <w:pPr>
      <w:pStyle w:val="Header"/>
      <w:framePr w:wrap="around"/>
    </w:pPr>
    <w:r>
      <w:fldChar w:fldCharType="begin"/>
    </w:r>
    <w:r>
      <w:instrText xml:space="preserve"> TITLE   \* MERGEFORMAT </w:instrText>
    </w:r>
    <w:r>
      <w:fldChar w:fldCharType="separate"/>
    </w:r>
    <w:r>
      <w:t>MST40219 Certificate IV in Clothing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FB126D" w:rsidP="00E85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583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6B3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260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D33"/>
    <w:pPr>
      <w:spacing w:before="360" w:after="60"/>
      <w:outlineLvl w:val="0"/>
    </w:pPr>
    <w:rPr>
      <w:sz w:val="32"/>
    </w:rPr>
  </w:style>
  <w:style w:type="paragraph" w:styleId="Heading2">
    <w:name w:val="heading 2"/>
    <w:basedOn w:val="HeadingBase"/>
    <w:next w:val="BodyText"/>
    <w:link w:val="Heading2Char"/>
    <w:qFormat/>
    <w:rsid w:val="00E85D33"/>
    <w:pPr>
      <w:keepLines/>
      <w:spacing w:before="240" w:after="120"/>
      <w:outlineLvl w:val="1"/>
    </w:pPr>
    <w:rPr>
      <w:sz w:val="28"/>
      <w:szCs w:val="40"/>
    </w:rPr>
  </w:style>
  <w:style w:type="paragraph" w:styleId="Heading3">
    <w:name w:val="heading 3"/>
    <w:basedOn w:val="HeadingBase"/>
    <w:next w:val="BodyText"/>
    <w:link w:val="Heading3Char"/>
    <w:qFormat/>
    <w:rsid w:val="00E85D33"/>
    <w:pPr>
      <w:spacing w:before="180" w:after="120"/>
      <w:outlineLvl w:val="2"/>
    </w:pPr>
    <w:rPr>
      <w:spacing w:val="-10"/>
      <w:kern w:val="32"/>
    </w:rPr>
  </w:style>
  <w:style w:type="paragraph" w:styleId="Heading4">
    <w:name w:val="heading 4"/>
    <w:basedOn w:val="HeadingBase"/>
    <w:next w:val="BodyText"/>
    <w:link w:val="Heading4Char"/>
    <w:qFormat/>
    <w:rsid w:val="00E85D33"/>
    <w:pPr>
      <w:spacing w:before="160" w:after="120"/>
      <w:outlineLvl w:val="3"/>
    </w:pPr>
    <w:rPr>
      <w:sz w:val="22"/>
    </w:rPr>
  </w:style>
  <w:style w:type="paragraph" w:styleId="Heading5">
    <w:name w:val="heading 5"/>
    <w:basedOn w:val="HeadingBase"/>
    <w:next w:val="Normal"/>
    <w:link w:val="Heading5Char"/>
    <w:qFormat/>
    <w:rsid w:val="00E85D33"/>
    <w:pPr>
      <w:spacing w:before="80"/>
      <w:outlineLvl w:val="4"/>
    </w:pPr>
    <w:rPr>
      <w:color w:val="918585"/>
      <w:sz w:val="20"/>
    </w:rPr>
  </w:style>
  <w:style w:type="paragraph" w:styleId="Heading6">
    <w:name w:val="heading 6"/>
    <w:basedOn w:val="HeadingBase"/>
    <w:next w:val="Normal"/>
    <w:link w:val="Heading6Char"/>
    <w:qFormat/>
    <w:rsid w:val="00E85D33"/>
    <w:pPr>
      <w:spacing w:before="60"/>
      <w:outlineLvl w:val="5"/>
    </w:pPr>
    <w:rPr>
      <w:color w:val="918585"/>
      <w:sz w:val="20"/>
    </w:rPr>
  </w:style>
  <w:style w:type="paragraph" w:styleId="Heading7">
    <w:name w:val="heading 7"/>
    <w:basedOn w:val="Normal"/>
    <w:next w:val="Normal"/>
    <w:link w:val="Heading7Char"/>
    <w:qFormat/>
    <w:rsid w:val="00E85D33"/>
    <w:pPr>
      <w:ind w:left="720"/>
      <w:outlineLvl w:val="6"/>
    </w:pPr>
    <w:rPr>
      <w:i/>
    </w:rPr>
  </w:style>
  <w:style w:type="paragraph" w:styleId="Heading8">
    <w:name w:val="heading 8"/>
    <w:basedOn w:val="Normal"/>
    <w:next w:val="Normal"/>
    <w:link w:val="Heading8Char"/>
    <w:qFormat/>
    <w:rsid w:val="00E85D33"/>
    <w:pPr>
      <w:ind w:left="720"/>
      <w:outlineLvl w:val="7"/>
    </w:pPr>
    <w:rPr>
      <w:i/>
    </w:rPr>
  </w:style>
  <w:style w:type="paragraph" w:styleId="Heading9">
    <w:name w:val="heading 9"/>
    <w:basedOn w:val="Normal"/>
    <w:next w:val="Normal"/>
    <w:link w:val="Heading9Char"/>
    <w:qFormat/>
    <w:rsid w:val="00E85D33"/>
    <w:pPr>
      <w:ind w:left="720"/>
      <w:outlineLvl w:val="8"/>
    </w:pPr>
    <w:rPr>
      <w:i/>
    </w:rPr>
  </w:style>
  <w:style w:type="character" w:default="1" w:styleId="DefaultParagraphFont">
    <w:name w:val="Default Paragraph Font"/>
    <w:uiPriority w:val="1"/>
    <w:unhideWhenUsed/>
    <w:rsid w:val="00E85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D33"/>
  </w:style>
  <w:style w:type="character" w:customStyle="1" w:styleId="Heading1Char">
    <w:name w:val="Heading 1 Char"/>
    <w:basedOn w:val="DefaultParagraphFont"/>
    <w:link w:val="Heading1"/>
    <w:rsid w:val="00E85D33"/>
    <w:rPr>
      <w:rFonts w:ascii="Times New Roman" w:eastAsia="Times New Roman" w:hAnsi="Times New Roman" w:cs="Times New Roman"/>
      <w:b/>
      <w:sz w:val="32"/>
      <w:szCs w:val="20"/>
      <w:lang w:eastAsia="en-US"/>
    </w:rPr>
  </w:style>
  <w:style w:type="paragraph" w:styleId="BodyText">
    <w:name w:val="Body Text"/>
    <w:basedOn w:val="Normal"/>
    <w:link w:val="BodyTextChar"/>
    <w:rsid w:val="00E85D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D33"/>
    <w:rPr>
      <w:rFonts w:ascii="Times New Roman" w:eastAsia="Times New Roman" w:hAnsi="Times New Roman" w:cs="Times New Roman"/>
      <w:sz w:val="24"/>
      <w:lang w:eastAsia="en-US"/>
    </w:rPr>
  </w:style>
  <w:style w:type="paragraph" w:styleId="ListBullet">
    <w:name w:val="List Bullet"/>
    <w:basedOn w:val="List"/>
    <w:rsid w:val="00E85D33"/>
    <w:pPr>
      <w:numPr>
        <w:numId w:val="12"/>
      </w:numPr>
      <w:tabs>
        <w:tab w:val="clear" w:pos="340"/>
      </w:tabs>
      <w:spacing w:before="40" w:after="40"/>
    </w:pPr>
  </w:style>
  <w:style w:type="character" w:customStyle="1" w:styleId="SpecialBold">
    <w:name w:val="Special Bold"/>
    <w:basedOn w:val="DefaultParagraphFont"/>
    <w:rsid w:val="00E85D33"/>
    <w:rPr>
      <w:b/>
      <w:spacing w:val="0"/>
    </w:rPr>
  </w:style>
  <w:style w:type="paragraph" w:styleId="ListBullet2">
    <w:name w:val="List Bullet 2"/>
    <w:basedOn w:val="List2"/>
    <w:rsid w:val="00E85D33"/>
    <w:pPr>
      <w:numPr>
        <w:numId w:val="13"/>
      </w:numPr>
      <w:tabs>
        <w:tab w:val="clear" w:pos="680"/>
      </w:tabs>
    </w:pPr>
  </w:style>
  <w:style w:type="character" w:styleId="Emphasis">
    <w:name w:val="Emphasis"/>
    <w:basedOn w:val="DefaultParagraphFont"/>
    <w:qFormat/>
    <w:rsid w:val="00E85D33"/>
    <w:rPr>
      <w:i/>
    </w:rPr>
  </w:style>
  <w:style w:type="paragraph" w:customStyle="1" w:styleId="SuperHeading">
    <w:name w:val="SuperHeading"/>
    <w:basedOn w:val="Normal"/>
    <w:rsid w:val="00E85D33"/>
    <w:pPr>
      <w:spacing w:before="240" w:after="120"/>
      <w:outlineLvl w:val="0"/>
    </w:pPr>
    <w:rPr>
      <w:rFonts w:ascii="Times New Roman" w:hAnsi="Times New Roman"/>
      <w:b/>
      <w:sz w:val="32"/>
    </w:rPr>
  </w:style>
  <w:style w:type="paragraph" w:customStyle="1" w:styleId="AllowPageBreak">
    <w:name w:val="AllowPageBreak"/>
    <w:rsid w:val="00E85D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D33"/>
    <w:rPr>
      <w:rFonts w:ascii="Courier New" w:eastAsia="Times New Roman" w:hAnsi="Courier New" w:cs="Times New Roman"/>
      <w:i/>
      <w:szCs w:val="20"/>
      <w:lang w:eastAsia="en-US"/>
    </w:rPr>
  </w:style>
  <w:style w:type="paragraph" w:customStyle="1" w:styleId="HeadingBase">
    <w:name w:val="Heading Base"/>
    <w:rsid w:val="00E85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D33"/>
    <w:pPr>
      <w:tabs>
        <w:tab w:val="right" w:leader="dot" w:pos="9072"/>
      </w:tabs>
      <w:ind w:left="567"/>
    </w:pPr>
    <w:rPr>
      <w:szCs w:val="22"/>
    </w:rPr>
  </w:style>
  <w:style w:type="paragraph" w:customStyle="1" w:styleId="TOCBase">
    <w:name w:val="TOC Base"/>
    <w:rsid w:val="00E85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D33"/>
    <w:pPr>
      <w:tabs>
        <w:tab w:val="right" w:leader="dot" w:pos="9072"/>
      </w:tabs>
      <w:spacing w:before="40" w:after="40"/>
      <w:ind w:left="284"/>
    </w:pPr>
    <w:rPr>
      <w:rFonts w:ascii="Times New Roman" w:hAnsi="Times New Roman"/>
    </w:rPr>
  </w:style>
  <w:style w:type="paragraph" w:styleId="TOC1">
    <w:name w:val="toc 1"/>
    <w:basedOn w:val="TOCBase"/>
    <w:next w:val="Normal"/>
    <w:rsid w:val="00E85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D33"/>
    <w:rPr>
      <w:rFonts w:ascii="Times New Roman" w:eastAsia="Times New Roman" w:hAnsi="Times New Roman" w:cs="Times New Roman"/>
      <w:sz w:val="16"/>
      <w:lang w:eastAsia="en-US"/>
    </w:rPr>
  </w:style>
  <w:style w:type="paragraph" w:styleId="Title">
    <w:name w:val="Title"/>
    <w:basedOn w:val="HeadingBase"/>
    <w:link w:val="TitleChar"/>
    <w:qFormat/>
    <w:rsid w:val="00E85D33"/>
    <w:pPr>
      <w:spacing w:before="5040"/>
      <w:jc w:val="center"/>
    </w:pPr>
    <w:rPr>
      <w:sz w:val="48"/>
      <w:szCs w:val="72"/>
      <w:lang w:val="en-US"/>
    </w:rPr>
  </w:style>
  <w:style w:type="character" w:customStyle="1" w:styleId="TitleChar">
    <w:name w:val="Title Char"/>
    <w:basedOn w:val="DefaultParagraphFont"/>
    <w:link w:val="Title"/>
    <w:rsid w:val="00E85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D33"/>
    <w:pPr>
      <w:tabs>
        <w:tab w:val="left" w:pos="3600"/>
        <w:tab w:val="left" w:pos="3958"/>
      </w:tabs>
    </w:pPr>
  </w:style>
  <w:style w:type="paragraph" w:styleId="List">
    <w:name w:val="List"/>
    <w:basedOn w:val="BodyText"/>
    <w:next w:val="BodyText"/>
    <w:rsid w:val="00E85D33"/>
    <w:pPr>
      <w:tabs>
        <w:tab w:val="left" w:pos="340"/>
      </w:tabs>
      <w:spacing w:before="60" w:after="60"/>
      <w:ind w:left="340" w:hanging="340"/>
    </w:pPr>
  </w:style>
  <w:style w:type="paragraph" w:customStyle="1" w:styleId="Note">
    <w:name w:val="Note"/>
    <w:basedOn w:val="BodyText"/>
    <w:rsid w:val="00E85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D33"/>
    <w:pPr>
      <w:framePr w:wrap="auto" w:hAnchor="text" w:y="6049"/>
    </w:pPr>
    <w:rPr>
      <w:color w:val="000000"/>
      <w:sz w:val="40"/>
    </w:rPr>
  </w:style>
  <w:style w:type="paragraph" w:customStyle="1" w:styleId="TOCTitle">
    <w:name w:val="TOCTitle"/>
    <w:basedOn w:val="Heading1"/>
    <w:rsid w:val="00E85D33"/>
    <w:pPr>
      <w:spacing w:after="240"/>
      <w:jc w:val="center"/>
      <w:outlineLvl w:val="9"/>
    </w:pPr>
    <w:rPr>
      <w:caps/>
    </w:rPr>
  </w:style>
  <w:style w:type="paragraph" w:customStyle="1" w:styleId="Version">
    <w:name w:val="Version"/>
    <w:rsid w:val="00E85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D33"/>
    <w:pPr>
      <w:keepNext w:val="0"/>
      <w:tabs>
        <w:tab w:val="right" w:pos="4176"/>
      </w:tabs>
      <w:ind w:left="198" w:hanging="198"/>
    </w:pPr>
    <w:rPr>
      <w:rFonts w:ascii="Garamond" w:hAnsi="Garamond"/>
    </w:rPr>
  </w:style>
  <w:style w:type="paragraph" w:styleId="IndexHeading">
    <w:name w:val="index heading"/>
    <w:basedOn w:val="Normal"/>
    <w:next w:val="Index1"/>
    <w:semiHidden/>
    <w:rsid w:val="00E85D33"/>
    <w:pPr>
      <w:spacing w:before="120" w:after="120"/>
    </w:pPr>
    <w:rPr>
      <w:rFonts w:ascii="Arial" w:hAnsi="Arial"/>
      <w:b/>
      <w:color w:val="918585"/>
      <w:sz w:val="24"/>
    </w:rPr>
  </w:style>
  <w:style w:type="paragraph" w:styleId="Header">
    <w:name w:val="header"/>
    <w:basedOn w:val="Normal"/>
    <w:link w:val="HeaderChar"/>
    <w:rsid w:val="00E85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D33"/>
    <w:rPr>
      <w:rFonts w:ascii="Times New Roman" w:eastAsia="Times New Roman" w:hAnsi="Times New Roman" w:cs="Times New Roman"/>
      <w:sz w:val="16"/>
      <w:szCs w:val="20"/>
      <w:lang w:val="en-GB" w:eastAsia="en-US"/>
    </w:rPr>
  </w:style>
  <w:style w:type="paragraph" w:customStyle="1" w:styleId="Chapter">
    <w:name w:val="Chapter"/>
    <w:basedOn w:val="Normal"/>
    <w:rsid w:val="00E85D33"/>
    <w:pPr>
      <w:spacing w:before="240"/>
    </w:pPr>
    <w:rPr>
      <w:rFonts w:ascii="Times New Roman" w:hAnsi="Times New Roman"/>
      <w:smallCaps/>
      <w:spacing w:val="80"/>
      <w:sz w:val="28"/>
    </w:rPr>
  </w:style>
  <w:style w:type="paragraph" w:customStyle="1" w:styleId="InChapter">
    <w:name w:val="InChapter"/>
    <w:basedOn w:val="Heading3"/>
    <w:rsid w:val="00E85D33"/>
    <w:pPr>
      <w:spacing w:after="240"/>
      <w:outlineLvl w:val="9"/>
    </w:pPr>
    <w:rPr>
      <w:noProof/>
    </w:rPr>
  </w:style>
  <w:style w:type="paragraph" w:styleId="Index2">
    <w:name w:val="index 2"/>
    <w:basedOn w:val="Normal"/>
    <w:next w:val="Normal"/>
    <w:semiHidden/>
    <w:rsid w:val="00E85D33"/>
    <w:pPr>
      <w:tabs>
        <w:tab w:val="right" w:pos="4176"/>
      </w:tabs>
      <w:ind w:left="568" w:hanging="284"/>
    </w:pPr>
    <w:rPr>
      <w:rFonts w:ascii="Garamond" w:hAnsi="Garamond"/>
    </w:rPr>
  </w:style>
  <w:style w:type="paragraph" w:customStyle="1" w:styleId="Byline">
    <w:name w:val="Byline"/>
    <w:rsid w:val="00E85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D33"/>
    <w:pPr>
      <w:tabs>
        <w:tab w:val="clear" w:pos="3600"/>
        <w:tab w:val="clear" w:pos="3958"/>
      </w:tabs>
      <w:jc w:val="right"/>
    </w:pPr>
  </w:style>
  <w:style w:type="paragraph" w:styleId="Caption">
    <w:name w:val="caption"/>
    <w:basedOn w:val="BodyText"/>
    <w:next w:val="Normal"/>
    <w:qFormat/>
    <w:rsid w:val="00E85D33"/>
    <w:pPr>
      <w:framePr w:w="2268" w:hSpace="181" w:vSpace="181" w:wrap="around" w:vAnchor="text" w:hAnchor="page" w:x="1135" w:y="285" w:anchorLock="1"/>
    </w:pPr>
    <w:rPr>
      <w:i/>
    </w:rPr>
  </w:style>
  <w:style w:type="paragraph" w:customStyle="1" w:styleId="MiniTOCTitle">
    <w:name w:val="MiniTOCTitle"/>
    <w:basedOn w:val="Heading4"/>
    <w:rsid w:val="00E85D33"/>
    <w:pPr>
      <w:spacing w:before="240"/>
      <w:outlineLvl w:val="9"/>
    </w:pPr>
    <w:rPr>
      <w:noProof/>
      <w:sz w:val="24"/>
    </w:rPr>
  </w:style>
  <w:style w:type="paragraph" w:customStyle="1" w:styleId="MiniTOCItem">
    <w:name w:val="MiniTOCItem"/>
    <w:basedOn w:val="ListBullet"/>
    <w:rsid w:val="00E85D33"/>
    <w:pPr>
      <w:numPr>
        <w:numId w:val="0"/>
      </w:numPr>
      <w:tabs>
        <w:tab w:val="right" w:leader="dot" w:pos="6521"/>
      </w:tabs>
      <w:spacing w:before="0" w:after="0"/>
    </w:pPr>
  </w:style>
  <w:style w:type="paragraph" w:customStyle="1" w:styleId="TOFTitle">
    <w:name w:val="TOFTitle"/>
    <w:basedOn w:val="TOCTitle"/>
    <w:rsid w:val="00E85D33"/>
  </w:style>
  <w:style w:type="paragraph" w:styleId="TableofFigures">
    <w:name w:val="table of figures"/>
    <w:basedOn w:val="Normal"/>
    <w:next w:val="Normal"/>
    <w:semiHidden/>
    <w:rsid w:val="00E85D33"/>
    <w:pPr>
      <w:tabs>
        <w:tab w:val="right" w:leader="dot" w:pos="9072"/>
      </w:tabs>
      <w:ind w:left="970" w:hanging="403"/>
    </w:pPr>
    <w:rPr>
      <w:rFonts w:ascii="Times New Roman" w:hAnsi="Times New Roman"/>
      <w:b/>
    </w:rPr>
  </w:style>
  <w:style w:type="paragraph" w:styleId="ListNumber">
    <w:name w:val="List Number"/>
    <w:basedOn w:val="List"/>
    <w:rsid w:val="00E85D33"/>
    <w:pPr>
      <w:numPr>
        <w:numId w:val="15"/>
      </w:numPr>
      <w:tabs>
        <w:tab w:val="clear" w:pos="340"/>
      </w:tabs>
    </w:pPr>
  </w:style>
  <w:style w:type="character" w:customStyle="1" w:styleId="WingdingSymbols">
    <w:name w:val="Wingding Symbols"/>
    <w:rsid w:val="00E85D33"/>
    <w:rPr>
      <w:rFonts w:ascii="Wingdings" w:hAnsi="Wingdings"/>
    </w:rPr>
  </w:style>
  <w:style w:type="paragraph" w:customStyle="1" w:styleId="TableHeading">
    <w:name w:val="Table Heading"/>
    <w:basedOn w:val="HeadingBase"/>
    <w:rsid w:val="00E85D33"/>
    <w:pPr>
      <w:keepLines/>
      <w:pBdr>
        <w:bottom w:val="single" w:sz="6" w:space="1" w:color="918585"/>
      </w:pBdr>
      <w:spacing w:before="240"/>
    </w:pPr>
  </w:style>
  <w:style w:type="character" w:customStyle="1" w:styleId="HotSpot">
    <w:name w:val="HotSpot"/>
    <w:rsid w:val="00E85D33"/>
    <w:rPr>
      <w:color w:val="0033CC"/>
      <w:u w:val="none"/>
    </w:rPr>
  </w:style>
  <w:style w:type="paragraph" w:customStyle="1" w:styleId="BodyTextRight">
    <w:name w:val="Body Text Right"/>
    <w:basedOn w:val="BodyText"/>
    <w:rsid w:val="00E85D33"/>
    <w:pPr>
      <w:spacing w:before="0" w:after="0"/>
      <w:jc w:val="right"/>
    </w:pPr>
  </w:style>
  <w:style w:type="paragraph" w:styleId="Index3">
    <w:name w:val="index 3"/>
    <w:basedOn w:val="ListNumber2"/>
    <w:next w:val="Normal"/>
    <w:semiHidden/>
    <w:rsid w:val="00E85D33"/>
    <w:pPr>
      <w:numPr>
        <w:numId w:val="0"/>
      </w:numPr>
      <w:tabs>
        <w:tab w:val="right" w:leader="dot" w:pos="4176"/>
      </w:tabs>
    </w:pPr>
  </w:style>
  <w:style w:type="paragraph" w:styleId="ListNumber2">
    <w:name w:val="List Number 2"/>
    <w:basedOn w:val="List2"/>
    <w:rsid w:val="00E85D33"/>
    <w:pPr>
      <w:numPr>
        <w:numId w:val="10"/>
      </w:numPr>
      <w:tabs>
        <w:tab w:val="clear" w:pos="1060"/>
      </w:tabs>
    </w:pPr>
  </w:style>
  <w:style w:type="paragraph" w:customStyle="1" w:styleId="MarginNote">
    <w:name w:val="Margin Note"/>
    <w:basedOn w:val="BodyText"/>
    <w:rsid w:val="00E85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D33"/>
    <w:rPr>
      <w:sz w:val="32"/>
    </w:rPr>
  </w:style>
  <w:style w:type="paragraph" w:customStyle="1" w:styleId="HeadingProcedure">
    <w:name w:val="Heading Procedure"/>
    <w:basedOn w:val="HeadingBase"/>
    <w:next w:val="Normal"/>
    <w:rsid w:val="00E85D33"/>
    <w:pPr>
      <w:tabs>
        <w:tab w:val="left" w:pos="0"/>
      </w:tabs>
      <w:spacing w:before="120" w:after="60"/>
    </w:pPr>
    <w:rPr>
      <w:i/>
      <w:color w:val="918585"/>
      <w:sz w:val="22"/>
    </w:rPr>
  </w:style>
  <w:style w:type="paragraph" w:customStyle="1" w:styleId="TableBodyText">
    <w:name w:val="Table Body Text"/>
    <w:basedOn w:val="BodyText"/>
    <w:rsid w:val="00E85D33"/>
    <w:pPr>
      <w:spacing w:before="60" w:after="60"/>
    </w:pPr>
  </w:style>
  <w:style w:type="paragraph" w:styleId="ListContinue">
    <w:name w:val="List Continue"/>
    <w:basedOn w:val="List"/>
    <w:rsid w:val="00E85D33"/>
    <w:pPr>
      <w:ind w:firstLine="0"/>
    </w:pPr>
  </w:style>
  <w:style w:type="paragraph" w:customStyle="1" w:styleId="ListNote">
    <w:name w:val="List Note"/>
    <w:basedOn w:val="List"/>
    <w:rsid w:val="00E85D33"/>
    <w:pPr>
      <w:pBdr>
        <w:top w:val="single" w:sz="6" w:space="2" w:color="918585"/>
        <w:bottom w:val="single" w:sz="6" w:space="2" w:color="918585"/>
      </w:pBdr>
      <w:tabs>
        <w:tab w:val="left" w:pos="1021"/>
      </w:tabs>
      <w:ind w:firstLine="0"/>
    </w:pPr>
  </w:style>
  <w:style w:type="paragraph" w:customStyle="1" w:styleId="Warning">
    <w:name w:val="Warning"/>
    <w:basedOn w:val="BodyText"/>
    <w:rsid w:val="00E85D33"/>
    <w:pPr>
      <w:shd w:val="clear" w:color="auto" w:fill="D9D9D9"/>
      <w:tabs>
        <w:tab w:val="left" w:pos="992"/>
      </w:tabs>
      <w:ind w:left="119" w:right="119"/>
    </w:pPr>
    <w:rPr>
      <w:sz w:val="20"/>
    </w:rPr>
  </w:style>
  <w:style w:type="paragraph" w:customStyle="1" w:styleId="MarginIcons">
    <w:name w:val="Margin Icons"/>
    <w:basedOn w:val="BodyText"/>
    <w:rsid w:val="00E85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D33"/>
    <w:rPr>
      <w:rFonts w:ascii="Courier New" w:hAnsi="Courier New"/>
    </w:rPr>
  </w:style>
  <w:style w:type="paragraph" w:customStyle="1" w:styleId="NoteBullet">
    <w:name w:val="Note Bullet"/>
    <w:basedOn w:val="Note"/>
    <w:rsid w:val="00E85D33"/>
    <w:pPr>
      <w:tabs>
        <w:tab w:val="clear" w:pos="680"/>
      </w:tabs>
      <w:spacing w:before="60" w:after="60"/>
    </w:pPr>
  </w:style>
  <w:style w:type="paragraph" w:customStyle="1" w:styleId="SubHeading2">
    <w:name w:val="SubHeading2"/>
    <w:basedOn w:val="HeadingBase"/>
    <w:rsid w:val="00E85D33"/>
    <w:pPr>
      <w:spacing w:before="240" w:after="60"/>
    </w:pPr>
    <w:rPr>
      <w:sz w:val="20"/>
    </w:rPr>
  </w:style>
  <w:style w:type="paragraph" w:customStyle="1" w:styleId="SubHeading1">
    <w:name w:val="SubHeading1"/>
    <w:basedOn w:val="HeadingBase"/>
    <w:rsid w:val="00E85D33"/>
    <w:pPr>
      <w:spacing w:before="240" w:after="60"/>
    </w:pPr>
    <w:rPr>
      <w:color w:val="918585"/>
      <w:sz w:val="22"/>
    </w:rPr>
  </w:style>
  <w:style w:type="paragraph" w:customStyle="1" w:styleId="SideHeading">
    <w:name w:val="Side Heading"/>
    <w:basedOn w:val="HeadingBase"/>
    <w:rsid w:val="00E85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D33"/>
    <w:pPr>
      <w:tabs>
        <w:tab w:val="num" w:pos="360"/>
      </w:tabs>
    </w:pPr>
  </w:style>
  <w:style w:type="paragraph" w:styleId="PlainText">
    <w:name w:val="Plain Text"/>
    <w:basedOn w:val="Normal"/>
    <w:link w:val="PlainTextChar"/>
    <w:rsid w:val="00E85D33"/>
    <w:rPr>
      <w:sz w:val="20"/>
    </w:rPr>
  </w:style>
  <w:style w:type="character" w:customStyle="1" w:styleId="PlainTextChar">
    <w:name w:val="Plain Text Char"/>
    <w:basedOn w:val="DefaultParagraphFont"/>
    <w:link w:val="PlainText"/>
    <w:rsid w:val="00E85D33"/>
    <w:rPr>
      <w:rFonts w:ascii="Courier New" w:eastAsia="Times New Roman" w:hAnsi="Courier New" w:cs="Times New Roman"/>
      <w:sz w:val="20"/>
      <w:szCs w:val="20"/>
      <w:lang w:eastAsia="en-US"/>
    </w:rPr>
  </w:style>
  <w:style w:type="character" w:customStyle="1" w:styleId="MenuOption">
    <w:name w:val="Menu Option"/>
    <w:basedOn w:val="DefaultParagraphFont"/>
    <w:rsid w:val="00E85D33"/>
    <w:rPr>
      <w:b/>
      <w:smallCaps/>
    </w:rPr>
  </w:style>
  <w:style w:type="paragraph" w:customStyle="1" w:styleId="TableListNumber">
    <w:name w:val="Table List Number"/>
    <w:basedOn w:val="ListNumber"/>
    <w:rsid w:val="00E85D33"/>
    <w:pPr>
      <w:numPr>
        <w:numId w:val="0"/>
      </w:numPr>
    </w:pPr>
  </w:style>
  <w:style w:type="paragraph" w:styleId="TOC4">
    <w:name w:val="toc 4"/>
    <w:basedOn w:val="TOCBase"/>
    <w:next w:val="Normal"/>
    <w:semiHidden/>
    <w:rsid w:val="00E85D33"/>
    <w:pPr>
      <w:tabs>
        <w:tab w:val="right" w:leader="dot" w:pos="9071"/>
      </w:tabs>
      <w:ind w:left="1701"/>
    </w:pPr>
  </w:style>
  <w:style w:type="paragraph" w:customStyle="1" w:styleId="ListAlpha">
    <w:name w:val="List Alpha"/>
    <w:basedOn w:val="List"/>
    <w:rsid w:val="00E85D33"/>
    <w:pPr>
      <w:numPr>
        <w:numId w:val="9"/>
      </w:numPr>
    </w:pPr>
  </w:style>
  <w:style w:type="paragraph" w:customStyle="1" w:styleId="ListAlpha2">
    <w:name w:val="List Alpha 2"/>
    <w:basedOn w:val="List2"/>
    <w:rsid w:val="00E85D33"/>
    <w:pPr>
      <w:numPr>
        <w:numId w:val="8"/>
      </w:numPr>
    </w:pPr>
  </w:style>
  <w:style w:type="paragraph" w:styleId="List2">
    <w:name w:val="List 2"/>
    <w:basedOn w:val="BodyText"/>
    <w:rsid w:val="00E85D33"/>
    <w:pPr>
      <w:tabs>
        <w:tab w:val="left" w:pos="680"/>
      </w:tabs>
      <w:spacing w:before="60" w:after="60"/>
      <w:ind w:left="680" w:hanging="340"/>
    </w:pPr>
  </w:style>
  <w:style w:type="paragraph" w:styleId="List3">
    <w:name w:val="List 3"/>
    <w:basedOn w:val="BodyText"/>
    <w:rsid w:val="00E85D33"/>
    <w:pPr>
      <w:tabs>
        <w:tab w:val="left" w:pos="1021"/>
      </w:tabs>
      <w:spacing w:before="60" w:after="60"/>
      <w:ind w:left="1020" w:hanging="340"/>
    </w:pPr>
  </w:style>
  <w:style w:type="paragraph" w:styleId="List4">
    <w:name w:val="List 4"/>
    <w:basedOn w:val="BodyText"/>
    <w:rsid w:val="00E85D33"/>
    <w:pPr>
      <w:tabs>
        <w:tab w:val="left" w:pos="1361"/>
      </w:tabs>
      <w:spacing w:before="60" w:after="60"/>
      <w:ind w:left="1361" w:hanging="340"/>
    </w:pPr>
  </w:style>
  <w:style w:type="paragraph" w:styleId="List5">
    <w:name w:val="List 5"/>
    <w:basedOn w:val="BodyText"/>
    <w:rsid w:val="00E85D33"/>
    <w:pPr>
      <w:tabs>
        <w:tab w:val="left" w:pos="1701"/>
      </w:tabs>
      <w:spacing w:before="60" w:after="60"/>
      <w:ind w:left="1701" w:hanging="340"/>
    </w:pPr>
  </w:style>
  <w:style w:type="paragraph" w:styleId="ListBullet3">
    <w:name w:val="List Bullet 3"/>
    <w:basedOn w:val="List3"/>
    <w:rsid w:val="00E85D33"/>
    <w:pPr>
      <w:numPr>
        <w:numId w:val="14"/>
      </w:numPr>
      <w:tabs>
        <w:tab w:val="clear" w:pos="1021"/>
      </w:tabs>
      <w:ind w:left="1037" w:hanging="357"/>
    </w:pPr>
  </w:style>
  <w:style w:type="paragraph" w:styleId="ListBullet4">
    <w:name w:val="List Bullet 4"/>
    <w:basedOn w:val="List4"/>
    <w:rsid w:val="00E85D33"/>
    <w:pPr>
      <w:numPr>
        <w:numId w:val="3"/>
      </w:numPr>
      <w:tabs>
        <w:tab w:val="clear" w:pos="1361"/>
      </w:tabs>
    </w:pPr>
  </w:style>
  <w:style w:type="paragraph" w:styleId="ListBullet5">
    <w:name w:val="List Bullet 5"/>
    <w:basedOn w:val="List5"/>
    <w:rsid w:val="00E85D33"/>
    <w:pPr>
      <w:numPr>
        <w:numId w:val="4"/>
      </w:numPr>
    </w:pPr>
  </w:style>
  <w:style w:type="paragraph" w:styleId="ListContinue2">
    <w:name w:val="List Continue 2"/>
    <w:basedOn w:val="List2"/>
    <w:rsid w:val="00E85D33"/>
    <w:pPr>
      <w:ind w:firstLine="0"/>
    </w:pPr>
  </w:style>
  <w:style w:type="paragraph" w:styleId="ListContinue3">
    <w:name w:val="List Continue 3"/>
    <w:basedOn w:val="List3"/>
    <w:rsid w:val="00E85D33"/>
    <w:pPr>
      <w:ind w:left="1021" w:firstLine="0"/>
    </w:pPr>
  </w:style>
  <w:style w:type="paragraph" w:styleId="ListContinue4">
    <w:name w:val="List Continue 4"/>
    <w:basedOn w:val="List4"/>
    <w:rsid w:val="00E85D33"/>
    <w:pPr>
      <w:ind w:firstLine="0"/>
    </w:pPr>
  </w:style>
  <w:style w:type="paragraph" w:styleId="ListContinue5">
    <w:name w:val="List Continue 5"/>
    <w:basedOn w:val="List5"/>
    <w:rsid w:val="00E85D33"/>
    <w:pPr>
      <w:ind w:firstLine="0"/>
    </w:pPr>
  </w:style>
  <w:style w:type="paragraph" w:styleId="ListNumber3">
    <w:name w:val="List Number 3"/>
    <w:basedOn w:val="List3"/>
    <w:rsid w:val="00E85D33"/>
    <w:pPr>
      <w:numPr>
        <w:numId w:val="5"/>
      </w:numPr>
    </w:pPr>
  </w:style>
  <w:style w:type="paragraph" w:styleId="ListNumber4">
    <w:name w:val="List Number 4"/>
    <w:basedOn w:val="List4"/>
    <w:rsid w:val="00E85D33"/>
    <w:pPr>
      <w:numPr>
        <w:numId w:val="6"/>
      </w:numPr>
    </w:pPr>
  </w:style>
  <w:style w:type="paragraph" w:styleId="ListNumber5">
    <w:name w:val="List Number 5"/>
    <w:basedOn w:val="List5"/>
    <w:rsid w:val="00E85D33"/>
    <w:pPr>
      <w:numPr>
        <w:numId w:val="7"/>
      </w:numPr>
    </w:pPr>
  </w:style>
  <w:style w:type="paragraph" w:styleId="BlockText">
    <w:name w:val="Block Text"/>
    <w:basedOn w:val="Normal"/>
    <w:rsid w:val="00E85D33"/>
    <w:pPr>
      <w:spacing w:after="120"/>
      <w:ind w:left="1440" w:right="1440"/>
    </w:pPr>
  </w:style>
  <w:style w:type="character" w:customStyle="1" w:styleId="Subscript">
    <w:name w:val="Subscript"/>
    <w:basedOn w:val="DefaultParagraphFont"/>
    <w:rsid w:val="00E85D33"/>
    <w:rPr>
      <w:sz w:val="16"/>
      <w:vertAlign w:val="subscript"/>
    </w:rPr>
  </w:style>
  <w:style w:type="character" w:customStyle="1" w:styleId="Superscript">
    <w:name w:val="Superscript"/>
    <w:basedOn w:val="DefaultParagraphFont"/>
    <w:rsid w:val="00E85D33"/>
    <w:rPr>
      <w:sz w:val="16"/>
      <w:vertAlign w:val="superscript"/>
    </w:rPr>
  </w:style>
  <w:style w:type="character" w:customStyle="1" w:styleId="Symbols">
    <w:name w:val="Symbols"/>
    <w:basedOn w:val="DefaultParagraphFont"/>
    <w:rsid w:val="00E85D33"/>
    <w:rPr>
      <w:rFonts w:ascii="Symbol" w:hAnsi="Symbol"/>
    </w:rPr>
  </w:style>
  <w:style w:type="character" w:customStyle="1" w:styleId="MenuOptions">
    <w:name w:val="Menu Options"/>
    <w:basedOn w:val="DefaultParagraphFont"/>
    <w:rsid w:val="00E85D33"/>
    <w:rPr>
      <w:rFonts w:ascii="Arial Narrow" w:hAnsi="Arial Narrow"/>
      <w:smallCaps/>
    </w:rPr>
  </w:style>
  <w:style w:type="character" w:customStyle="1" w:styleId="Buttons">
    <w:name w:val="Buttons"/>
    <w:basedOn w:val="DefaultParagraphFont"/>
    <w:rsid w:val="00E85D33"/>
    <w:rPr>
      <w:b/>
    </w:rPr>
  </w:style>
  <w:style w:type="character" w:customStyle="1" w:styleId="Underlined">
    <w:name w:val="Underlined"/>
    <w:basedOn w:val="DefaultParagraphFont"/>
    <w:rsid w:val="00E85D33"/>
    <w:rPr>
      <w:u w:val="single"/>
    </w:rPr>
  </w:style>
  <w:style w:type="paragraph" w:customStyle="1" w:styleId="TableBodyTextRight">
    <w:name w:val="Table Body Text Right"/>
    <w:basedOn w:val="TableBodyText"/>
    <w:rsid w:val="00E85D33"/>
    <w:pPr>
      <w:widowControl w:val="0"/>
      <w:autoSpaceDE w:val="0"/>
      <w:autoSpaceDN w:val="0"/>
      <w:adjustRightInd w:val="0"/>
      <w:jc w:val="right"/>
    </w:pPr>
    <w:rPr>
      <w:rFonts w:cs="Arial"/>
      <w:szCs w:val="18"/>
    </w:rPr>
  </w:style>
  <w:style w:type="paragraph" w:customStyle="1" w:styleId="CopyrightText">
    <w:name w:val="Copyright Text"/>
    <w:basedOn w:val="BodyText"/>
    <w:rsid w:val="00E85D33"/>
    <w:rPr>
      <w:sz w:val="18"/>
    </w:rPr>
  </w:style>
  <w:style w:type="paragraph" w:customStyle="1" w:styleId="BodySmallRight">
    <w:name w:val="Body Small Right"/>
    <w:basedOn w:val="BodyTextRight"/>
    <w:rsid w:val="00E85D33"/>
    <w:rPr>
      <w:sz w:val="18"/>
      <w:szCs w:val="18"/>
    </w:rPr>
  </w:style>
  <w:style w:type="paragraph" w:customStyle="1" w:styleId="MarginEdition">
    <w:name w:val="Margin Edition"/>
    <w:basedOn w:val="MarginNote"/>
    <w:rsid w:val="00E85D33"/>
    <w:pPr>
      <w:spacing w:before="0" w:after="0"/>
    </w:pPr>
    <w:rPr>
      <w:rFonts w:ascii="Times New Roman" w:hAnsi="Times New Roman"/>
      <w:color w:val="999999"/>
    </w:rPr>
  </w:style>
  <w:style w:type="paragraph" w:customStyle="1" w:styleId="Spacer">
    <w:name w:val="Spacer"/>
    <w:basedOn w:val="Normal"/>
    <w:rsid w:val="00E85D33"/>
    <w:rPr>
      <w:sz w:val="2"/>
      <w:szCs w:val="2"/>
    </w:rPr>
  </w:style>
  <w:style w:type="character" w:customStyle="1" w:styleId="Small">
    <w:name w:val="Small"/>
    <w:basedOn w:val="DefaultParagraphFont"/>
    <w:rsid w:val="00E85D33"/>
    <w:rPr>
      <w:sz w:val="16"/>
    </w:rPr>
  </w:style>
  <w:style w:type="paragraph" w:customStyle="1" w:styleId="WideTable">
    <w:name w:val="Wide Table"/>
    <w:basedOn w:val="Normal"/>
    <w:rsid w:val="00E85D33"/>
    <w:pPr>
      <w:ind w:left="-1418"/>
    </w:pPr>
    <w:rPr>
      <w:sz w:val="2"/>
      <w:szCs w:val="2"/>
    </w:rPr>
  </w:style>
  <w:style w:type="character" w:styleId="PageNumber">
    <w:name w:val="page number"/>
    <w:basedOn w:val="DefaultParagraphFont"/>
    <w:rsid w:val="00E85D33"/>
  </w:style>
  <w:style w:type="paragraph" w:styleId="Quote">
    <w:name w:val="Quote"/>
    <w:basedOn w:val="Heading1"/>
    <w:link w:val="QuoteChar"/>
    <w:qFormat/>
    <w:rsid w:val="00E85D33"/>
    <w:rPr>
      <w:b w:val="0"/>
      <w:sz w:val="72"/>
      <w:szCs w:val="72"/>
      <w:lang w:val="en-NZ"/>
    </w:rPr>
  </w:style>
  <w:style w:type="character" w:customStyle="1" w:styleId="QuoteChar">
    <w:name w:val="Quote Char"/>
    <w:basedOn w:val="DefaultParagraphFont"/>
    <w:link w:val="Quote"/>
    <w:rsid w:val="00E85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D33"/>
    <w:pPr>
      <w:pageBreakBefore/>
    </w:pPr>
  </w:style>
  <w:style w:type="paragraph" w:customStyle="1" w:styleId="Border">
    <w:name w:val="Border"/>
    <w:basedOn w:val="Normal"/>
    <w:qFormat/>
    <w:rsid w:val="00E85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D33"/>
    <w:rPr>
      <w:b/>
      <w:bCs/>
      <w:i/>
      <w:iCs/>
      <w:color w:val="auto"/>
    </w:rPr>
  </w:style>
  <w:style w:type="paragraph" w:styleId="IntenseQuote">
    <w:name w:val="Intense Quote"/>
    <w:basedOn w:val="Normal"/>
    <w:next w:val="Normal"/>
    <w:link w:val="IntenseQuoteChar"/>
    <w:uiPriority w:val="30"/>
    <w:qFormat/>
    <w:rsid w:val="00E85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D33"/>
    <w:rPr>
      <w:smallCaps/>
      <w:color w:val="auto"/>
      <w:u w:val="single"/>
    </w:rPr>
  </w:style>
  <w:style w:type="character" w:styleId="IntenseReference">
    <w:name w:val="Intense Reference"/>
    <w:basedOn w:val="DefaultParagraphFont"/>
    <w:uiPriority w:val="32"/>
    <w:qFormat/>
    <w:rsid w:val="00E85D33"/>
    <w:rPr>
      <w:b/>
      <w:bCs/>
      <w:smallCaps/>
      <w:color w:val="auto"/>
      <w:spacing w:val="5"/>
      <w:u w:val="single"/>
    </w:rPr>
  </w:style>
  <w:style w:type="paragraph" w:customStyle="1" w:styleId="2ColumnHeading">
    <w:name w:val="2Column Heading"/>
    <w:basedOn w:val="BodyText"/>
    <w:qFormat/>
    <w:rsid w:val="00E85D33"/>
    <w:pPr>
      <w:spacing w:after="60"/>
      <w:ind w:left="-2268"/>
    </w:pPr>
    <w:rPr>
      <w:b/>
    </w:rPr>
  </w:style>
  <w:style w:type="paragraph" w:customStyle="1" w:styleId="Heading1TOC">
    <w:name w:val="Heading1 TOC"/>
    <w:basedOn w:val="Normal"/>
    <w:qFormat/>
    <w:rsid w:val="00E85D33"/>
    <w:pPr>
      <w:spacing w:before="240" w:after="120"/>
    </w:pPr>
    <w:rPr>
      <w:rFonts w:ascii="Times New Roman" w:hAnsi="Times New Roman"/>
      <w:b/>
      <w:sz w:val="32"/>
    </w:rPr>
  </w:style>
  <w:style w:type="paragraph" w:customStyle="1" w:styleId="Heading2TOC">
    <w:name w:val="Heading2 TOC"/>
    <w:basedOn w:val="Normal"/>
    <w:qFormat/>
    <w:rsid w:val="00E85D33"/>
    <w:pPr>
      <w:spacing w:before="240" w:after="60"/>
    </w:pPr>
    <w:rPr>
      <w:rFonts w:ascii="Times New Roman" w:hAnsi="Times New Roman"/>
      <w:b/>
      <w:sz w:val="28"/>
    </w:rPr>
  </w:style>
  <w:style w:type="character" w:customStyle="1" w:styleId="Underline">
    <w:name w:val="Underline"/>
    <w:basedOn w:val="DefaultParagraphFont"/>
    <w:qFormat/>
    <w:rsid w:val="00E85D33"/>
    <w:rPr>
      <w:u w:val="single"/>
    </w:rPr>
  </w:style>
  <w:style w:type="character" w:customStyle="1" w:styleId="BoldandItalics">
    <w:name w:val="Bold and Italics"/>
    <w:qFormat/>
    <w:rsid w:val="00E85D33"/>
    <w:rPr>
      <w:b/>
      <w:i/>
      <w:u w:val="none"/>
    </w:rPr>
  </w:style>
  <w:style w:type="paragraph" w:styleId="BalloonText">
    <w:name w:val="Balloon Text"/>
    <w:basedOn w:val="Normal"/>
    <w:link w:val="BalloonTextChar"/>
    <w:rsid w:val="00E85D33"/>
    <w:rPr>
      <w:rFonts w:ascii="Tahoma" w:hAnsi="Tahoma" w:cs="Tahoma"/>
      <w:sz w:val="16"/>
      <w:szCs w:val="16"/>
    </w:rPr>
  </w:style>
  <w:style w:type="character" w:customStyle="1" w:styleId="BalloonTextChar">
    <w:name w:val="Balloon Text Char"/>
    <w:basedOn w:val="DefaultParagraphFont"/>
    <w:link w:val="BalloonText"/>
    <w:rsid w:val="00E85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D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D33"/>
    <w:rPr>
      <w:b/>
      <w:color w:val="660033"/>
      <w:spacing w:val="0"/>
    </w:rPr>
  </w:style>
  <w:style w:type="paragraph" w:customStyle="1" w:styleId="Nameditemlist">
    <w:name w:val="Named item list"/>
    <w:basedOn w:val="BodyText"/>
    <w:qFormat/>
    <w:rsid w:val="00E85D33"/>
    <w:pPr>
      <w:tabs>
        <w:tab w:val="left" w:pos="2835"/>
      </w:tabs>
      <w:ind w:left="2835" w:hanging="2835"/>
    </w:pPr>
  </w:style>
  <w:style w:type="paragraph" w:customStyle="1" w:styleId="BodyTextnopadding">
    <w:name w:val="Body Text no padding"/>
    <w:basedOn w:val="BodyText"/>
    <w:qFormat/>
    <w:rsid w:val="00E85D33"/>
    <w:pPr>
      <w:spacing w:before="0" w:after="0"/>
    </w:pPr>
  </w:style>
  <w:style w:type="paragraph" w:customStyle="1" w:styleId="BodyTextBold">
    <w:name w:val="Body Text Bold"/>
    <w:basedOn w:val="BodyText"/>
    <w:qFormat/>
    <w:rsid w:val="00E85D33"/>
    <w:rPr>
      <w:b/>
    </w:rPr>
  </w:style>
  <w:style w:type="character" w:styleId="Hyperlink">
    <w:name w:val="Hyperlink"/>
    <w:basedOn w:val="DefaultParagraphFont"/>
    <w:uiPriority w:val="99"/>
    <w:unhideWhenUsed/>
    <w:rsid w:val="00FB1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1026</Words>
  <Characters>6364</Characters>
  <Application>Microsoft Office Word</Application>
  <DocSecurity>0</DocSecurity>
  <Lines>318</Lines>
  <Paragraphs>199</Paragraphs>
  <ScaleCrop>false</ScaleCrop>
  <Company>Author-it Software Corporation Ltd.</Company>
  <LinksUpToDate>false</LinksUpToDate>
  <CharactersWithSpaces>7191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MST40219 Certificate IV in Clothing Production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2020-01-31T16:02:36Z</dcterms:created>
  <dcterms:modified xsi:type="dcterms:W3CDTF">2020-01-30T22:45:00Z</dcterms:modified>
</cp:coreProperties>
</file>