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6C1" w:rsidP="00E046C1">
      <w:pPr>
        <w:pStyle w:val="Title"/>
      </w:pPr>
      <w:r>
        <w:fldChar w:fldCharType="begin"/>
      </w:r>
      <w:r>
        <w:instrText xml:space="preserve"> TITLE   \* MERGEFORMAT </w:instrText>
      </w:r>
      <w:r>
        <w:fldChar w:fldCharType="separate"/>
      </w:r>
      <w:r>
        <w:t>MST30922 Certificate III in Dry Cleaning Operations</w:t>
      </w:r>
      <w:r>
        <w:fldChar w:fldCharType="end"/>
      </w:r>
    </w:p>
    <w:p w:rsidR="00E046C1" w:rsidP="00E046C1">
      <w:pPr>
        <w:pStyle w:val="Version"/>
        <w:sectPr w:rsidSect="00F81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DED" w:rsidP="00F81DED">
      <w:pPr>
        <w:pStyle w:val="SuperHeading"/>
      </w:pPr>
      <w:r w:rsidRPr="00F81DED">
        <w:t>MST30922 Certificate III in Dry Cleaning Operations</w:t>
      </w:r>
    </w:p>
    <w:p w:rsidR="00000000" w:rsidRPr="00F81DED" w:rsidP="00F81DED">
      <w:pPr>
        <w:pStyle w:val="Heading1"/>
      </w:pPr>
      <w:bookmarkStart w:id="1" w:name="O_1257020"/>
      <w:bookmarkEnd w:id="1"/>
      <w:r w:rsidRPr="00F81DED">
        <w:t>Modification History</w:t>
      </w:r>
    </w:p>
    <w:p w:rsidR="00000000" w:rsidRPr="00F81DED" w:rsidP="00E046C1">
      <w:pPr>
        <w:pStyle w:val="BodyText"/>
      </w:pPr>
      <w:r w:rsidRPr="00F81DED">
        <w:t>Release 1. Supersedes and is equivalent to MST30919 Certificate III in Dry Cleaning Operations. Core MST unit and core units from BSB Business Services and MSS Sustainability Training Packages updated due to code changes.</w:t>
      </w:r>
    </w:p>
    <w:p w:rsidR="00000000" w:rsidRPr="00F81DED" w:rsidP="00F81DED">
      <w:pPr>
        <w:pStyle w:val="Heading1"/>
      </w:pPr>
      <w:bookmarkStart w:id="2" w:name="O_1257021"/>
      <w:bookmarkEnd w:id="2"/>
      <w:r w:rsidRPr="00F81DED">
        <w:t>Qualification Description</w:t>
      </w:r>
    </w:p>
    <w:p w:rsidR="00000000" w:rsidRPr="00F81DED" w:rsidP="00E046C1">
      <w:pPr>
        <w:pStyle w:val="BodyText"/>
      </w:pPr>
      <w:r w:rsidRPr="00F81DED">
        <w:t>This qualification is intended for those who perform specialised technical tasks or multi-skilled roles within a dry cleaning environment. It includes some supervision of staff.</w:t>
      </w:r>
    </w:p>
    <w:p w:rsidR="00000000" w:rsidRPr="00F81DED" w:rsidP="00E046C1">
      <w:pPr>
        <w:pStyle w:val="BodyText"/>
      </w:pPr>
      <w:r w:rsidRPr="00F81DED">
        <w:t>Work is usually performed in a define</w:t>
      </w:r>
      <w:r w:rsidRPr="00F81DED">
        <w:t>d range of skilled operations, usually within a range of broader related activities involving known routines, methods and procedures, where some discretion and judgement is required in the provision of services or contingency measures and within known time</w:t>
      </w:r>
      <w:r w:rsidRPr="00F81DED">
        <w:t xml:space="preserve"> constraints.</w:t>
      </w:r>
    </w:p>
    <w:p w:rsidR="00000000" w:rsidRPr="00F81DED" w:rsidP="00E046C1">
      <w:pPr>
        <w:pStyle w:val="BodyText"/>
      </w:pPr>
      <w:r w:rsidRPr="00F81DED">
        <w:t xml:space="preserve">No licensing, legislative or certification requirements apply to this qualification at the time of publication. </w:t>
      </w:r>
    </w:p>
    <w:p w:rsidR="00000000" w:rsidRPr="00F81DED" w:rsidP="00F81DED">
      <w:pPr>
        <w:pStyle w:val="Heading1"/>
      </w:pPr>
      <w:bookmarkStart w:id="3" w:name="O_1257022"/>
      <w:bookmarkEnd w:id="3"/>
      <w:r w:rsidRPr="00F81DED">
        <w:t>Entry Requirements</w:t>
      </w:r>
    </w:p>
    <w:p w:rsidR="00000000" w:rsidRPr="00F81DED" w:rsidP="00E046C1">
      <w:pPr>
        <w:pStyle w:val="BodyText"/>
      </w:pPr>
      <w:r w:rsidRPr="00F81DED">
        <w:t>There are no entry requirements for this qualification.</w:t>
      </w:r>
    </w:p>
    <w:p w:rsidR="00000000" w:rsidRPr="00F81DED" w:rsidP="00F81DED">
      <w:pPr>
        <w:pStyle w:val="Heading1"/>
      </w:pPr>
      <w:bookmarkStart w:id="4" w:name="O_1257023"/>
      <w:bookmarkEnd w:id="4"/>
      <w:r w:rsidRPr="00F81DED">
        <w:t>Packaging Rules</w:t>
      </w:r>
    </w:p>
    <w:p w:rsidR="00000000" w:rsidRPr="00F81DED" w:rsidP="00E046C1">
      <w:pPr>
        <w:pStyle w:val="BodyText"/>
      </w:pPr>
      <w:r w:rsidRPr="00F81DED">
        <w:t xml:space="preserve">Total number of units = </w:t>
      </w:r>
      <w:r w:rsidRPr="00F81DED">
        <w:rPr>
          <w:rStyle w:val="SpecialBold"/>
        </w:rPr>
        <w:t>Sixteen (16)</w:t>
      </w:r>
    </w:p>
    <w:p w:rsidR="00000000" w:rsidRPr="00F81DED" w:rsidP="00F81DED">
      <w:pPr>
        <w:pStyle w:val="ListBullet"/>
      </w:pPr>
      <w:r w:rsidRPr="00F81DED">
        <w:rPr>
          <w:rStyle w:val="SpecialBold"/>
        </w:rPr>
        <w:t>Ten (10)</w:t>
      </w:r>
      <w:r w:rsidRPr="00F81DED">
        <w:t xml:space="preserve"> core units</w:t>
      </w:r>
    </w:p>
    <w:p w:rsidR="00000000" w:rsidRPr="00F81DED" w:rsidP="00F81DED">
      <w:pPr>
        <w:pStyle w:val="ListBullet"/>
      </w:pPr>
      <w:r w:rsidRPr="00F81DED">
        <w:rPr>
          <w:rStyle w:val="SpecialBold"/>
        </w:rPr>
        <w:t>Six (6)</w:t>
      </w:r>
      <w:r w:rsidRPr="00F81DED">
        <w:t xml:space="preserve"> elective units, consisting of:</w:t>
      </w:r>
    </w:p>
    <w:p w:rsidR="00000000" w:rsidRPr="00F81DED" w:rsidP="00F81DED">
      <w:pPr>
        <w:pStyle w:val="ListBullet2"/>
      </w:pPr>
      <w:r w:rsidRPr="00F81DED">
        <w:t xml:space="preserve">at least </w:t>
      </w:r>
      <w:r w:rsidRPr="00F81DED">
        <w:rPr>
          <w:rStyle w:val="SpecialBold"/>
        </w:rPr>
        <w:t>four (4)</w:t>
      </w:r>
      <w:r w:rsidRPr="00F81DED">
        <w:t xml:space="preserve"> units from Group A</w:t>
      </w:r>
    </w:p>
    <w:p w:rsidR="00000000" w:rsidRPr="00F81DED" w:rsidP="00F81DED">
      <w:pPr>
        <w:pStyle w:val="ListBullet2"/>
      </w:pPr>
      <w:r w:rsidRPr="00F81DED">
        <w:t xml:space="preserve">up to </w:t>
      </w:r>
      <w:r w:rsidRPr="00F81DED">
        <w:rPr>
          <w:rStyle w:val="SpecialBold"/>
        </w:rPr>
        <w:t>two (2)</w:t>
      </w:r>
      <w:r w:rsidRPr="00F81DED">
        <w:t xml:space="preserve"> additional units from Group A and/or Group B </w:t>
      </w:r>
    </w:p>
    <w:p w:rsidR="00000000" w:rsidRPr="00F81DED" w:rsidP="00F81DED">
      <w:pPr>
        <w:pStyle w:val="ListBullet2"/>
      </w:pPr>
      <w:r w:rsidRPr="00F81DED">
        <w:t xml:space="preserve">up to </w:t>
      </w:r>
      <w:r w:rsidRPr="00F81DED">
        <w:rPr>
          <w:rStyle w:val="SpecialBold"/>
        </w:rPr>
        <w:t>two (2)</w:t>
      </w:r>
      <w:r w:rsidRPr="00F81DED">
        <w:t xml:space="preserve"> units from any endorsed Training Package or accredited course – these units must be relevant to the work outcome.</w:t>
      </w:r>
    </w:p>
    <w:p w:rsidR="00000000" w:rsidRPr="00F81DED" w:rsidP="00F81DED">
      <w:pPr>
        <w:pStyle w:val="BodyText"/>
      </w:pPr>
    </w:p>
    <w:p w:rsidR="00000000" w:rsidRPr="00F81DED" w:rsidP="00E046C1">
      <w:pPr>
        <w:pStyle w:val="Heading3"/>
      </w:pPr>
      <w:r w:rsidRPr="00F81DED">
        <w:rPr>
          <w:rStyle w:val="SpecialBold"/>
        </w:rPr>
        <w:t>CORE UNITS</w:t>
      </w:r>
    </w:p>
    <w:tbl>
      <w:tblPr>
        <w:tblW w:w="9520" w:type="dxa"/>
        <w:tblLayout w:type="fixed"/>
        <w:tblCellMar>
          <w:left w:w="62" w:type="dxa"/>
          <w:right w:w="62" w:type="dxa"/>
        </w:tblCellMar>
        <w:tblLook w:val="0000"/>
      </w:tblPr>
      <w:tblGrid>
        <w:gridCol w:w="1588"/>
        <w:gridCol w:w="5245"/>
        <w:gridCol w:w="2687"/>
      </w:tblGrid>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rPr>
                <w:rStyle w:val="SpecialBold"/>
              </w:rPr>
              <w:t>Unit code</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rPr>
                <w:rStyle w:val="SpecialBold"/>
              </w:rPr>
              <w:t>Prerequisites</w:t>
            </w: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BSBCMM211</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Apply communication skills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BSBWHS311</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Assist with maintaining workplace safety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MSMENV272</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Participate in environmentally sustainable work </w:t>
            </w:r>
            <w:r w:rsidRPr="00F81DED">
              <w:t>practices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MSS402055</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Apply quality standards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MSTCL3016</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Press whole garments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MSTCL2024 Press work</w:t>
            </w: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MSTDC2011</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Conduct safe handling of dry cleaning chemicals and solvents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MSTDC2013</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Operate dry c</w:t>
            </w:r>
            <w:r w:rsidRPr="00F81DED">
              <w:t>leaning machines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MSTDC3005</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Perform spotting function in dry cleaning operations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MSTDC3006</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Dry clean garments with special treatment requirements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MSTGN2023</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Identify and handle fabrics and textiles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p>
        </w:tc>
      </w:tr>
    </w:tbl>
    <w:p w:rsidR="00000000" w:rsidRPr="00F81DED" w:rsidP="00F81DED">
      <w:pPr>
        <w:pStyle w:val="BodyText"/>
      </w:pPr>
    </w:p>
    <w:p w:rsidR="00000000" w:rsidRPr="00F81DED" w:rsidP="00E046C1">
      <w:pPr>
        <w:pStyle w:val="Heading3"/>
      </w:pPr>
      <w:r w:rsidRPr="00F81DED">
        <w:rPr>
          <w:rStyle w:val="SpecialBold"/>
        </w:rPr>
        <w:t>ELECTIVE UNITS</w:t>
      </w:r>
    </w:p>
    <w:p w:rsidR="00000000" w:rsidRPr="00F81DED" w:rsidP="00E046C1">
      <w:pPr>
        <w:pStyle w:val="Heading4"/>
      </w:pPr>
      <w:r w:rsidRPr="00F81DED">
        <w:rPr>
          <w:rStyle w:val="SpecialBold"/>
        </w:rPr>
        <w:t>Group A –</w:t>
      </w:r>
      <w:r w:rsidRPr="00F81DED">
        <w:rPr>
          <w:rStyle w:val="SpecialBold"/>
        </w:rPr>
        <w:t xml:space="preserve"> Technical/supervisory electives</w:t>
      </w:r>
    </w:p>
    <w:tbl>
      <w:tblPr>
        <w:tblW w:w="9520" w:type="dxa"/>
        <w:tblLayout w:type="fixed"/>
        <w:tblCellMar>
          <w:left w:w="62" w:type="dxa"/>
          <w:right w:w="62" w:type="dxa"/>
        </w:tblCellMar>
        <w:tblLook w:val="0000"/>
      </w:tblPr>
      <w:tblGrid>
        <w:gridCol w:w="1588"/>
        <w:gridCol w:w="5245"/>
        <w:gridCol w:w="2687"/>
      </w:tblGrid>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rPr>
                <w:rStyle w:val="SpecialBold"/>
              </w:rPr>
              <w:t>Unit code</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rPr>
                <w:rStyle w:val="SpecialBold"/>
              </w:rPr>
              <w:t>Prerequisites</w:t>
            </w: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MSMSUP382</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Provide coaching/mentoring in the workplace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MSTAT3010</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Perform garment repairs and alterations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MSTDC3003</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Control wet cleaning operations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MSTDC3004</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Control dry cleaning finishing operations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MSTGN3008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Receive and sort articles for cleaning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MSTGN3009</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Coordinate work of team or section</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MSTGN3013</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Control production in a section of a TCF enterprise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MSTGN3014</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Organise and plan own work to achieve planned outcomes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MSTGN3015</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Supervise operations in a TCF enterprise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MSTGN3016</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Plan tasks to assist production operations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MSTLA3006</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Control conditioning and safe drying processes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p>
        </w:tc>
      </w:tr>
    </w:tbl>
    <w:p w:rsidR="00000000" w:rsidRPr="00F81DED" w:rsidP="00F81DED">
      <w:pPr>
        <w:pStyle w:val="BodyText"/>
      </w:pPr>
    </w:p>
    <w:p w:rsidR="00000000" w:rsidRPr="00F81DED" w:rsidP="00E046C1">
      <w:pPr>
        <w:pStyle w:val="Heading4"/>
      </w:pPr>
      <w:r w:rsidRPr="00F81DED">
        <w:rPr>
          <w:rStyle w:val="SpecialBold"/>
        </w:rPr>
        <w:t>Group B – Other electives</w:t>
      </w:r>
    </w:p>
    <w:tbl>
      <w:tblPr>
        <w:tblW w:w="9520" w:type="dxa"/>
        <w:tblLayout w:type="fixed"/>
        <w:tblCellMar>
          <w:left w:w="62" w:type="dxa"/>
          <w:right w:w="62" w:type="dxa"/>
        </w:tblCellMar>
        <w:tblLook w:val="0000"/>
      </w:tblPr>
      <w:tblGrid>
        <w:gridCol w:w="1588"/>
        <w:gridCol w:w="5245"/>
        <w:gridCol w:w="2687"/>
      </w:tblGrid>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rPr>
                <w:rStyle w:val="SpecialBold"/>
              </w:rPr>
              <w:t xml:space="preserve">Unit </w:t>
            </w:r>
            <w:r w:rsidRPr="00F81DED">
              <w:rPr>
                <w:rStyle w:val="SpecialBold"/>
              </w:rPr>
              <w:t>code</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rPr>
                <w:rStyle w:val="SpecialBold"/>
              </w:rPr>
              <w:t>Prerequisites</w:t>
            </w: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BSBWHS411</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Implement and monitor WHS policies, procedures and programs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FBPPPL2002</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Work in a socially diverse environment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FSKNUM021</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Apply an expanding range of mathematical calculations for work</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FSKNUM027</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Collect, organise and interpret statistical data for work</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MEM07033</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Operate and monitor basic boiler</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r w:rsidRPr="00F81DED">
              <w:t>MEM11011 Undertake manual handling</w:t>
            </w:r>
          </w:p>
          <w:p w:rsidR="00000000" w:rsidRPr="00F81DED" w:rsidP="00F81DED">
            <w:pPr>
              <w:pStyle w:val="BodyText"/>
            </w:pPr>
            <w:r w:rsidRPr="00F81DED">
              <w:t>MEM13015 Work safely and effectively in manufacturing and engineering</w:t>
            </w:r>
          </w:p>
          <w:p w:rsidR="00000000" w:rsidP="00F81DED">
            <w:pPr>
              <w:pStyle w:val="BodyText"/>
              <w:rPr>
                <w:lang w:val="en-NZ"/>
              </w:rPr>
            </w:pPr>
            <w:r w:rsidRPr="00F81DED">
              <w:t>MEM16006  Organise and communicate information</w:t>
            </w: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MEM07034A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Operate and monitor intermediate class boiler</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MEM07033 Operate and monitor basic boiler</w:t>
            </w: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MSMBLIC001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Licence to operate a standard boiler</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MSTCL2024</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Press work</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MSTDC2010</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Provide customer service in a dry cleaning or laundry enterprise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MSTDC2</w:t>
            </w:r>
            <w:r w:rsidRPr="00F81DED">
              <w:t>012</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Identify pre-spotting requirements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MSTDC2014</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Identify fabric and garment cleaning requirements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MSTGN2014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Operate computing technology in a TCF workplace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MSTGN2017</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Prepare, finish and package products for storage or dispatch</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MSTGN4019</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 xml:space="preserve">Plan and implement production within a work area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p>
        </w:tc>
      </w:tr>
      <w:tr w:rsidTr="00F81DE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MSTGN4014</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D">
            <w:pPr>
              <w:pStyle w:val="BodyText"/>
              <w:rPr>
                <w:lang w:val="en-NZ"/>
              </w:rPr>
            </w:pPr>
            <w:r w:rsidRPr="00F81DED">
              <w:t>Produce and analyse spreadsheets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D" w:rsidP="00F81DED">
            <w:pPr>
              <w:pStyle w:val="BodyText"/>
            </w:pPr>
          </w:p>
        </w:tc>
      </w:tr>
    </w:tbl>
    <w:p w:rsidR="00E046C1" w:rsidP="00F81DED">
      <w:pPr>
        <w:pStyle w:val="BodyText"/>
      </w:pPr>
    </w:p>
    <w:p w:rsidR="00E046C1" w:rsidP="00F81DED">
      <w:pPr>
        <w:pStyle w:val="BodyText"/>
      </w:pPr>
    </w:p>
    <w:p w:rsidR="00000000" w:rsidRPr="00F81DED" w:rsidP="00F81DED">
      <w:pPr>
        <w:pStyle w:val="Heading1"/>
      </w:pPr>
      <w:bookmarkStart w:id="5" w:name="O_1257024"/>
      <w:bookmarkEnd w:id="5"/>
      <w:r w:rsidRPr="00F81DED">
        <w:t>Qualification Mapping Information</w:t>
      </w:r>
    </w:p>
    <w:p w:rsidR="00000000" w:rsidRPr="00F81DED" w:rsidP="00E046C1">
      <w:pPr>
        <w:pStyle w:val="BodyText"/>
      </w:pPr>
      <w:r w:rsidRPr="00F81DED">
        <w:t>Release 1. Supersedes and is equivalent to MST30919 Certificate III in Dry Cleaning Operations.</w:t>
      </w:r>
    </w:p>
    <w:p w:rsidR="00000000" w:rsidRPr="00F81DED" w:rsidP="00F81DED">
      <w:pPr>
        <w:pStyle w:val="Heading1"/>
      </w:pPr>
      <w:bookmarkStart w:id="6" w:name="O_1257026"/>
      <w:bookmarkEnd w:id="6"/>
      <w:r w:rsidRPr="00F81DED">
        <w:t>Links</w:t>
      </w:r>
    </w:p>
    <w:p w:rsidR="00000000" w:rsidRPr="00F81DED" w:rsidP="00E046C1">
      <w:pPr>
        <w:pStyle w:val="BodyText"/>
      </w:pPr>
      <w:r w:rsidRPr="00F81D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63333">
        <w:rPr>
          <w:rStyle w:val="Hyperlink"/>
        </w:rPr>
        <w:t>https://vetnet.gov.au/Pages/TrainingDocs.aspx?q=a203ec5c-de7d-406b-b3e1-8f1a9b76e92e</w:t>
      </w:r>
      <w:r>
        <w:fldChar w:fldCharType="end"/>
      </w:r>
    </w:p>
    <w:p w:rsidR="00000000" w:rsidRPr="00F81DED" w:rsidP="00F81DED"/>
    <w:sectPr w:rsidSect="00F81D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D" w:rsidRPr="00E046C1" w:rsidP="00E04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C1" w:rsidP="00F81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46C1" w:rsidP="00F81D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46C1" w:rsidP="00F81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DED" w:rsidRPr="00E046C1" w:rsidP="00E04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C1" w:rsidRPr="002D2AF8" w:rsidP="00F81DED">
    <w:pPr>
      <w:pStyle w:val="Header"/>
      <w:framePr w:wrap="around"/>
    </w:pPr>
    <w:r>
      <w:fldChar w:fldCharType="begin"/>
    </w:r>
    <w:r>
      <w:instrText xml:space="preserve"> TITLE   \* MERGEFORMAT </w:instrText>
    </w:r>
    <w:r>
      <w:fldChar w:fldCharType="separate"/>
    </w:r>
    <w:r>
      <w:t>MST30922 Certificate III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E046C1" w:rsidP="00F81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62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A7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E9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DED"/>
    <w:pPr>
      <w:spacing w:before="360" w:after="60"/>
      <w:outlineLvl w:val="0"/>
    </w:pPr>
    <w:rPr>
      <w:sz w:val="32"/>
    </w:rPr>
  </w:style>
  <w:style w:type="paragraph" w:styleId="Heading2">
    <w:name w:val="heading 2"/>
    <w:basedOn w:val="HeadingBase"/>
    <w:next w:val="BodyText"/>
    <w:link w:val="Heading2Char"/>
    <w:qFormat/>
    <w:rsid w:val="00F81DED"/>
    <w:pPr>
      <w:keepLines/>
      <w:spacing w:before="240" w:after="120"/>
      <w:outlineLvl w:val="1"/>
    </w:pPr>
    <w:rPr>
      <w:sz w:val="28"/>
      <w:szCs w:val="40"/>
    </w:rPr>
  </w:style>
  <w:style w:type="paragraph" w:styleId="Heading3">
    <w:name w:val="heading 3"/>
    <w:basedOn w:val="HeadingBase"/>
    <w:next w:val="BodyText"/>
    <w:link w:val="Heading3Char"/>
    <w:qFormat/>
    <w:rsid w:val="00F81DED"/>
    <w:pPr>
      <w:spacing w:before="180" w:after="120"/>
      <w:outlineLvl w:val="2"/>
    </w:pPr>
    <w:rPr>
      <w:spacing w:val="-10"/>
      <w:kern w:val="32"/>
    </w:rPr>
  </w:style>
  <w:style w:type="paragraph" w:styleId="Heading4">
    <w:name w:val="heading 4"/>
    <w:basedOn w:val="HeadingBase"/>
    <w:next w:val="BodyText"/>
    <w:link w:val="Heading4Char"/>
    <w:qFormat/>
    <w:rsid w:val="00F81DED"/>
    <w:pPr>
      <w:spacing w:before="160" w:after="120"/>
      <w:outlineLvl w:val="3"/>
    </w:pPr>
    <w:rPr>
      <w:sz w:val="22"/>
    </w:rPr>
  </w:style>
  <w:style w:type="paragraph" w:styleId="Heading5">
    <w:name w:val="heading 5"/>
    <w:basedOn w:val="HeadingBase"/>
    <w:next w:val="Normal"/>
    <w:link w:val="Heading5Char"/>
    <w:qFormat/>
    <w:rsid w:val="00F81DED"/>
    <w:pPr>
      <w:spacing w:before="80"/>
      <w:outlineLvl w:val="4"/>
    </w:pPr>
    <w:rPr>
      <w:color w:val="918585"/>
      <w:sz w:val="20"/>
    </w:rPr>
  </w:style>
  <w:style w:type="paragraph" w:styleId="Heading6">
    <w:name w:val="heading 6"/>
    <w:basedOn w:val="HeadingBase"/>
    <w:next w:val="Normal"/>
    <w:link w:val="Heading6Char"/>
    <w:qFormat/>
    <w:rsid w:val="00F81DED"/>
    <w:pPr>
      <w:spacing w:before="60"/>
      <w:outlineLvl w:val="5"/>
    </w:pPr>
    <w:rPr>
      <w:color w:val="918585"/>
      <w:sz w:val="20"/>
    </w:rPr>
  </w:style>
  <w:style w:type="paragraph" w:styleId="Heading7">
    <w:name w:val="heading 7"/>
    <w:basedOn w:val="Normal"/>
    <w:next w:val="Normal"/>
    <w:link w:val="Heading7Char"/>
    <w:qFormat/>
    <w:rsid w:val="00F81DED"/>
    <w:pPr>
      <w:ind w:left="720"/>
      <w:outlineLvl w:val="6"/>
    </w:pPr>
    <w:rPr>
      <w:i/>
    </w:rPr>
  </w:style>
  <w:style w:type="paragraph" w:styleId="Heading8">
    <w:name w:val="heading 8"/>
    <w:basedOn w:val="Normal"/>
    <w:next w:val="Normal"/>
    <w:link w:val="Heading8Char"/>
    <w:qFormat/>
    <w:rsid w:val="00F81DED"/>
    <w:pPr>
      <w:ind w:left="720"/>
      <w:outlineLvl w:val="7"/>
    </w:pPr>
    <w:rPr>
      <w:i/>
    </w:rPr>
  </w:style>
  <w:style w:type="paragraph" w:styleId="Heading9">
    <w:name w:val="heading 9"/>
    <w:basedOn w:val="Normal"/>
    <w:next w:val="Normal"/>
    <w:link w:val="Heading9Char"/>
    <w:qFormat/>
    <w:rsid w:val="00F81DED"/>
    <w:pPr>
      <w:ind w:left="720"/>
      <w:outlineLvl w:val="8"/>
    </w:pPr>
    <w:rPr>
      <w:i/>
    </w:rPr>
  </w:style>
  <w:style w:type="character" w:default="1" w:styleId="DefaultParagraphFont">
    <w:name w:val="Default Paragraph Font"/>
    <w:uiPriority w:val="1"/>
    <w:unhideWhenUsed/>
    <w:rsid w:val="00F81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DED"/>
  </w:style>
  <w:style w:type="character" w:customStyle="1" w:styleId="Heading1Char">
    <w:name w:val="Heading 1 Char"/>
    <w:basedOn w:val="DefaultParagraphFont"/>
    <w:link w:val="Heading1"/>
    <w:rsid w:val="00F81DED"/>
    <w:rPr>
      <w:rFonts w:ascii="Times New Roman" w:eastAsia="Times New Roman" w:hAnsi="Times New Roman" w:cs="Times New Roman"/>
      <w:b/>
      <w:sz w:val="32"/>
      <w:szCs w:val="20"/>
      <w:lang w:eastAsia="en-US"/>
    </w:rPr>
  </w:style>
  <w:style w:type="paragraph" w:styleId="BodyText">
    <w:name w:val="Body Text"/>
    <w:basedOn w:val="Normal"/>
    <w:link w:val="BodyTextChar"/>
    <w:rsid w:val="00F81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DED"/>
    <w:rPr>
      <w:rFonts w:ascii="Times New Roman" w:eastAsia="Times New Roman" w:hAnsi="Times New Roman" w:cs="Times New Roman"/>
      <w:sz w:val="24"/>
      <w:lang w:eastAsia="en-US"/>
    </w:rPr>
  </w:style>
  <w:style w:type="paragraph" w:styleId="ListBullet">
    <w:name w:val="List Bullet"/>
    <w:basedOn w:val="List"/>
    <w:rsid w:val="00F81DED"/>
    <w:pPr>
      <w:numPr>
        <w:numId w:val="12"/>
      </w:numPr>
      <w:tabs>
        <w:tab w:val="clear" w:pos="340"/>
      </w:tabs>
      <w:spacing w:before="40" w:after="40"/>
    </w:pPr>
  </w:style>
  <w:style w:type="character" w:customStyle="1" w:styleId="SpecialBold">
    <w:name w:val="Special Bold"/>
    <w:basedOn w:val="DefaultParagraphFont"/>
    <w:rsid w:val="00F81DED"/>
    <w:rPr>
      <w:b/>
      <w:spacing w:val="0"/>
    </w:rPr>
  </w:style>
  <w:style w:type="paragraph" w:styleId="ListBullet2">
    <w:name w:val="List Bullet 2"/>
    <w:basedOn w:val="List2"/>
    <w:rsid w:val="00F81DED"/>
    <w:pPr>
      <w:numPr>
        <w:numId w:val="13"/>
      </w:numPr>
      <w:tabs>
        <w:tab w:val="clear" w:pos="680"/>
      </w:tabs>
    </w:pPr>
  </w:style>
  <w:style w:type="paragraph" w:customStyle="1" w:styleId="SuperHeading">
    <w:name w:val="SuperHeading"/>
    <w:basedOn w:val="Normal"/>
    <w:rsid w:val="00F81DED"/>
    <w:pPr>
      <w:spacing w:before="240" w:after="120"/>
      <w:outlineLvl w:val="0"/>
    </w:pPr>
    <w:rPr>
      <w:rFonts w:ascii="Times New Roman" w:hAnsi="Times New Roman"/>
      <w:b/>
      <w:sz w:val="32"/>
    </w:rPr>
  </w:style>
  <w:style w:type="paragraph" w:customStyle="1" w:styleId="AllowPageBreak">
    <w:name w:val="AllowPageBreak"/>
    <w:rsid w:val="00F81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DED"/>
    <w:rPr>
      <w:rFonts w:ascii="Courier New" w:eastAsia="Times New Roman" w:hAnsi="Courier New" w:cs="Times New Roman"/>
      <w:i/>
      <w:szCs w:val="20"/>
      <w:lang w:eastAsia="en-US"/>
    </w:rPr>
  </w:style>
  <w:style w:type="paragraph" w:customStyle="1" w:styleId="HeadingBase">
    <w:name w:val="Heading Base"/>
    <w:rsid w:val="00F81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DED"/>
    <w:pPr>
      <w:tabs>
        <w:tab w:val="right" w:leader="dot" w:pos="9072"/>
      </w:tabs>
      <w:ind w:left="567"/>
    </w:pPr>
    <w:rPr>
      <w:szCs w:val="22"/>
    </w:rPr>
  </w:style>
  <w:style w:type="paragraph" w:customStyle="1" w:styleId="TOCBase">
    <w:name w:val="TOC Base"/>
    <w:rsid w:val="00F81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DED"/>
    <w:pPr>
      <w:tabs>
        <w:tab w:val="right" w:leader="dot" w:pos="9072"/>
      </w:tabs>
      <w:spacing w:before="40" w:after="40"/>
      <w:ind w:left="284"/>
    </w:pPr>
    <w:rPr>
      <w:rFonts w:ascii="Times New Roman" w:hAnsi="Times New Roman"/>
    </w:rPr>
  </w:style>
  <w:style w:type="paragraph" w:styleId="TOC1">
    <w:name w:val="toc 1"/>
    <w:basedOn w:val="TOCBase"/>
    <w:next w:val="Normal"/>
    <w:rsid w:val="00F81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DED"/>
    <w:rPr>
      <w:rFonts w:ascii="Times New Roman" w:eastAsia="Times New Roman" w:hAnsi="Times New Roman" w:cs="Times New Roman"/>
      <w:sz w:val="16"/>
      <w:lang w:eastAsia="en-US"/>
    </w:rPr>
  </w:style>
  <w:style w:type="paragraph" w:styleId="Title">
    <w:name w:val="Title"/>
    <w:basedOn w:val="HeadingBase"/>
    <w:link w:val="TitleChar"/>
    <w:qFormat/>
    <w:rsid w:val="00F81DED"/>
    <w:pPr>
      <w:spacing w:before="5040"/>
      <w:jc w:val="center"/>
    </w:pPr>
    <w:rPr>
      <w:sz w:val="48"/>
      <w:szCs w:val="72"/>
      <w:lang w:val="en-US"/>
    </w:rPr>
  </w:style>
  <w:style w:type="character" w:customStyle="1" w:styleId="TitleChar">
    <w:name w:val="Title Char"/>
    <w:basedOn w:val="DefaultParagraphFont"/>
    <w:link w:val="Title"/>
    <w:rsid w:val="00F81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DED"/>
    <w:pPr>
      <w:tabs>
        <w:tab w:val="left" w:pos="3600"/>
        <w:tab w:val="left" w:pos="3958"/>
      </w:tabs>
    </w:pPr>
  </w:style>
  <w:style w:type="paragraph" w:styleId="List">
    <w:name w:val="List"/>
    <w:basedOn w:val="BodyText"/>
    <w:next w:val="BodyText"/>
    <w:rsid w:val="00F81DED"/>
    <w:pPr>
      <w:tabs>
        <w:tab w:val="left" w:pos="340"/>
      </w:tabs>
      <w:spacing w:before="60" w:after="60"/>
      <w:ind w:left="340" w:hanging="340"/>
    </w:pPr>
  </w:style>
  <w:style w:type="paragraph" w:customStyle="1" w:styleId="Note">
    <w:name w:val="Note"/>
    <w:basedOn w:val="BodyText"/>
    <w:rsid w:val="00F81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DED"/>
    <w:pPr>
      <w:framePr w:wrap="auto" w:hAnchor="text" w:y="6049"/>
    </w:pPr>
    <w:rPr>
      <w:color w:val="000000"/>
      <w:sz w:val="40"/>
    </w:rPr>
  </w:style>
  <w:style w:type="paragraph" w:customStyle="1" w:styleId="TOCTitle">
    <w:name w:val="TOCTitle"/>
    <w:basedOn w:val="Heading1"/>
    <w:rsid w:val="00F81DED"/>
    <w:pPr>
      <w:spacing w:after="240"/>
      <w:jc w:val="center"/>
      <w:outlineLvl w:val="9"/>
    </w:pPr>
    <w:rPr>
      <w:caps/>
    </w:rPr>
  </w:style>
  <w:style w:type="paragraph" w:customStyle="1" w:styleId="Version">
    <w:name w:val="Version"/>
    <w:rsid w:val="00F81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DED"/>
    <w:pPr>
      <w:keepNext w:val="0"/>
      <w:tabs>
        <w:tab w:val="right" w:pos="4176"/>
      </w:tabs>
      <w:ind w:left="198" w:hanging="198"/>
    </w:pPr>
    <w:rPr>
      <w:rFonts w:ascii="Garamond" w:hAnsi="Garamond"/>
    </w:rPr>
  </w:style>
  <w:style w:type="paragraph" w:styleId="IndexHeading">
    <w:name w:val="index heading"/>
    <w:basedOn w:val="Normal"/>
    <w:next w:val="Index1"/>
    <w:semiHidden/>
    <w:rsid w:val="00F81DED"/>
    <w:pPr>
      <w:spacing w:before="120" w:after="120"/>
    </w:pPr>
    <w:rPr>
      <w:rFonts w:ascii="Arial" w:hAnsi="Arial"/>
      <w:b/>
      <w:color w:val="918585"/>
      <w:sz w:val="24"/>
    </w:rPr>
  </w:style>
  <w:style w:type="paragraph" w:styleId="Header">
    <w:name w:val="header"/>
    <w:basedOn w:val="Normal"/>
    <w:link w:val="HeaderChar"/>
    <w:rsid w:val="00F81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DED"/>
    <w:rPr>
      <w:rFonts w:ascii="Times New Roman" w:eastAsia="Times New Roman" w:hAnsi="Times New Roman" w:cs="Times New Roman"/>
      <w:sz w:val="16"/>
      <w:szCs w:val="20"/>
      <w:lang w:val="en-GB" w:eastAsia="en-US"/>
    </w:rPr>
  </w:style>
  <w:style w:type="paragraph" w:customStyle="1" w:styleId="Chapter">
    <w:name w:val="Chapter"/>
    <w:basedOn w:val="Normal"/>
    <w:rsid w:val="00F81DED"/>
    <w:pPr>
      <w:spacing w:before="240"/>
    </w:pPr>
    <w:rPr>
      <w:rFonts w:ascii="Times New Roman" w:hAnsi="Times New Roman"/>
      <w:smallCaps/>
      <w:spacing w:val="80"/>
      <w:sz w:val="28"/>
    </w:rPr>
  </w:style>
  <w:style w:type="paragraph" w:customStyle="1" w:styleId="InChapter">
    <w:name w:val="InChapter"/>
    <w:basedOn w:val="Heading3"/>
    <w:rsid w:val="00F81DED"/>
    <w:pPr>
      <w:spacing w:after="240"/>
      <w:outlineLvl w:val="9"/>
    </w:pPr>
    <w:rPr>
      <w:noProof/>
    </w:rPr>
  </w:style>
  <w:style w:type="paragraph" w:styleId="Index2">
    <w:name w:val="index 2"/>
    <w:basedOn w:val="Normal"/>
    <w:next w:val="Normal"/>
    <w:semiHidden/>
    <w:rsid w:val="00F81DED"/>
    <w:pPr>
      <w:tabs>
        <w:tab w:val="right" w:pos="4176"/>
      </w:tabs>
      <w:ind w:left="568" w:hanging="284"/>
    </w:pPr>
    <w:rPr>
      <w:rFonts w:ascii="Garamond" w:hAnsi="Garamond"/>
    </w:rPr>
  </w:style>
  <w:style w:type="paragraph" w:customStyle="1" w:styleId="Byline">
    <w:name w:val="Byline"/>
    <w:rsid w:val="00F81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DED"/>
    <w:pPr>
      <w:tabs>
        <w:tab w:val="clear" w:pos="3600"/>
        <w:tab w:val="clear" w:pos="3958"/>
      </w:tabs>
      <w:jc w:val="right"/>
    </w:pPr>
  </w:style>
  <w:style w:type="character" w:styleId="Emphasis">
    <w:name w:val="Emphasis"/>
    <w:basedOn w:val="DefaultParagraphFont"/>
    <w:qFormat/>
    <w:rsid w:val="00F81DED"/>
    <w:rPr>
      <w:i/>
    </w:rPr>
  </w:style>
  <w:style w:type="paragraph" w:styleId="Caption">
    <w:name w:val="caption"/>
    <w:basedOn w:val="BodyText"/>
    <w:next w:val="Normal"/>
    <w:qFormat/>
    <w:rsid w:val="00F81DED"/>
    <w:pPr>
      <w:framePr w:w="2268" w:hSpace="181" w:vSpace="181" w:wrap="around" w:vAnchor="text" w:hAnchor="page" w:x="1135" w:y="285" w:anchorLock="1"/>
    </w:pPr>
    <w:rPr>
      <w:i/>
    </w:rPr>
  </w:style>
  <w:style w:type="paragraph" w:customStyle="1" w:styleId="MiniTOCTitle">
    <w:name w:val="MiniTOCTitle"/>
    <w:basedOn w:val="Heading4"/>
    <w:rsid w:val="00F81DED"/>
    <w:pPr>
      <w:spacing w:before="240"/>
      <w:outlineLvl w:val="9"/>
    </w:pPr>
    <w:rPr>
      <w:noProof/>
      <w:sz w:val="24"/>
    </w:rPr>
  </w:style>
  <w:style w:type="paragraph" w:customStyle="1" w:styleId="MiniTOCItem">
    <w:name w:val="MiniTOCItem"/>
    <w:basedOn w:val="ListBullet"/>
    <w:rsid w:val="00F81DED"/>
    <w:pPr>
      <w:numPr>
        <w:numId w:val="0"/>
      </w:numPr>
      <w:tabs>
        <w:tab w:val="right" w:leader="dot" w:pos="6521"/>
      </w:tabs>
      <w:spacing w:before="0" w:after="0"/>
    </w:pPr>
  </w:style>
  <w:style w:type="paragraph" w:customStyle="1" w:styleId="TOFTitle">
    <w:name w:val="TOFTitle"/>
    <w:basedOn w:val="TOCTitle"/>
    <w:rsid w:val="00F81DED"/>
  </w:style>
  <w:style w:type="paragraph" w:styleId="TableofFigures">
    <w:name w:val="table of figures"/>
    <w:basedOn w:val="Normal"/>
    <w:next w:val="Normal"/>
    <w:semiHidden/>
    <w:rsid w:val="00F81DED"/>
    <w:pPr>
      <w:tabs>
        <w:tab w:val="right" w:leader="dot" w:pos="9072"/>
      </w:tabs>
      <w:ind w:left="970" w:hanging="403"/>
    </w:pPr>
    <w:rPr>
      <w:rFonts w:ascii="Times New Roman" w:hAnsi="Times New Roman"/>
      <w:b/>
    </w:rPr>
  </w:style>
  <w:style w:type="paragraph" w:styleId="ListNumber">
    <w:name w:val="List Number"/>
    <w:basedOn w:val="List"/>
    <w:rsid w:val="00F81DED"/>
    <w:pPr>
      <w:numPr>
        <w:numId w:val="15"/>
      </w:numPr>
      <w:tabs>
        <w:tab w:val="clear" w:pos="340"/>
      </w:tabs>
    </w:pPr>
  </w:style>
  <w:style w:type="character" w:customStyle="1" w:styleId="WingdingSymbols">
    <w:name w:val="Wingding Symbols"/>
    <w:rsid w:val="00F81DED"/>
    <w:rPr>
      <w:rFonts w:ascii="Wingdings" w:hAnsi="Wingdings"/>
    </w:rPr>
  </w:style>
  <w:style w:type="paragraph" w:customStyle="1" w:styleId="TableHeading">
    <w:name w:val="Table Heading"/>
    <w:basedOn w:val="HeadingBase"/>
    <w:rsid w:val="00F81DED"/>
    <w:pPr>
      <w:keepLines/>
      <w:pBdr>
        <w:bottom w:val="single" w:sz="6" w:space="1" w:color="918585"/>
      </w:pBdr>
      <w:spacing w:before="240"/>
    </w:pPr>
  </w:style>
  <w:style w:type="character" w:customStyle="1" w:styleId="HotSpot">
    <w:name w:val="HotSpot"/>
    <w:rsid w:val="00F81DED"/>
    <w:rPr>
      <w:color w:val="0033CC"/>
      <w:u w:val="none"/>
    </w:rPr>
  </w:style>
  <w:style w:type="paragraph" w:customStyle="1" w:styleId="BodyTextRight">
    <w:name w:val="Body Text Right"/>
    <w:basedOn w:val="BodyText"/>
    <w:rsid w:val="00F81DED"/>
    <w:pPr>
      <w:spacing w:before="0" w:after="0"/>
      <w:jc w:val="right"/>
    </w:pPr>
  </w:style>
  <w:style w:type="paragraph" w:styleId="Index3">
    <w:name w:val="index 3"/>
    <w:basedOn w:val="ListNumber2"/>
    <w:next w:val="Normal"/>
    <w:semiHidden/>
    <w:rsid w:val="00F81DED"/>
    <w:pPr>
      <w:numPr>
        <w:numId w:val="0"/>
      </w:numPr>
      <w:tabs>
        <w:tab w:val="right" w:leader="dot" w:pos="4176"/>
      </w:tabs>
    </w:pPr>
  </w:style>
  <w:style w:type="paragraph" w:styleId="ListNumber2">
    <w:name w:val="List Number 2"/>
    <w:basedOn w:val="List2"/>
    <w:rsid w:val="00F81DED"/>
    <w:pPr>
      <w:numPr>
        <w:numId w:val="10"/>
      </w:numPr>
      <w:tabs>
        <w:tab w:val="clear" w:pos="1060"/>
      </w:tabs>
    </w:pPr>
  </w:style>
  <w:style w:type="paragraph" w:customStyle="1" w:styleId="MarginNote">
    <w:name w:val="Margin Note"/>
    <w:basedOn w:val="BodyText"/>
    <w:rsid w:val="00F81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DED"/>
    <w:rPr>
      <w:sz w:val="32"/>
    </w:rPr>
  </w:style>
  <w:style w:type="paragraph" w:customStyle="1" w:styleId="HeadingProcedure">
    <w:name w:val="Heading Procedure"/>
    <w:basedOn w:val="HeadingBase"/>
    <w:next w:val="Normal"/>
    <w:rsid w:val="00F81DED"/>
    <w:pPr>
      <w:tabs>
        <w:tab w:val="left" w:pos="0"/>
      </w:tabs>
      <w:spacing w:before="120" w:after="60"/>
    </w:pPr>
    <w:rPr>
      <w:i/>
      <w:color w:val="918585"/>
      <w:sz w:val="22"/>
    </w:rPr>
  </w:style>
  <w:style w:type="paragraph" w:customStyle="1" w:styleId="TableBodyText">
    <w:name w:val="Table Body Text"/>
    <w:basedOn w:val="BodyText"/>
    <w:rsid w:val="00F81DED"/>
    <w:pPr>
      <w:spacing w:before="60" w:after="60"/>
    </w:pPr>
  </w:style>
  <w:style w:type="paragraph" w:styleId="ListContinue">
    <w:name w:val="List Continue"/>
    <w:basedOn w:val="List"/>
    <w:rsid w:val="00F81DED"/>
    <w:pPr>
      <w:ind w:firstLine="0"/>
    </w:pPr>
  </w:style>
  <w:style w:type="paragraph" w:customStyle="1" w:styleId="ListNote">
    <w:name w:val="List Note"/>
    <w:basedOn w:val="List"/>
    <w:rsid w:val="00F81DED"/>
    <w:pPr>
      <w:pBdr>
        <w:top w:val="single" w:sz="6" w:space="2" w:color="918585"/>
        <w:bottom w:val="single" w:sz="6" w:space="2" w:color="918585"/>
      </w:pBdr>
      <w:tabs>
        <w:tab w:val="left" w:pos="1021"/>
      </w:tabs>
      <w:ind w:firstLine="0"/>
    </w:pPr>
  </w:style>
  <w:style w:type="paragraph" w:customStyle="1" w:styleId="Warning">
    <w:name w:val="Warning"/>
    <w:basedOn w:val="BodyText"/>
    <w:rsid w:val="00F81DED"/>
    <w:pPr>
      <w:shd w:val="clear" w:color="auto" w:fill="D9D9D9"/>
      <w:tabs>
        <w:tab w:val="left" w:pos="992"/>
      </w:tabs>
      <w:ind w:left="119" w:right="119"/>
    </w:pPr>
    <w:rPr>
      <w:sz w:val="20"/>
    </w:rPr>
  </w:style>
  <w:style w:type="paragraph" w:customStyle="1" w:styleId="MarginIcons">
    <w:name w:val="Margin Icons"/>
    <w:basedOn w:val="BodyText"/>
    <w:rsid w:val="00F81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DED"/>
    <w:rPr>
      <w:rFonts w:ascii="Courier New" w:hAnsi="Courier New"/>
    </w:rPr>
  </w:style>
  <w:style w:type="paragraph" w:customStyle="1" w:styleId="NoteBullet">
    <w:name w:val="Note Bullet"/>
    <w:basedOn w:val="Note"/>
    <w:rsid w:val="00F81DED"/>
    <w:pPr>
      <w:tabs>
        <w:tab w:val="clear" w:pos="680"/>
      </w:tabs>
      <w:spacing w:before="60" w:after="60"/>
    </w:pPr>
  </w:style>
  <w:style w:type="paragraph" w:customStyle="1" w:styleId="SubHeading2">
    <w:name w:val="SubHeading2"/>
    <w:basedOn w:val="HeadingBase"/>
    <w:rsid w:val="00F81DED"/>
    <w:pPr>
      <w:spacing w:before="240" w:after="60"/>
    </w:pPr>
    <w:rPr>
      <w:sz w:val="20"/>
    </w:rPr>
  </w:style>
  <w:style w:type="paragraph" w:customStyle="1" w:styleId="SubHeading1">
    <w:name w:val="SubHeading1"/>
    <w:basedOn w:val="HeadingBase"/>
    <w:rsid w:val="00F81DED"/>
    <w:pPr>
      <w:spacing w:before="240" w:after="60"/>
    </w:pPr>
    <w:rPr>
      <w:color w:val="918585"/>
      <w:sz w:val="22"/>
    </w:rPr>
  </w:style>
  <w:style w:type="paragraph" w:customStyle="1" w:styleId="SideHeading">
    <w:name w:val="Side Heading"/>
    <w:basedOn w:val="HeadingBase"/>
    <w:rsid w:val="00F81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DED"/>
    <w:pPr>
      <w:tabs>
        <w:tab w:val="num" w:pos="360"/>
      </w:tabs>
    </w:pPr>
  </w:style>
  <w:style w:type="paragraph" w:styleId="PlainText">
    <w:name w:val="Plain Text"/>
    <w:basedOn w:val="Normal"/>
    <w:link w:val="PlainTextChar"/>
    <w:rsid w:val="00F81DED"/>
    <w:rPr>
      <w:sz w:val="20"/>
    </w:rPr>
  </w:style>
  <w:style w:type="character" w:customStyle="1" w:styleId="PlainTextChar">
    <w:name w:val="Plain Text Char"/>
    <w:basedOn w:val="DefaultParagraphFont"/>
    <w:link w:val="PlainText"/>
    <w:rsid w:val="00F81DED"/>
    <w:rPr>
      <w:rFonts w:ascii="Courier New" w:eastAsia="Times New Roman" w:hAnsi="Courier New" w:cs="Times New Roman"/>
      <w:sz w:val="20"/>
      <w:szCs w:val="20"/>
      <w:lang w:eastAsia="en-US"/>
    </w:rPr>
  </w:style>
  <w:style w:type="character" w:customStyle="1" w:styleId="MenuOption">
    <w:name w:val="Menu Option"/>
    <w:basedOn w:val="DefaultParagraphFont"/>
    <w:rsid w:val="00F81DED"/>
    <w:rPr>
      <w:b/>
      <w:smallCaps/>
    </w:rPr>
  </w:style>
  <w:style w:type="paragraph" w:customStyle="1" w:styleId="TableListNumber">
    <w:name w:val="Table List Number"/>
    <w:basedOn w:val="ListNumber"/>
    <w:rsid w:val="00F81DED"/>
    <w:pPr>
      <w:numPr>
        <w:numId w:val="0"/>
      </w:numPr>
    </w:pPr>
  </w:style>
  <w:style w:type="paragraph" w:styleId="TOC4">
    <w:name w:val="toc 4"/>
    <w:basedOn w:val="TOCBase"/>
    <w:next w:val="Normal"/>
    <w:semiHidden/>
    <w:rsid w:val="00F81DED"/>
    <w:pPr>
      <w:tabs>
        <w:tab w:val="right" w:leader="dot" w:pos="9071"/>
      </w:tabs>
      <w:ind w:left="1701"/>
    </w:pPr>
  </w:style>
  <w:style w:type="paragraph" w:customStyle="1" w:styleId="ListAlpha">
    <w:name w:val="List Alpha"/>
    <w:basedOn w:val="List"/>
    <w:rsid w:val="00F81DED"/>
    <w:pPr>
      <w:numPr>
        <w:numId w:val="9"/>
      </w:numPr>
    </w:pPr>
  </w:style>
  <w:style w:type="paragraph" w:customStyle="1" w:styleId="ListAlpha2">
    <w:name w:val="List Alpha 2"/>
    <w:basedOn w:val="List2"/>
    <w:rsid w:val="00F81DED"/>
    <w:pPr>
      <w:numPr>
        <w:numId w:val="8"/>
      </w:numPr>
    </w:pPr>
  </w:style>
  <w:style w:type="paragraph" w:styleId="List2">
    <w:name w:val="List 2"/>
    <w:basedOn w:val="BodyText"/>
    <w:rsid w:val="00F81DED"/>
    <w:pPr>
      <w:tabs>
        <w:tab w:val="left" w:pos="680"/>
      </w:tabs>
      <w:spacing w:before="60" w:after="60"/>
      <w:ind w:left="680" w:hanging="340"/>
    </w:pPr>
  </w:style>
  <w:style w:type="paragraph" w:styleId="List3">
    <w:name w:val="List 3"/>
    <w:basedOn w:val="BodyText"/>
    <w:rsid w:val="00F81DED"/>
    <w:pPr>
      <w:tabs>
        <w:tab w:val="left" w:pos="1021"/>
      </w:tabs>
      <w:spacing w:before="60" w:after="60"/>
      <w:ind w:left="1020" w:hanging="340"/>
    </w:pPr>
  </w:style>
  <w:style w:type="paragraph" w:styleId="List4">
    <w:name w:val="List 4"/>
    <w:basedOn w:val="BodyText"/>
    <w:rsid w:val="00F81DED"/>
    <w:pPr>
      <w:tabs>
        <w:tab w:val="left" w:pos="1361"/>
      </w:tabs>
      <w:spacing w:before="60" w:after="60"/>
      <w:ind w:left="1361" w:hanging="340"/>
    </w:pPr>
  </w:style>
  <w:style w:type="paragraph" w:styleId="List5">
    <w:name w:val="List 5"/>
    <w:basedOn w:val="BodyText"/>
    <w:rsid w:val="00F81DED"/>
    <w:pPr>
      <w:tabs>
        <w:tab w:val="left" w:pos="1701"/>
      </w:tabs>
      <w:spacing w:before="60" w:after="60"/>
      <w:ind w:left="1701" w:hanging="340"/>
    </w:pPr>
  </w:style>
  <w:style w:type="paragraph" w:styleId="ListBullet3">
    <w:name w:val="List Bullet 3"/>
    <w:basedOn w:val="List3"/>
    <w:rsid w:val="00F81DED"/>
    <w:pPr>
      <w:numPr>
        <w:numId w:val="14"/>
      </w:numPr>
      <w:tabs>
        <w:tab w:val="clear" w:pos="1021"/>
      </w:tabs>
      <w:ind w:left="1037" w:hanging="357"/>
    </w:pPr>
  </w:style>
  <w:style w:type="paragraph" w:styleId="ListBullet4">
    <w:name w:val="List Bullet 4"/>
    <w:basedOn w:val="List4"/>
    <w:rsid w:val="00F81DED"/>
    <w:pPr>
      <w:numPr>
        <w:numId w:val="3"/>
      </w:numPr>
      <w:tabs>
        <w:tab w:val="clear" w:pos="1361"/>
      </w:tabs>
    </w:pPr>
  </w:style>
  <w:style w:type="paragraph" w:styleId="ListBullet5">
    <w:name w:val="List Bullet 5"/>
    <w:basedOn w:val="List5"/>
    <w:rsid w:val="00F81DED"/>
    <w:pPr>
      <w:numPr>
        <w:numId w:val="4"/>
      </w:numPr>
    </w:pPr>
  </w:style>
  <w:style w:type="paragraph" w:styleId="ListContinue2">
    <w:name w:val="List Continue 2"/>
    <w:basedOn w:val="List2"/>
    <w:rsid w:val="00F81DED"/>
    <w:pPr>
      <w:ind w:firstLine="0"/>
    </w:pPr>
  </w:style>
  <w:style w:type="paragraph" w:styleId="ListContinue3">
    <w:name w:val="List Continue 3"/>
    <w:basedOn w:val="List3"/>
    <w:rsid w:val="00F81DED"/>
    <w:pPr>
      <w:ind w:left="1021" w:firstLine="0"/>
    </w:pPr>
  </w:style>
  <w:style w:type="paragraph" w:styleId="ListContinue4">
    <w:name w:val="List Continue 4"/>
    <w:basedOn w:val="List4"/>
    <w:rsid w:val="00F81DED"/>
    <w:pPr>
      <w:ind w:firstLine="0"/>
    </w:pPr>
  </w:style>
  <w:style w:type="paragraph" w:styleId="ListContinue5">
    <w:name w:val="List Continue 5"/>
    <w:basedOn w:val="List5"/>
    <w:rsid w:val="00F81DED"/>
    <w:pPr>
      <w:ind w:firstLine="0"/>
    </w:pPr>
  </w:style>
  <w:style w:type="paragraph" w:styleId="ListNumber3">
    <w:name w:val="List Number 3"/>
    <w:basedOn w:val="List3"/>
    <w:rsid w:val="00F81DED"/>
    <w:pPr>
      <w:numPr>
        <w:numId w:val="5"/>
      </w:numPr>
    </w:pPr>
  </w:style>
  <w:style w:type="paragraph" w:styleId="ListNumber4">
    <w:name w:val="List Number 4"/>
    <w:basedOn w:val="List4"/>
    <w:rsid w:val="00F81DED"/>
    <w:pPr>
      <w:numPr>
        <w:numId w:val="6"/>
      </w:numPr>
    </w:pPr>
  </w:style>
  <w:style w:type="paragraph" w:styleId="ListNumber5">
    <w:name w:val="List Number 5"/>
    <w:basedOn w:val="List5"/>
    <w:rsid w:val="00F81DED"/>
    <w:pPr>
      <w:numPr>
        <w:numId w:val="7"/>
      </w:numPr>
    </w:pPr>
  </w:style>
  <w:style w:type="paragraph" w:styleId="BlockText">
    <w:name w:val="Block Text"/>
    <w:basedOn w:val="Normal"/>
    <w:rsid w:val="00F81DED"/>
    <w:pPr>
      <w:spacing w:after="120"/>
      <w:ind w:left="1440" w:right="1440"/>
    </w:pPr>
  </w:style>
  <w:style w:type="character" w:customStyle="1" w:styleId="Subscript">
    <w:name w:val="Subscript"/>
    <w:basedOn w:val="DefaultParagraphFont"/>
    <w:rsid w:val="00F81DED"/>
    <w:rPr>
      <w:sz w:val="16"/>
      <w:vertAlign w:val="subscript"/>
    </w:rPr>
  </w:style>
  <w:style w:type="character" w:customStyle="1" w:styleId="Superscript">
    <w:name w:val="Superscript"/>
    <w:basedOn w:val="DefaultParagraphFont"/>
    <w:rsid w:val="00F81DED"/>
    <w:rPr>
      <w:sz w:val="16"/>
      <w:vertAlign w:val="superscript"/>
    </w:rPr>
  </w:style>
  <w:style w:type="character" w:customStyle="1" w:styleId="Symbols">
    <w:name w:val="Symbols"/>
    <w:basedOn w:val="DefaultParagraphFont"/>
    <w:rsid w:val="00F81DED"/>
    <w:rPr>
      <w:rFonts w:ascii="Symbol" w:hAnsi="Symbol"/>
    </w:rPr>
  </w:style>
  <w:style w:type="character" w:customStyle="1" w:styleId="MenuOptions">
    <w:name w:val="Menu Options"/>
    <w:basedOn w:val="DefaultParagraphFont"/>
    <w:rsid w:val="00F81DED"/>
    <w:rPr>
      <w:rFonts w:ascii="Arial Narrow" w:hAnsi="Arial Narrow"/>
      <w:smallCaps/>
    </w:rPr>
  </w:style>
  <w:style w:type="character" w:customStyle="1" w:styleId="Buttons">
    <w:name w:val="Buttons"/>
    <w:basedOn w:val="DefaultParagraphFont"/>
    <w:rsid w:val="00F81DED"/>
    <w:rPr>
      <w:b/>
    </w:rPr>
  </w:style>
  <w:style w:type="character" w:customStyle="1" w:styleId="Underlined">
    <w:name w:val="Underlined"/>
    <w:basedOn w:val="DefaultParagraphFont"/>
    <w:rsid w:val="00F81DED"/>
    <w:rPr>
      <w:u w:val="single"/>
    </w:rPr>
  </w:style>
  <w:style w:type="paragraph" w:customStyle="1" w:styleId="TableBodyTextRight">
    <w:name w:val="Table Body Text Right"/>
    <w:basedOn w:val="TableBodyText"/>
    <w:rsid w:val="00F81DED"/>
    <w:pPr>
      <w:widowControl w:val="0"/>
      <w:autoSpaceDE w:val="0"/>
      <w:autoSpaceDN w:val="0"/>
      <w:adjustRightInd w:val="0"/>
      <w:jc w:val="right"/>
    </w:pPr>
    <w:rPr>
      <w:rFonts w:cs="Arial"/>
      <w:szCs w:val="18"/>
    </w:rPr>
  </w:style>
  <w:style w:type="paragraph" w:customStyle="1" w:styleId="CopyrightText">
    <w:name w:val="Copyright Text"/>
    <w:basedOn w:val="BodyText"/>
    <w:rsid w:val="00F81DED"/>
    <w:rPr>
      <w:sz w:val="18"/>
    </w:rPr>
  </w:style>
  <w:style w:type="paragraph" w:customStyle="1" w:styleId="BodySmallRight">
    <w:name w:val="Body Small Right"/>
    <w:basedOn w:val="BodyTextRight"/>
    <w:rsid w:val="00F81DED"/>
    <w:rPr>
      <w:sz w:val="18"/>
      <w:szCs w:val="18"/>
    </w:rPr>
  </w:style>
  <w:style w:type="paragraph" w:customStyle="1" w:styleId="MarginEdition">
    <w:name w:val="Margin Edition"/>
    <w:basedOn w:val="MarginNote"/>
    <w:rsid w:val="00F81DED"/>
    <w:pPr>
      <w:spacing w:before="0" w:after="0"/>
    </w:pPr>
    <w:rPr>
      <w:rFonts w:ascii="Times New Roman" w:hAnsi="Times New Roman"/>
      <w:color w:val="999999"/>
    </w:rPr>
  </w:style>
  <w:style w:type="paragraph" w:customStyle="1" w:styleId="Spacer">
    <w:name w:val="Spacer"/>
    <w:basedOn w:val="Normal"/>
    <w:rsid w:val="00F81DED"/>
    <w:rPr>
      <w:sz w:val="2"/>
      <w:szCs w:val="2"/>
    </w:rPr>
  </w:style>
  <w:style w:type="character" w:customStyle="1" w:styleId="Small">
    <w:name w:val="Small"/>
    <w:basedOn w:val="DefaultParagraphFont"/>
    <w:rsid w:val="00F81DED"/>
    <w:rPr>
      <w:sz w:val="16"/>
    </w:rPr>
  </w:style>
  <w:style w:type="paragraph" w:customStyle="1" w:styleId="WideTable">
    <w:name w:val="Wide Table"/>
    <w:basedOn w:val="Normal"/>
    <w:rsid w:val="00F81DED"/>
    <w:pPr>
      <w:ind w:left="-1418"/>
    </w:pPr>
    <w:rPr>
      <w:sz w:val="2"/>
      <w:szCs w:val="2"/>
    </w:rPr>
  </w:style>
  <w:style w:type="character" w:styleId="PageNumber">
    <w:name w:val="page number"/>
    <w:basedOn w:val="DefaultParagraphFont"/>
    <w:rsid w:val="00F81DED"/>
  </w:style>
  <w:style w:type="paragraph" w:styleId="Quote">
    <w:name w:val="Quote"/>
    <w:basedOn w:val="Heading1"/>
    <w:link w:val="QuoteChar"/>
    <w:qFormat/>
    <w:rsid w:val="00F81DED"/>
    <w:rPr>
      <w:b w:val="0"/>
      <w:sz w:val="72"/>
      <w:szCs w:val="72"/>
      <w:lang w:val="en-NZ"/>
    </w:rPr>
  </w:style>
  <w:style w:type="character" w:customStyle="1" w:styleId="QuoteChar">
    <w:name w:val="Quote Char"/>
    <w:basedOn w:val="DefaultParagraphFont"/>
    <w:link w:val="Quote"/>
    <w:rsid w:val="00F81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DED"/>
    <w:pPr>
      <w:pageBreakBefore/>
    </w:pPr>
  </w:style>
  <w:style w:type="paragraph" w:customStyle="1" w:styleId="Border">
    <w:name w:val="Border"/>
    <w:basedOn w:val="Normal"/>
    <w:qFormat/>
    <w:rsid w:val="00F81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DED"/>
    <w:rPr>
      <w:b/>
      <w:bCs/>
      <w:i/>
      <w:iCs/>
      <w:color w:val="auto"/>
    </w:rPr>
  </w:style>
  <w:style w:type="paragraph" w:styleId="IntenseQuote">
    <w:name w:val="Intense Quote"/>
    <w:basedOn w:val="Normal"/>
    <w:next w:val="Normal"/>
    <w:link w:val="IntenseQuoteChar"/>
    <w:uiPriority w:val="30"/>
    <w:qFormat/>
    <w:rsid w:val="00F81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DED"/>
    <w:rPr>
      <w:smallCaps/>
      <w:color w:val="auto"/>
      <w:u w:val="single"/>
    </w:rPr>
  </w:style>
  <w:style w:type="character" w:styleId="IntenseReference">
    <w:name w:val="Intense Reference"/>
    <w:basedOn w:val="DefaultParagraphFont"/>
    <w:uiPriority w:val="32"/>
    <w:qFormat/>
    <w:rsid w:val="00F81DED"/>
    <w:rPr>
      <w:b/>
      <w:bCs/>
      <w:smallCaps/>
      <w:color w:val="auto"/>
      <w:spacing w:val="5"/>
      <w:u w:val="single"/>
    </w:rPr>
  </w:style>
  <w:style w:type="paragraph" w:customStyle="1" w:styleId="2ColumnHeading">
    <w:name w:val="2Column Heading"/>
    <w:basedOn w:val="BodyText"/>
    <w:qFormat/>
    <w:rsid w:val="00F81DED"/>
    <w:pPr>
      <w:spacing w:after="60"/>
      <w:ind w:left="-2268"/>
    </w:pPr>
    <w:rPr>
      <w:b/>
    </w:rPr>
  </w:style>
  <w:style w:type="paragraph" w:customStyle="1" w:styleId="Heading1TOC">
    <w:name w:val="Heading1 TOC"/>
    <w:basedOn w:val="Normal"/>
    <w:qFormat/>
    <w:rsid w:val="00F81DED"/>
    <w:pPr>
      <w:spacing w:before="240" w:after="120"/>
    </w:pPr>
    <w:rPr>
      <w:rFonts w:ascii="Times New Roman" w:hAnsi="Times New Roman"/>
      <w:b/>
      <w:sz w:val="32"/>
    </w:rPr>
  </w:style>
  <w:style w:type="paragraph" w:customStyle="1" w:styleId="Heading2TOC">
    <w:name w:val="Heading2 TOC"/>
    <w:basedOn w:val="Normal"/>
    <w:qFormat/>
    <w:rsid w:val="00F81DED"/>
    <w:pPr>
      <w:spacing w:before="240" w:after="60"/>
    </w:pPr>
    <w:rPr>
      <w:rFonts w:ascii="Times New Roman" w:hAnsi="Times New Roman"/>
      <w:b/>
      <w:sz w:val="28"/>
    </w:rPr>
  </w:style>
  <w:style w:type="character" w:customStyle="1" w:styleId="Underline">
    <w:name w:val="Underline"/>
    <w:basedOn w:val="DefaultParagraphFont"/>
    <w:qFormat/>
    <w:rsid w:val="00F81DED"/>
    <w:rPr>
      <w:u w:val="single"/>
    </w:rPr>
  </w:style>
  <w:style w:type="character" w:customStyle="1" w:styleId="BoldandItalics">
    <w:name w:val="Bold and Italics"/>
    <w:qFormat/>
    <w:rsid w:val="00F81DED"/>
    <w:rPr>
      <w:b/>
      <w:i/>
      <w:u w:val="none"/>
    </w:rPr>
  </w:style>
  <w:style w:type="paragraph" w:styleId="BalloonText">
    <w:name w:val="Balloon Text"/>
    <w:basedOn w:val="Normal"/>
    <w:link w:val="BalloonTextChar"/>
    <w:rsid w:val="00F81DED"/>
    <w:rPr>
      <w:rFonts w:ascii="Tahoma" w:hAnsi="Tahoma" w:cs="Tahoma"/>
      <w:sz w:val="16"/>
      <w:szCs w:val="16"/>
    </w:rPr>
  </w:style>
  <w:style w:type="character" w:customStyle="1" w:styleId="BalloonTextChar">
    <w:name w:val="Balloon Text Char"/>
    <w:basedOn w:val="DefaultParagraphFont"/>
    <w:link w:val="BalloonText"/>
    <w:rsid w:val="00F81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DED"/>
    <w:rPr>
      <w:b/>
      <w:color w:val="660033"/>
      <w:spacing w:val="0"/>
    </w:rPr>
  </w:style>
  <w:style w:type="paragraph" w:customStyle="1" w:styleId="Nameditemlist">
    <w:name w:val="Named item list"/>
    <w:basedOn w:val="BodyText"/>
    <w:qFormat/>
    <w:rsid w:val="00F81DED"/>
    <w:pPr>
      <w:tabs>
        <w:tab w:val="left" w:pos="2835"/>
      </w:tabs>
      <w:ind w:left="2835" w:hanging="2835"/>
    </w:pPr>
  </w:style>
  <w:style w:type="paragraph" w:customStyle="1" w:styleId="BodyTextnopadding">
    <w:name w:val="Body Text no padding"/>
    <w:basedOn w:val="BodyText"/>
    <w:qFormat/>
    <w:rsid w:val="00F81DED"/>
    <w:pPr>
      <w:spacing w:before="0" w:after="0"/>
    </w:pPr>
  </w:style>
  <w:style w:type="paragraph" w:customStyle="1" w:styleId="BodyTextBold">
    <w:name w:val="Body Text Bold"/>
    <w:basedOn w:val="BodyText"/>
    <w:qFormat/>
    <w:rsid w:val="00F81DED"/>
    <w:rPr>
      <w:b/>
    </w:rPr>
  </w:style>
  <w:style w:type="character" w:styleId="Hyperlink">
    <w:name w:val="Hyperlink"/>
    <w:basedOn w:val="DefaultParagraphFont"/>
    <w:uiPriority w:val="99"/>
    <w:unhideWhenUsed/>
    <w:rsid w:val="00E04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3698</Characters>
  <Application>Microsoft Office Word</Application>
  <DocSecurity>0</DocSecurity>
  <Lines>205</Lines>
  <Paragraphs>133</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MST30922 Certificate III in Dry Cleaning Operations</dc:title>
  <dc:subject>Approved</dc:subject>
  <dc:creator>Skills Insight</dc:creator>
  <cp:keywords>Release: 1</cp:keywords>
  <dc:description>Review Date: 12 April 2008</dc:description>
  <cp:lastModifiedBy>HSD_TPCMSd.prod</cp:lastModifiedBy>
  <cp:revision>3</cp:revision>
  <dcterms:created xsi:type="dcterms:W3CDTF">2025-01-09T02:36:00Z</dcterms:created>
  <dcterms:modified xsi:type="dcterms:W3CDTF">2025-01-09T02:36:00Z</dcterms:modified>
</cp:coreProperties>
</file>