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A74" w:rsidP="00391A74">
      <w:pPr>
        <w:pStyle w:val="Title"/>
      </w:pPr>
      <w:r>
        <w:fldChar w:fldCharType="begin"/>
      </w:r>
      <w:r>
        <w:instrText xml:space="preserve"> TITLE   \* MERGEFORMAT </w:instrText>
      </w:r>
      <w:r>
        <w:fldChar w:fldCharType="separate"/>
      </w:r>
      <w:r>
        <w:t>MST30816 Certificate III in Applied Fashion Design and Technology</w:t>
      </w:r>
      <w:r>
        <w:fldChar w:fldCharType="end"/>
      </w:r>
    </w:p>
    <w:p w:rsidR="00391A74" w:rsidP="00391A74">
      <w:pPr>
        <w:pStyle w:val="Version"/>
        <w:sectPr w:rsidSect="008E3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3BB4" w:rsidP="008E3BB4">
      <w:pPr>
        <w:pStyle w:val="SuperHeading"/>
      </w:pPr>
      <w:r w:rsidRPr="008E3BB4">
        <w:t>MST30816 Certificate III in Applied Fashion Design and Technology</w:t>
      </w:r>
    </w:p>
    <w:p w:rsidR="00000000" w:rsidRPr="008E3BB4" w:rsidP="008E3BB4">
      <w:pPr>
        <w:pStyle w:val="Heading1"/>
      </w:pPr>
      <w:bookmarkStart w:id="1" w:name="O_938725"/>
      <w:bookmarkEnd w:id="1"/>
      <w:r w:rsidRPr="008E3BB4">
        <w:t>Modification History</w:t>
      </w:r>
    </w:p>
    <w:p w:rsidR="00000000" w:rsidRPr="008E3BB4" w:rsidP="008E3BB4">
      <w:pPr>
        <w:pStyle w:val="BodyText"/>
      </w:pPr>
      <w:r w:rsidRPr="008E3BB4">
        <w:t xml:space="preserve">Release 1.1.  Listed prerequisites adjusted to match corrected units. MSTCL2007 and MSTFD2001 added to Group B. electives. Equivalent.  </w:t>
      </w:r>
    </w:p>
    <w:p w:rsidR="00000000" w:rsidRPr="008E3BB4" w:rsidP="008E3BB4">
      <w:pPr>
        <w:pStyle w:val="BodyText"/>
      </w:pPr>
      <w:r w:rsidRPr="008E3BB4">
        <w:t>Release 1. Supersedes and is equivalent to LMT31407 Certificate III in Applied Fas</w:t>
      </w:r>
      <w:r w:rsidRPr="008E3BB4">
        <w:t>hion Design and Technology</w:t>
      </w:r>
    </w:p>
    <w:p w:rsidR="00000000" w:rsidRPr="008E3BB4" w:rsidP="008E3BB4">
      <w:pPr>
        <w:pStyle w:val="AllowPageBreak"/>
      </w:pPr>
    </w:p>
    <w:p w:rsidR="00000000" w:rsidRPr="008E3BB4" w:rsidP="008E3BB4">
      <w:pPr>
        <w:pStyle w:val="Heading1"/>
      </w:pPr>
      <w:bookmarkStart w:id="2" w:name="O_938724"/>
      <w:bookmarkEnd w:id="2"/>
      <w:r w:rsidRPr="008E3BB4">
        <w:t>Qualification Description</w:t>
      </w:r>
    </w:p>
    <w:p w:rsidR="00000000" w:rsidRPr="008E3BB4" w:rsidP="008E3BB4">
      <w:pPr>
        <w:pStyle w:val="BodyText"/>
      </w:pPr>
      <w:r w:rsidRPr="008E3BB4">
        <w:t>This qualification provides the skills and knowledge required to work in applied design and production roles within the clothing and fashion industry.</w:t>
      </w:r>
    </w:p>
    <w:p w:rsidR="00000000" w:rsidRPr="008E3BB4" w:rsidP="008E3BB4">
      <w:pPr>
        <w:pStyle w:val="BodyText"/>
      </w:pPr>
      <w:r w:rsidRPr="008E3BB4">
        <w:t xml:space="preserve"> </w:t>
      </w:r>
    </w:p>
    <w:p w:rsidR="00000000" w:rsidRPr="008E3BB4" w:rsidP="008E3BB4">
      <w:pPr>
        <w:pStyle w:val="BodyText"/>
      </w:pPr>
      <w:r w:rsidRPr="008E3BB4">
        <w:t>This qualification is suitable fo</w:t>
      </w:r>
      <w:r w:rsidRPr="008E3BB4">
        <w:t xml:space="preserve">r workers producing fashion products where a basic understanding of design and marketing as well as sewing skills for specialist machinists, support roles in patternmaking, production of digitally printed or embroidered fabrics or garments is needed. </w:t>
      </w:r>
    </w:p>
    <w:p w:rsidR="00000000" w:rsidRPr="008E3BB4" w:rsidP="008E3BB4">
      <w:pPr>
        <w:pStyle w:val="BodyText"/>
      </w:pPr>
    </w:p>
    <w:p w:rsidR="00000000" w:rsidRPr="008E3BB4" w:rsidP="008E3BB4">
      <w:pPr>
        <w:pStyle w:val="BodyText"/>
      </w:pPr>
      <w:r w:rsidRPr="008E3BB4">
        <w:t>Ite</w:t>
      </w:r>
      <w:r w:rsidRPr="008E3BB4">
        <w:t>ms to be produced would include a single or small range of products. This qualification is particularly suitable for those who are self-employed undertaking low volume production of items for local distribution outlets, for example, markets.</w:t>
      </w:r>
    </w:p>
    <w:p w:rsidR="00000000" w:rsidRPr="008E3BB4" w:rsidP="008E3BB4">
      <w:pPr>
        <w:pStyle w:val="BodyText"/>
      </w:pPr>
    </w:p>
    <w:p w:rsidR="00000000" w:rsidRPr="008E3BB4" w:rsidP="008E3BB4">
      <w:pPr>
        <w:pStyle w:val="BodyText"/>
      </w:pPr>
      <w:r w:rsidRPr="008E3BB4">
        <w:t xml:space="preserve">There are no </w:t>
      </w:r>
      <w:r w:rsidRPr="008E3BB4">
        <w:t>specific licenses that relate to this qualification. However, depending on the jurisdiction, licensing or regulatory requirements may apply to the use of some units in this qualification. Local regulations should be checked for details.</w:t>
      </w:r>
    </w:p>
    <w:p w:rsidR="00000000" w:rsidRPr="008E3BB4" w:rsidP="008E3BB4">
      <w:pPr>
        <w:pStyle w:val="AllowPageBreak"/>
      </w:pPr>
    </w:p>
    <w:p w:rsidR="00000000" w:rsidRPr="008E3BB4" w:rsidP="008E3BB4">
      <w:pPr>
        <w:pStyle w:val="Heading1"/>
      </w:pPr>
      <w:bookmarkStart w:id="3" w:name="O_938723"/>
      <w:bookmarkEnd w:id="3"/>
      <w:r w:rsidRPr="008E3BB4">
        <w:t>En</w:t>
      </w:r>
      <w:r w:rsidRPr="008E3BB4">
        <w:t>try Requirements</w:t>
      </w:r>
    </w:p>
    <w:p w:rsidR="00000000" w:rsidRPr="008E3BB4" w:rsidP="008E3BB4">
      <w:pPr>
        <w:pStyle w:val="BodyText"/>
      </w:pPr>
      <w:r w:rsidRPr="008E3BB4">
        <w:t>There are no entry requirements for this qualification.</w:t>
      </w:r>
    </w:p>
    <w:p w:rsidR="00000000" w:rsidRPr="008E3BB4" w:rsidP="008E3BB4">
      <w:pPr>
        <w:pStyle w:val="AllowPageBreak"/>
      </w:pPr>
    </w:p>
    <w:p w:rsidR="00000000" w:rsidRPr="008E3BB4" w:rsidP="008E3BB4">
      <w:pPr>
        <w:pStyle w:val="Heading1"/>
      </w:pPr>
      <w:bookmarkStart w:id="4" w:name="O_938722"/>
      <w:bookmarkEnd w:id="4"/>
      <w:r w:rsidRPr="008E3BB4">
        <w:t>Packaging Rules</w:t>
      </w:r>
    </w:p>
    <w:tbl>
      <w:tblPr>
        <w:tblW w:w="9288" w:type="dxa"/>
        <w:tblLayout w:type="fixed"/>
        <w:tblCellMar>
          <w:left w:w="62" w:type="dxa"/>
          <w:right w:w="62" w:type="dxa"/>
        </w:tblCellMar>
        <w:tblLook w:val="0000"/>
      </w:tblPr>
      <w:tblGrid>
        <w:gridCol w:w="2238"/>
        <w:gridCol w:w="4701"/>
        <w:gridCol w:w="2349"/>
      </w:tblGrid>
      <w:tr w:rsidTr="008E3BB4">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8E3BB4" w:rsidP="008E3BB4">
            <w:pPr>
              <w:pStyle w:val="BodyText"/>
            </w:pPr>
            <w:r w:rsidRPr="008E3BB4">
              <w:t xml:space="preserve">To be awarded the MST30816 Certificate III in Applied Fashion Design and Technology, competency must be achieved in </w:t>
            </w:r>
            <w:r w:rsidRPr="008E3BB4">
              <w:rPr>
                <w:rStyle w:val="SpecialBold"/>
              </w:rPr>
              <w:t>nineteen (19)</w:t>
            </w:r>
            <w:r w:rsidRPr="008E3BB4">
              <w:t xml:space="preserve"> units of competency:</w:t>
            </w:r>
          </w:p>
          <w:p w:rsidR="00000000" w:rsidRPr="008E3BB4" w:rsidP="008E3BB4">
            <w:pPr>
              <w:pStyle w:val="ListBullet"/>
            </w:pPr>
            <w:r w:rsidRPr="008E3BB4">
              <w:rPr>
                <w:rStyle w:val="SpecialBold"/>
              </w:rPr>
              <w:t>four (4)</w:t>
            </w:r>
            <w:r w:rsidRPr="008E3BB4">
              <w:t xml:space="preserve"> core units of competency</w:t>
            </w:r>
          </w:p>
          <w:p w:rsidR="00000000" w:rsidRPr="008E3BB4" w:rsidP="008E3BB4">
            <w:pPr>
              <w:pStyle w:val="ListBullet"/>
            </w:pPr>
            <w:r w:rsidRPr="008E3BB4">
              <w:rPr>
                <w:rStyle w:val="SpecialBold"/>
              </w:rPr>
              <w:t>fifteen (15)</w:t>
            </w:r>
            <w:r w:rsidRPr="008E3BB4">
              <w:t xml:space="preserve"> elective units of competency.</w:t>
            </w:r>
          </w:p>
          <w:p w:rsidR="00000000" w:rsidRPr="008E3BB4" w:rsidP="008E3BB4">
            <w:pPr>
              <w:pStyle w:val="BodyText"/>
            </w:pPr>
          </w:p>
          <w:p w:rsidR="00000000" w:rsidRPr="008E3BB4" w:rsidP="008E3BB4">
            <w:pPr>
              <w:pStyle w:val="BodyText"/>
            </w:pPr>
            <w:r w:rsidRPr="008E3BB4">
              <w:rPr>
                <w:rStyle w:val="SpecialBold"/>
              </w:rPr>
              <w:t>Note</w:t>
            </w:r>
            <w:r w:rsidRPr="008E3BB4">
              <w:t>: Where prerequisite units are identified they must be counted in the total number of units required for achievement of the qualification.</w:t>
            </w:r>
          </w:p>
          <w:p w:rsidR="00000000" w:rsidRPr="008E3BB4" w:rsidP="008E3BB4">
            <w:pPr>
              <w:pStyle w:val="BodyText"/>
            </w:pPr>
          </w:p>
          <w:p w:rsidR="00000000" w:rsidRPr="008E3BB4" w:rsidP="008E3BB4">
            <w:pPr>
              <w:pStyle w:val="BodyText"/>
            </w:pPr>
            <w:r w:rsidRPr="008E3BB4">
              <w:rPr>
                <w:rStyle w:val="SpecialBold"/>
              </w:rPr>
              <w:t>Packaging for an industry specialisation</w:t>
            </w:r>
          </w:p>
          <w:p w:rsidR="00000000" w:rsidRPr="008E3BB4" w:rsidP="008E3BB4">
            <w:pPr>
              <w:pStyle w:val="BodyText"/>
            </w:pPr>
            <w:r w:rsidRPr="008E3BB4">
              <w:t>Elective units may be chosen to meet the specialist skill needs of the following areas of application:</w:t>
            </w:r>
          </w:p>
          <w:p w:rsidR="00000000" w:rsidRPr="008E3BB4" w:rsidP="008E3BB4">
            <w:pPr>
              <w:pStyle w:val="ListBullet"/>
            </w:pPr>
            <w:r w:rsidRPr="008E3BB4">
              <w:t>Fashion design</w:t>
            </w:r>
          </w:p>
          <w:p w:rsidR="00000000" w:rsidRPr="008E3BB4" w:rsidP="008E3BB4">
            <w:pPr>
              <w:pStyle w:val="ListBullet"/>
            </w:pPr>
            <w:r w:rsidRPr="008E3BB4">
              <w:t>Clothing technician</w:t>
            </w:r>
          </w:p>
          <w:p w:rsidR="00000000" w:rsidRPr="008E3BB4" w:rsidP="008E3BB4">
            <w:pPr>
              <w:pStyle w:val="ListBullet"/>
            </w:pPr>
            <w:r w:rsidRPr="008E3BB4">
              <w:t>Digital embroidery</w:t>
            </w:r>
          </w:p>
          <w:p w:rsidR="00000000" w:rsidRPr="008E3BB4" w:rsidP="008E3BB4">
            <w:pPr>
              <w:pStyle w:val="ListBullet"/>
            </w:pPr>
            <w:r w:rsidRPr="008E3BB4">
              <w:t>Digital printing.</w:t>
            </w:r>
          </w:p>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 xml:space="preserve">Core units of competency </w:t>
            </w:r>
          </w:p>
          <w:p w:rsidR="00000000" w:rsidP="008E3BB4">
            <w:pPr>
              <w:pStyle w:val="BodyText"/>
              <w:rPr>
                <w:lang w:val="en-NZ"/>
              </w:rPr>
            </w:pPr>
            <w:r w:rsidRPr="008E3BB4">
              <w:t xml:space="preserve">Select all </w:t>
            </w:r>
            <w:r w:rsidRPr="008E3BB4">
              <w:rPr>
                <w:rStyle w:val="SpecialBold"/>
              </w:rPr>
              <w:t>four (4)</w:t>
            </w:r>
            <w:r w:rsidRPr="008E3BB4">
              <w:t xml:space="preserve"> units of competency from the following list. </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rPr>
                <w:rStyle w:val="SpecialBold"/>
              </w:rPr>
              <w:t>Unit title</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Participate in environmentally sustainable work practices</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Work safely</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MSS402051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Apply quality standards</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MSTGN2011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Identify fibres, fabrics and textiles used in the TCF industry</w:t>
            </w: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p>
          <w:p w:rsidR="00000000" w:rsidRPr="008E3BB4" w:rsidP="008E3BB4">
            <w:pPr>
              <w:pStyle w:val="BodyText"/>
            </w:pPr>
            <w:r w:rsidRPr="008E3BB4">
              <w:rPr>
                <w:rStyle w:val="SpecialBold"/>
              </w:rPr>
              <w:t>Elective units of competency</w:t>
            </w:r>
          </w:p>
          <w:p w:rsidR="00000000" w:rsidRPr="008E3BB4" w:rsidP="008E3BB4">
            <w:pPr>
              <w:pStyle w:val="BodyText"/>
            </w:pPr>
            <w:r w:rsidRPr="008E3BB4">
              <w:t xml:space="preserve">Select </w:t>
            </w:r>
            <w:r w:rsidRPr="008E3BB4">
              <w:rPr>
                <w:rStyle w:val="SpecialBold"/>
              </w:rPr>
              <w:t>fifteen</w:t>
            </w:r>
            <w:r w:rsidRPr="008E3BB4">
              <w:t xml:space="preserve"> (</w:t>
            </w:r>
            <w:r w:rsidRPr="008E3BB4">
              <w:rPr>
                <w:rStyle w:val="SpecialBold"/>
              </w:rPr>
              <w:t>15</w:t>
            </w:r>
            <w:r w:rsidRPr="008E3BB4">
              <w:t>) units as specified below.</w:t>
            </w:r>
          </w:p>
          <w:p w:rsidR="00000000" w:rsidRPr="008E3BB4" w:rsidP="008E3BB4">
            <w:pPr>
              <w:pStyle w:val="ListBullet"/>
            </w:pPr>
            <w:r w:rsidRPr="008E3BB4">
              <w:t xml:space="preserve">A minimum of </w:t>
            </w:r>
            <w:r w:rsidRPr="008E3BB4">
              <w:rPr>
                <w:rStyle w:val="SpecialBold"/>
              </w:rPr>
              <w:t>six (6)</w:t>
            </w:r>
            <w:r w:rsidRPr="008E3BB4">
              <w:t xml:space="preserve"> units must be chosen from Group A specialist electives </w:t>
            </w:r>
          </w:p>
          <w:p w:rsidR="00000000" w:rsidRPr="008E3BB4" w:rsidP="008E3BB4">
            <w:pPr>
              <w:pStyle w:val="ListBullet"/>
            </w:pPr>
            <w:r w:rsidRPr="008E3BB4">
              <w:t xml:space="preserve">A minimum of </w:t>
            </w:r>
            <w:r w:rsidRPr="008E3BB4">
              <w:rPr>
                <w:rStyle w:val="SpecialBold"/>
              </w:rPr>
              <w:t>four (4)</w:t>
            </w:r>
            <w:r w:rsidRPr="008E3BB4">
              <w:t xml:space="preserve"> units must be chosen from Group B general electives</w:t>
            </w:r>
          </w:p>
          <w:p w:rsidR="00000000" w:rsidRPr="008E3BB4" w:rsidP="008E3BB4">
            <w:pPr>
              <w:pStyle w:val="ListBullet"/>
            </w:pPr>
            <w:r w:rsidRPr="008E3BB4">
              <w:t xml:space="preserve">The remaining </w:t>
            </w:r>
            <w:r w:rsidRPr="008E3BB4">
              <w:rPr>
                <w:rStyle w:val="SpecialBold"/>
              </w:rPr>
              <w:t xml:space="preserve">five (5) </w:t>
            </w:r>
            <w:r w:rsidRPr="008E3BB4">
              <w:t>units may be selected from:</w:t>
            </w:r>
          </w:p>
          <w:p w:rsidR="00000000" w:rsidRPr="008E3BB4" w:rsidP="008E3BB4">
            <w:pPr>
              <w:pStyle w:val="ListBullet2"/>
            </w:pPr>
            <w:r w:rsidRPr="008E3BB4">
              <w:t>units not previously selected from Group A or B</w:t>
            </w:r>
          </w:p>
          <w:p w:rsidR="00000000" w:rsidRPr="008E3BB4" w:rsidP="008E3BB4">
            <w:pPr>
              <w:pStyle w:val="ListBullet2"/>
            </w:pPr>
            <w:r w:rsidRPr="008E3BB4">
              <w:t xml:space="preserve">units from this Training Package, other endorsed Training Packages and accredited courses, where those </w:t>
            </w:r>
            <w:r w:rsidRPr="008E3BB4">
              <w:t xml:space="preserve">units are available at Certificate II level (maximum 1 unit), Certificate III level or Certificate IV level (maximum 1 unit). </w:t>
            </w:r>
          </w:p>
          <w:p w:rsidR="00000000" w:rsidRPr="008E3BB4" w:rsidP="008E3BB4">
            <w:pPr>
              <w:pStyle w:val="BodyText"/>
            </w:pPr>
          </w:p>
          <w:p w:rsidR="00000000" w:rsidRPr="008E3BB4" w:rsidP="008E3BB4">
            <w:pPr>
              <w:pStyle w:val="BodyText"/>
            </w:pPr>
            <w:r w:rsidRPr="008E3BB4">
              <w:t>Units selected from other Training Packages and accredited courses must be relevant to the qualification outcome and not duplica</w:t>
            </w:r>
            <w:r w:rsidRPr="008E3BB4">
              <w:t>te units available within this qualification.</w:t>
            </w:r>
          </w:p>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p>
          <w:p w:rsidR="00000000" w:rsidRPr="008E3BB4" w:rsidP="008E3BB4">
            <w:pPr>
              <w:pStyle w:val="BodyText"/>
            </w:pPr>
            <w:r w:rsidRPr="008E3BB4">
              <w:rPr>
                <w:rStyle w:val="SpecialBold"/>
              </w:rPr>
              <w:t>Group A – Specialist electives</w:t>
            </w:r>
          </w:p>
          <w:p w:rsidR="00000000" w:rsidRPr="008E3BB4" w:rsidP="008E3BB4">
            <w:pPr>
              <w:pStyle w:val="BodyText"/>
            </w:pPr>
            <w:r w:rsidRPr="008E3BB4">
              <w:t xml:space="preserve">If packaging for a generic qualification, choose a minimum of </w:t>
            </w:r>
            <w:r w:rsidRPr="008E3BB4">
              <w:rPr>
                <w:rStyle w:val="SpecialBold"/>
              </w:rPr>
              <w:t>six (6)</w:t>
            </w:r>
            <w:r w:rsidRPr="008E3BB4">
              <w:t xml:space="preserve"> units in any combination from the specialisation groups below.</w:t>
            </w:r>
          </w:p>
          <w:p w:rsidR="00000000" w:rsidRPr="008E3BB4" w:rsidP="008E3BB4">
            <w:pPr>
              <w:pStyle w:val="BodyText"/>
            </w:pPr>
          </w:p>
          <w:p w:rsidR="00000000" w:rsidRPr="008E3BB4" w:rsidP="008E3BB4">
            <w:pPr>
              <w:pStyle w:val="BodyText"/>
            </w:pPr>
            <w:r w:rsidRPr="008E3BB4">
              <w:t xml:space="preserve">If packaging for an industry specialisation, choose a minimum of </w:t>
            </w:r>
            <w:r w:rsidRPr="008E3BB4">
              <w:rPr>
                <w:rStyle w:val="SpecialBold"/>
              </w:rPr>
              <w:t>six (6)</w:t>
            </w:r>
            <w:r w:rsidRPr="008E3BB4">
              <w:t xml:space="preserve"> units from one of the specialist groups below.</w:t>
            </w:r>
          </w:p>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rPr>
                <w:rStyle w:val="SpecialBold"/>
              </w:rPr>
              <w:t>Fashion design</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rPr>
                <w:rStyle w:val="SpecialBold"/>
              </w:rPr>
              <w:t>Prerequisites</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Identify fabric performance and handling requirements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Prepare and produce a complex whole garment from specifications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MSTFD2006</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Develop patterns from a block using basic patternmaking principles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MSTCL3013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Interpret patterns and apply pattern information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MSTFD3001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Market </w:t>
            </w:r>
            <w:r w:rsidRPr="008E3BB4">
              <w:t>design product to local outlets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MSTFD3002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Design and produce Indigenous printed textiles to a brief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MSTFD2002</w:t>
            </w:r>
          </w:p>
          <w:p w:rsidR="00000000" w:rsidRPr="008E3BB4" w:rsidP="008E3BB4">
            <w:pPr>
              <w:pStyle w:val="BodyText"/>
            </w:pPr>
            <w:r w:rsidRPr="008E3BB4">
              <w:t>MSTFD2003</w:t>
            </w:r>
          </w:p>
          <w:p w:rsidR="00000000" w:rsidP="008E3BB4">
            <w:pPr>
              <w:pStyle w:val="BodyText"/>
              <w:rPr>
                <w:lang w:val="en-NZ"/>
              </w:rPr>
            </w:pPr>
            <w:r w:rsidRPr="008E3BB4">
              <w:t>MSTFD2004</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MSTFD3003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Prepare design concept for a simple garment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MSTCL2011</w:t>
            </w:r>
          </w:p>
          <w:p w:rsidR="00000000" w:rsidP="008E3BB4">
            <w:pPr>
              <w:pStyle w:val="BodyText"/>
              <w:rPr>
                <w:lang w:val="en-NZ"/>
              </w:rPr>
            </w:pPr>
            <w:r w:rsidRPr="008E3BB4">
              <w:t>MSTFD2005</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MSTFD3004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Draw a trade drawing for fashion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p>
          <w:p w:rsidR="00000000" w:rsidRPr="008E3BB4" w:rsidP="008E3BB4">
            <w:pPr>
              <w:pStyle w:val="BodyText"/>
            </w:pPr>
            <w:r w:rsidRPr="008E3BB4">
              <w:rPr>
                <w:rStyle w:val="SpecialBold"/>
              </w:rPr>
              <w:t>Clothing technician</w:t>
            </w:r>
          </w:p>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rPr>
                <w:rStyle w:val="SpecialBold"/>
              </w:rPr>
              <w:t>Prerequisites</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Identify fabric performance and handling requirements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Prepare and produce a complex whole garment from specifications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MSTFD2006</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Perform garment repairs and alterations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MSTFD2006</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Lay up and cut complicated fabrics and lays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MSTCL2007</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Assemble bra or swimwear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MSTFD2006</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Embellish garment by hand or machine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MSTFD2006</w:t>
            </w:r>
          </w:p>
          <w:p w:rsidR="00000000" w:rsidRPr="008E3BB4" w:rsidP="008E3BB4">
            <w:pPr>
              <w:pStyle w:val="BodyText"/>
            </w:pPr>
            <w:r w:rsidRPr="008E3BB4">
              <w:t>MSTFD2005</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Set and produce digital embroidery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Develop patterns from a block using basic patternmaking principles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MSTCL3010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Sew woven and stretch knit garments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MSTFD2006</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MSTCL3012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Make marker for complicated fabrics and lays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MSTCL2007</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MSTCL3013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Interpret patterns and apply pattern information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MSTTX3003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Set up, adjust and maintain industrial sewing machines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p>
          <w:p w:rsidR="00000000" w:rsidRPr="008E3BB4" w:rsidP="008E3BB4">
            <w:pPr>
              <w:pStyle w:val="BodyText"/>
            </w:pPr>
            <w:r w:rsidRPr="008E3BB4">
              <w:rPr>
                <w:rStyle w:val="SpecialBold"/>
              </w:rPr>
              <w:t>Digital embroidery</w:t>
            </w:r>
          </w:p>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rPr>
                <w:rStyle w:val="SpecialBold"/>
              </w:rPr>
              <w:t>Prerequisites</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CUACMP301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Implement copyright arrangements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Apply hooping and fabric handling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Digitise artwork for computerised embroideries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MSTDE3001</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Apply advanced digitising techniques to produce computerised embroideries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 xml:space="preserve">MSTDE3001 </w:t>
            </w:r>
          </w:p>
          <w:p w:rsidR="00000000" w:rsidRPr="008E3BB4" w:rsidP="008E3BB4">
            <w:pPr>
              <w:pStyle w:val="BodyText"/>
            </w:pPr>
            <w:r w:rsidRPr="008E3BB4">
              <w:t xml:space="preserve">MSTDE3002 </w:t>
            </w:r>
          </w:p>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Generate artwork for computerised embroideries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Replicate traditional hand craft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MSTDE3001</w:t>
            </w:r>
          </w:p>
          <w:p w:rsidR="00000000" w:rsidRPr="008E3BB4" w:rsidP="008E3BB4">
            <w:pPr>
              <w:pStyle w:val="BodyText"/>
            </w:pPr>
            <w:r w:rsidRPr="008E3BB4">
              <w:t>MSTDE3002</w:t>
            </w:r>
          </w:p>
          <w:p w:rsidR="00000000" w:rsidRPr="008E3BB4" w:rsidP="008E3BB4">
            <w:pPr>
              <w:pStyle w:val="BodyText"/>
            </w:pPr>
            <w:r w:rsidRPr="008E3BB4">
              <w:t>MSTDE3003</w:t>
            </w:r>
          </w:p>
          <w:p w:rsidR="00000000" w:rsidP="008E3BB4">
            <w:pPr>
              <w:pStyle w:val="BodyText"/>
              <w:rPr>
                <w:lang w:val="en-NZ"/>
              </w:rPr>
            </w:pPr>
            <w:r w:rsidRPr="008E3BB4">
              <w:t>MSTGN2</w:t>
            </w:r>
            <w:r w:rsidRPr="008E3BB4">
              <w:t>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Digitise text to produce embroidered lettering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t xml:space="preserve">MSTDE3001 </w:t>
            </w:r>
          </w:p>
          <w:p w:rsidR="00000000" w:rsidP="008E3BB4">
            <w:pPr>
              <w:pStyle w:val="BodyText"/>
              <w:rPr>
                <w:lang w:val="en-NZ"/>
              </w:rPr>
            </w:pPr>
            <w:r w:rsidRPr="008E3BB4">
              <w:t xml:space="preserve">MSTDE3002 MSTGN2011 </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Demonstrate features of digitised embroidery machines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Produce embroidery from digitised images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MSTDE3009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Mai</w:t>
            </w:r>
            <w:r w:rsidRPr="008E3BB4">
              <w:t>ntain computerised embroidery machines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p>
          <w:p w:rsidR="00000000" w:rsidRPr="008E3BB4" w:rsidP="008E3BB4">
            <w:pPr>
              <w:pStyle w:val="BodyText"/>
            </w:pPr>
            <w:r w:rsidRPr="008E3BB4">
              <w:rPr>
                <w:rStyle w:val="SpecialBold"/>
              </w:rPr>
              <w:t>Digital printing</w:t>
            </w:r>
          </w:p>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rPr>
                <w:rStyle w:val="SpecialBold"/>
              </w:rPr>
              <w:t>Prerequisites</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CUACMP301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Implement copyright arrangements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ICPPRN284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Use colour management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ICPPRN383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Prepare for personalised digital printing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ICPPRN385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Apply software applications to digital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ICPSUP281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ICPPRN387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Use colour management for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ICPPRN284</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ICPPRN390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Generate a proof for digital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ICPPRN392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Set up and produce specialised digital print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ICPSUP281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Use computer syste</w:t>
            </w:r>
            <w:r w:rsidRPr="008E3BB4">
              <w:t>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p>
          <w:p w:rsidR="00000000" w:rsidRPr="008E3BB4" w:rsidP="008E3BB4">
            <w:pPr>
              <w:pStyle w:val="BodyText"/>
            </w:pPr>
            <w:r w:rsidRPr="008E3BB4">
              <w:rPr>
                <w:rStyle w:val="SpecialBold"/>
              </w:rPr>
              <w:t>Group B – General electives</w:t>
            </w:r>
          </w:p>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B4" w:rsidP="008E3BB4">
            <w:pPr>
              <w:pStyle w:val="BodyText"/>
            </w:pPr>
            <w:r w:rsidRPr="008E3BB4">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rPr>
                <w:rStyle w:val="SpecialBold"/>
              </w:rPr>
              <w:t>Prerequisites</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BSBDES202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Evaluate the nature of design in a specific industry context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BSBDES301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Explore the use of colour</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BSBDES302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Explore and apply the creative design process to 2D forms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BSBSMB304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Determine resource requirements for the micro business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BSBSMB305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Comply with regulatory, taxation and insurance requirements for the micro business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ICPPRN282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Produce and manage basic digital print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ICPPRN388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Preflight and import complex imag</w:t>
            </w:r>
            <w:r w:rsidRPr="008E3BB4">
              <w:t>es for digital device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ICPPRN389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Manage digital files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MSMSUP382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Provide coaching/mentoring in the workplace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MSTCL2007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Lay up, mark and cut uncomplicated fabrics and lays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MSTCL2009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Despatch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MSTCL2010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Modify patterns to create basic styles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MSTCL2011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Draw and interpret a basic sketch</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MSTCL2012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Organise and plan own work in a home-based production environment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MSTFD2001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Design and produce a simple garment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MSTFD2002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Apply printing techniques to produce Indigenous textile designs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MSTFD2003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Apply dyeing techniques to produce Indigenous textile designs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MSTGN2011</w:t>
            </w: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MSTFD2004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Work within an Indigenous cultural framework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MSTFD2005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Identify design process for fashion designs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MSTFD2006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Use a sewing machine for fashion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Use steaming and pressing equipment in TCF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Work in the TCF industry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MSTGN2004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Work in a team environment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MSTGN2005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Perform minor maintenance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MSTGN2006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Perform test or inspe</w:t>
            </w:r>
            <w:r w:rsidRPr="008E3BB4">
              <w:t>ction to check product quality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MSTGN2008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Coordinate work of team or section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MSTGN2009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Operate computing technology in a TCF workplace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MSTGN3002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Organise and plan own work to achieve planned outcomes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MSTGN3003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 xml:space="preserve">Estimate and cost job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MSS402010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Manage the impact of change on own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MSS402030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Apply cost factors to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MSS402031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Interpret product costs in terms of customer requirements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MSS402080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Undertake root cause analysis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SIRXPDK001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r w:rsidRPr="008E3BB4">
              <w:t>Advise on products and services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B4">
            <w:pPr>
              <w:pStyle w:val="BodyText"/>
              <w:rPr>
                <w:lang w:val="en-NZ"/>
              </w:rPr>
            </w:pPr>
          </w:p>
        </w:tc>
      </w:tr>
      <w:tr w:rsidTr="008E3BB4">
        <w:tblPrEx>
          <w:tblW w:w="9288" w:type="dxa"/>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0" w:type="dxa"/>
            <w:gridSpan w:val="2"/>
            <w:tcBorders>
              <w:top w:val="nil"/>
              <w:left w:val="nil"/>
              <w:bottom w:val="nil"/>
              <w:right w:val="nil"/>
            </w:tcBorders>
            <w:tcMar>
              <w:top w:w="0" w:type="dxa"/>
              <w:left w:w="62" w:type="dxa"/>
              <w:bottom w:w="0" w:type="dxa"/>
              <w:right w:w="62" w:type="dxa"/>
            </w:tcMar>
          </w:tcPr>
          <w:p w:rsidR="00000000" w:rsidRPr="008E3BB4" w:rsidP="008E3BB4">
            <w:pPr>
              <w:pStyle w:val="BodyText"/>
            </w:pPr>
          </w:p>
        </w:tc>
      </w:tr>
    </w:tbl>
    <w:p w:rsidR="00000000" w:rsidRPr="008E3BB4" w:rsidP="008E3BB4">
      <w:pPr>
        <w:pStyle w:val="BodyText"/>
      </w:pPr>
    </w:p>
    <w:p w:rsidR="00000000" w:rsidRPr="008E3BB4" w:rsidP="008E3BB4">
      <w:pPr>
        <w:pStyle w:val="AllowPageBreak"/>
      </w:pPr>
    </w:p>
    <w:p w:rsidR="00000000" w:rsidRPr="008E3BB4" w:rsidP="008E3BB4">
      <w:pPr>
        <w:pStyle w:val="Heading1"/>
      </w:pPr>
      <w:bookmarkStart w:id="5" w:name="O_938721"/>
      <w:bookmarkEnd w:id="5"/>
      <w:r w:rsidRPr="008E3BB4">
        <w:t>Qualification Mapping Information</w:t>
      </w:r>
    </w:p>
    <w:p w:rsidR="00000000" w:rsidRPr="008E3BB4" w:rsidP="008E3BB4">
      <w:pPr>
        <w:pStyle w:val="BodyText"/>
      </w:pPr>
      <w:r w:rsidRPr="008E3BB4">
        <w:t xml:space="preserve">Release 1.1.  Listed prerequisites adjusted to match corrected units. MSTCL2007 and MSTFD2001 added to Group B. electives. Equivalent.  </w:t>
      </w:r>
    </w:p>
    <w:p w:rsidR="00000000" w:rsidRPr="008E3BB4" w:rsidP="008E3BB4">
      <w:pPr>
        <w:pStyle w:val="BodyText"/>
      </w:pPr>
      <w:r w:rsidRPr="008E3BB4">
        <w:t>Release 1. Supersedes and is equivalent to LMT31407 Certificate III i</w:t>
      </w:r>
      <w:r w:rsidRPr="008E3BB4">
        <w:t>n Applied Fashion Design and Technology</w:t>
      </w:r>
    </w:p>
    <w:p w:rsidR="00000000" w:rsidRPr="008E3BB4" w:rsidP="008E3BB4">
      <w:pPr>
        <w:pStyle w:val="AllowPageBreak"/>
      </w:pPr>
    </w:p>
    <w:p w:rsidR="00000000" w:rsidRPr="008E3BB4" w:rsidP="008E3BB4">
      <w:pPr>
        <w:pStyle w:val="Heading1"/>
      </w:pPr>
      <w:bookmarkStart w:id="6" w:name="O_938726"/>
      <w:bookmarkEnd w:id="6"/>
      <w:r w:rsidRPr="008E3BB4">
        <w:t>Links</w:t>
      </w:r>
    </w:p>
    <w:p w:rsidR="00000000" w:rsidRPr="008E3BB4" w:rsidP="008E3BB4">
      <w:pPr>
        <w:pStyle w:val="BodyText"/>
      </w:pPr>
      <w:r w:rsidRPr="008E3BB4">
        <w:t>Companion Volume implementation guides are found in VETNet - https://vetnet.education.gov.au/Pages/TrainingDocs.aspx?q=a203ec5c-de7d-406b-b3e1-8f1a9b76e92e</w:t>
      </w:r>
    </w:p>
    <w:p w:rsidR="00000000" w:rsidRPr="008E3BB4" w:rsidP="008E3BB4"/>
    <w:sectPr w:rsidSect="008E3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B4" w:rsidRPr="00391A74" w:rsidP="00391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74" w:rsidP="008E3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1A74" w:rsidP="008E3BB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1A74" w:rsidP="008E3B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BB4" w:rsidRPr="00391A74" w:rsidP="00391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74" w:rsidRPr="002D2AF8" w:rsidP="008E3BB4">
    <w:pPr>
      <w:pStyle w:val="Header"/>
      <w:framePr w:wrap="around"/>
    </w:pPr>
    <w:r>
      <w:fldChar w:fldCharType="begin"/>
    </w:r>
    <w:r>
      <w:instrText xml:space="preserve"> TITLE   \* MERGEFORMAT </w:instrText>
    </w:r>
    <w:r>
      <w:fldChar w:fldCharType="separate"/>
    </w:r>
    <w:r>
      <w:t>MST30816 Certificate III in Applied Fashion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391A74" w:rsidP="008E3B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CC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26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E4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BB4"/>
    <w:pPr>
      <w:spacing w:before="360" w:after="60"/>
      <w:outlineLvl w:val="0"/>
    </w:pPr>
    <w:rPr>
      <w:sz w:val="32"/>
    </w:rPr>
  </w:style>
  <w:style w:type="paragraph" w:styleId="Heading2">
    <w:name w:val="heading 2"/>
    <w:basedOn w:val="HeadingBase"/>
    <w:next w:val="BodyText"/>
    <w:link w:val="Heading2Char"/>
    <w:qFormat/>
    <w:rsid w:val="008E3BB4"/>
    <w:pPr>
      <w:keepLines/>
      <w:spacing w:before="240" w:after="120"/>
      <w:outlineLvl w:val="1"/>
    </w:pPr>
    <w:rPr>
      <w:sz w:val="28"/>
      <w:szCs w:val="40"/>
    </w:rPr>
  </w:style>
  <w:style w:type="paragraph" w:styleId="Heading3">
    <w:name w:val="heading 3"/>
    <w:basedOn w:val="HeadingBase"/>
    <w:next w:val="BodyText"/>
    <w:link w:val="Heading3Char"/>
    <w:qFormat/>
    <w:rsid w:val="008E3BB4"/>
    <w:pPr>
      <w:spacing w:before="180" w:after="120"/>
      <w:outlineLvl w:val="2"/>
    </w:pPr>
    <w:rPr>
      <w:spacing w:val="-10"/>
      <w:kern w:val="32"/>
    </w:rPr>
  </w:style>
  <w:style w:type="paragraph" w:styleId="Heading4">
    <w:name w:val="heading 4"/>
    <w:basedOn w:val="HeadingBase"/>
    <w:next w:val="BodyText"/>
    <w:link w:val="Heading4Char"/>
    <w:qFormat/>
    <w:rsid w:val="008E3BB4"/>
    <w:pPr>
      <w:spacing w:before="160" w:after="120"/>
      <w:outlineLvl w:val="3"/>
    </w:pPr>
    <w:rPr>
      <w:sz w:val="22"/>
    </w:rPr>
  </w:style>
  <w:style w:type="paragraph" w:styleId="Heading5">
    <w:name w:val="heading 5"/>
    <w:basedOn w:val="HeadingBase"/>
    <w:next w:val="Normal"/>
    <w:link w:val="Heading5Char"/>
    <w:qFormat/>
    <w:rsid w:val="008E3BB4"/>
    <w:pPr>
      <w:spacing w:before="80"/>
      <w:outlineLvl w:val="4"/>
    </w:pPr>
    <w:rPr>
      <w:color w:val="918585"/>
      <w:sz w:val="20"/>
    </w:rPr>
  </w:style>
  <w:style w:type="paragraph" w:styleId="Heading6">
    <w:name w:val="heading 6"/>
    <w:basedOn w:val="HeadingBase"/>
    <w:next w:val="Normal"/>
    <w:link w:val="Heading6Char"/>
    <w:qFormat/>
    <w:rsid w:val="008E3BB4"/>
    <w:pPr>
      <w:spacing w:before="60"/>
      <w:outlineLvl w:val="5"/>
    </w:pPr>
    <w:rPr>
      <w:color w:val="918585"/>
      <w:sz w:val="20"/>
    </w:rPr>
  </w:style>
  <w:style w:type="paragraph" w:styleId="Heading7">
    <w:name w:val="heading 7"/>
    <w:basedOn w:val="Normal"/>
    <w:next w:val="Normal"/>
    <w:link w:val="Heading7Char"/>
    <w:qFormat/>
    <w:rsid w:val="008E3BB4"/>
    <w:pPr>
      <w:ind w:left="720"/>
      <w:outlineLvl w:val="6"/>
    </w:pPr>
    <w:rPr>
      <w:i/>
    </w:rPr>
  </w:style>
  <w:style w:type="paragraph" w:styleId="Heading8">
    <w:name w:val="heading 8"/>
    <w:basedOn w:val="Normal"/>
    <w:next w:val="Normal"/>
    <w:link w:val="Heading8Char"/>
    <w:qFormat/>
    <w:rsid w:val="008E3BB4"/>
    <w:pPr>
      <w:ind w:left="720"/>
      <w:outlineLvl w:val="7"/>
    </w:pPr>
    <w:rPr>
      <w:i/>
    </w:rPr>
  </w:style>
  <w:style w:type="paragraph" w:styleId="Heading9">
    <w:name w:val="heading 9"/>
    <w:basedOn w:val="Normal"/>
    <w:next w:val="Normal"/>
    <w:link w:val="Heading9Char"/>
    <w:qFormat/>
    <w:rsid w:val="008E3BB4"/>
    <w:pPr>
      <w:ind w:left="720"/>
      <w:outlineLvl w:val="8"/>
    </w:pPr>
    <w:rPr>
      <w:i/>
    </w:rPr>
  </w:style>
  <w:style w:type="character" w:default="1" w:styleId="DefaultParagraphFont">
    <w:name w:val="Default Paragraph Font"/>
    <w:uiPriority w:val="1"/>
    <w:unhideWhenUsed/>
    <w:rsid w:val="008E3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BB4"/>
  </w:style>
  <w:style w:type="character" w:customStyle="1" w:styleId="Heading1Char">
    <w:name w:val="Heading 1 Char"/>
    <w:basedOn w:val="DefaultParagraphFont"/>
    <w:link w:val="Heading1"/>
    <w:rsid w:val="008E3BB4"/>
    <w:rPr>
      <w:rFonts w:ascii="Times New Roman" w:eastAsia="Times New Roman" w:hAnsi="Times New Roman" w:cs="Times New Roman"/>
      <w:b/>
      <w:sz w:val="32"/>
      <w:szCs w:val="20"/>
      <w:lang w:eastAsia="en-US"/>
    </w:rPr>
  </w:style>
  <w:style w:type="paragraph" w:styleId="BodyText">
    <w:name w:val="Body Text"/>
    <w:basedOn w:val="Normal"/>
    <w:link w:val="BodyTextChar"/>
    <w:rsid w:val="008E3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BB4"/>
    <w:rPr>
      <w:rFonts w:ascii="Times New Roman" w:eastAsia="Times New Roman" w:hAnsi="Times New Roman" w:cs="Times New Roman"/>
      <w:sz w:val="24"/>
      <w:lang w:eastAsia="en-US"/>
    </w:rPr>
  </w:style>
  <w:style w:type="paragraph" w:styleId="ListBullet">
    <w:name w:val="List Bullet"/>
    <w:basedOn w:val="List"/>
    <w:rsid w:val="008E3BB4"/>
    <w:pPr>
      <w:numPr>
        <w:numId w:val="13"/>
      </w:numPr>
      <w:tabs>
        <w:tab w:val="clear" w:pos="340"/>
      </w:tabs>
      <w:spacing w:before="40" w:after="40"/>
    </w:pPr>
  </w:style>
  <w:style w:type="character" w:customStyle="1" w:styleId="SpecialBold">
    <w:name w:val="Special Bold"/>
    <w:basedOn w:val="DefaultParagraphFont"/>
    <w:rsid w:val="008E3BB4"/>
    <w:rPr>
      <w:b/>
      <w:spacing w:val="0"/>
    </w:rPr>
  </w:style>
  <w:style w:type="paragraph" w:styleId="ListBullet2">
    <w:name w:val="List Bullet 2"/>
    <w:basedOn w:val="List2"/>
    <w:rsid w:val="008E3BB4"/>
    <w:pPr>
      <w:numPr>
        <w:numId w:val="14"/>
      </w:numPr>
      <w:tabs>
        <w:tab w:val="clear" w:pos="680"/>
      </w:tabs>
    </w:pPr>
  </w:style>
  <w:style w:type="paragraph" w:customStyle="1" w:styleId="SuperHeading">
    <w:name w:val="SuperHeading"/>
    <w:basedOn w:val="Normal"/>
    <w:rsid w:val="008E3BB4"/>
    <w:pPr>
      <w:spacing w:before="240" w:after="120"/>
      <w:outlineLvl w:val="0"/>
    </w:pPr>
    <w:rPr>
      <w:rFonts w:ascii="Times New Roman" w:hAnsi="Times New Roman"/>
      <w:b/>
      <w:sz w:val="32"/>
    </w:rPr>
  </w:style>
  <w:style w:type="paragraph" w:customStyle="1" w:styleId="AllowPageBreak">
    <w:name w:val="AllowPageBreak"/>
    <w:rsid w:val="008E3B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B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B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BB4"/>
    <w:rPr>
      <w:rFonts w:ascii="Courier New" w:eastAsia="Times New Roman" w:hAnsi="Courier New" w:cs="Times New Roman"/>
      <w:i/>
      <w:szCs w:val="20"/>
      <w:lang w:eastAsia="en-US"/>
    </w:rPr>
  </w:style>
  <w:style w:type="paragraph" w:customStyle="1" w:styleId="HeadingBase">
    <w:name w:val="Heading Base"/>
    <w:rsid w:val="008E3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BB4"/>
    <w:pPr>
      <w:tabs>
        <w:tab w:val="right" w:leader="dot" w:pos="9072"/>
      </w:tabs>
      <w:ind w:left="567"/>
    </w:pPr>
    <w:rPr>
      <w:szCs w:val="22"/>
    </w:rPr>
  </w:style>
  <w:style w:type="paragraph" w:customStyle="1" w:styleId="TOCBase">
    <w:name w:val="TOC Base"/>
    <w:rsid w:val="008E3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BB4"/>
    <w:pPr>
      <w:tabs>
        <w:tab w:val="right" w:leader="dot" w:pos="9072"/>
      </w:tabs>
      <w:spacing w:before="40" w:after="40"/>
      <w:ind w:left="284"/>
    </w:pPr>
    <w:rPr>
      <w:rFonts w:ascii="Times New Roman" w:hAnsi="Times New Roman"/>
    </w:rPr>
  </w:style>
  <w:style w:type="paragraph" w:styleId="TOC1">
    <w:name w:val="toc 1"/>
    <w:basedOn w:val="TOCBase"/>
    <w:next w:val="Normal"/>
    <w:rsid w:val="008E3B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BB4"/>
    <w:rPr>
      <w:rFonts w:ascii="Times New Roman" w:eastAsia="Times New Roman" w:hAnsi="Times New Roman" w:cs="Times New Roman"/>
      <w:sz w:val="16"/>
      <w:lang w:eastAsia="en-US"/>
    </w:rPr>
  </w:style>
  <w:style w:type="paragraph" w:styleId="Title">
    <w:name w:val="Title"/>
    <w:basedOn w:val="HeadingBase"/>
    <w:link w:val="TitleChar"/>
    <w:qFormat/>
    <w:rsid w:val="008E3BB4"/>
    <w:pPr>
      <w:spacing w:before="5040"/>
      <w:jc w:val="center"/>
    </w:pPr>
    <w:rPr>
      <w:sz w:val="48"/>
      <w:szCs w:val="72"/>
      <w:lang w:val="en-US"/>
    </w:rPr>
  </w:style>
  <w:style w:type="character" w:customStyle="1" w:styleId="TitleChar">
    <w:name w:val="Title Char"/>
    <w:basedOn w:val="DefaultParagraphFont"/>
    <w:link w:val="Title"/>
    <w:rsid w:val="008E3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BB4"/>
    <w:pPr>
      <w:tabs>
        <w:tab w:val="left" w:pos="3600"/>
        <w:tab w:val="left" w:pos="3958"/>
      </w:tabs>
    </w:pPr>
  </w:style>
  <w:style w:type="paragraph" w:styleId="List">
    <w:name w:val="List"/>
    <w:basedOn w:val="BodyText"/>
    <w:next w:val="BodyText"/>
    <w:rsid w:val="008E3BB4"/>
    <w:pPr>
      <w:tabs>
        <w:tab w:val="left" w:pos="340"/>
      </w:tabs>
      <w:spacing w:before="60" w:after="60"/>
      <w:ind w:left="340" w:hanging="340"/>
    </w:pPr>
  </w:style>
  <w:style w:type="paragraph" w:customStyle="1" w:styleId="Note">
    <w:name w:val="Note"/>
    <w:basedOn w:val="BodyText"/>
    <w:rsid w:val="008E3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BB4"/>
    <w:pPr>
      <w:framePr w:wrap="auto" w:hAnchor="text" w:y="6049"/>
    </w:pPr>
    <w:rPr>
      <w:color w:val="000000"/>
      <w:sz w:val="40"/>
    </w:rPr>
  </w:style>
  <w:style w:type="paragraph" w:customStyle="1" w:styleId="TOCTitle">
    <w:name w:val="TOCTitle"/>
    <w:basedOn w:val="Heading1"/>
    <w:rsid w:val="008E3BB4"/>
    <w:pPr>
      <w:spacing w:after="240"/>
      <w:jc w:val="center"/>
      <w:outlineLvl w:val="9"/>
    </w:pPr>
    <w:rPr>
      <w:caps/>
    </w:rPr>
  </w:style>
  <w:style w:type="paragraph" w:customStyle="1" w:styleId="Version">
    <w:name w:val="Version"/>
    <w:rsid w:val="008E3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BB4"/>
    <w:pPr>
      <w:keepNext w:val="0"/>
      <w:tabs>
        <w:tab w:val="right" w:pos="4176"/>
      </w:tabs>
      <w:ind w:left="198" w:hanging="198"/>
    </w:pPr>
    <w:rPr>
      <w:rFonts w:ascii="Garamond" w:hAnsi="Garamond"/>
    </w:rPr>
  </w:style>
  <w:style w:type="paragraph" w:styleId="IndexHeading">
    <w:name w:val="index heading"/>
    <w:basedOn w:val="Normal"/>
    <w:next w:val="Index1"/>
    <w:semiHidden/>
    <w:rsid w:val="008E3BB4"/>
    <w:pPr>
      <w:spacing w:before="120" w:after="120"/>
    </w:pPr>
    <w:rPr>
      <w:rFonts w:ascii="Arial" w:hAnsi="Arial"/>
      <w:b/>
      <w:color w:val="918585"/>
      <w:sz w:val="24"/>
    </w:rPr>
  </w:style>
  <w:style w:type="paragraph" w:styleId="Header">
    <w:name w:val="header"/>
    <w:basedOn w:val="Normal"/>
    <w:link w:val="HeaderChar"/>
    <w:rsid w:val="008E3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BB4"/>
    <w:rPr>
      <w:rFonts w:ascii="Times New Roman" w:eastAsia="Times New Roman" w:hAnsi="Times New Roman" w:cs="Times New Roman"/>
      <w:sz w:val="16"/>
      <w:szCs w:val="20"/>
      <w:lang w:val="en-GB" w:eastAsia="en-US"/>
    </w:rPr>
  </w:style>
  <w:style w:type="paragraph" w:customStyle="1" w:styleId="Chapter">
    <w:name w:val="Chapter"/>
    <w:basedOn w:val="Normal"/>
    <w:rsid w:val="008E3BB4"/>
    <w:pPr>
      <w:spacing w:before="240"/>
    </w:pPr>
    <w:rPr>
      <w:rFonts w:ascii="Times New Roman" w:hAnsi="Times New Roman"/>
      <w:smallCaps/>
      <w:spacing w:val="80"/>
      <w:sz w:val="28"/>
    </w:rPr>
  </w:style>
  <w:style w:type="paragraph" w:customStyle="1" w:styleId="InChapter">
    <w:name w:val="InChapter"/>
    <w:basedOn w:val="Heading3"/>
    <w:rsid w:val="008E3BB4"/>
    <w:pPr>
      <w:spacing w:after="240"/>
      <w:outlineLvl w:val="9"/>
    </w:pPr>
    <w:rPr>
      <w:noProof/>
    </w:rPr>
  </w:style>
  <w:style w:type="paragraph" w:styleId="Index2">
    <w:name w:val="index 2"/>
    <w:basedOn w:val="Normal"/>
    <w:next w:val="Normal"/>
    <w:semiHidden/>
    <w:rsid w:val="008E3BB4"/>
    <w:pPr>
      <w:tabs>
        <w:tab w:val="right" w:pos="4176"/>
      </w:tabs>
      <w:ind w:left="568" w:hanging="284"/>
    </w:pPr>
    <w:rPr>
      <w:rFonts w:ascii="Garamond" w:hAnsi="Garamond"/>
    </w:rPr>
  </w:style>
  <w:style w:type="paragraph" w:customStyle="1" w:styleId="Byline">
    <w:name w:val="Byline"/>
    <w:rsid w:val="008E3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BB4"/>
    <w:pPr>
      <w:tabs>
        <w:tab w:val="clear" w:pos="3600"/>
        <w:tab w:val="clear" w:pos="3958"/>
      </w:tabs>
      <w:jc w:val="right"/>
    </w:pPr>
  </w:style>
  <w:style w:type="character" w:styleId="Emphasis">
    <w:name w:val="Emphasis"/>
    <w:basedOn w:val="DefaultParagraphFont"/>
    <w:qFormat/>
    <w:rsid w:val="008E3BB4"/>
    <w:rPr>
      <w:i/>
    </w:rPr>
  </w:style>
  <w:style w:type="paragraph" w:styleId="Caption">
    <w:name w:val="caption"/>
    <w:basedOn w:val="BodyText"/>
    <w:next w:val="Normal"/>
    <w:qFormat/>
    <w:rsid w:val="008E3BB4"/>
    <w:pPr>
      <w:framePr w:w="2268" w:hSpace="181" w:vSpace="181" w:wrap="around" w:vAnchor="text" w:hAnchor="page" w:x="1135" w:y="285" w:anchorLock="1"/>
    </w:pPr>
    <w:rPr>
      <w:i/>
    </w:rPr>
  </w:style>
  <w:style w:type="paragraph" w:customStyle="1" w:styleId="MiniTOCTitle">
    <w:name w:val="MiniTOCTitle"/>
    <w:basedOn w:val="Heading4"/>
    <w:rsid w:val="008E3BB4"/>
    <w:pPr>
      <w:spacing w:before="240"/>
      <w:outlineLvl w:val="9"/>
    </w:pPr>
    <w:rPr>
      <w:noProof/>
      <w:sz w:val="24"/>
    </w:rPr>
  </w:style>
  <w:style w:type="paragraph" w:customStyle="1" w:styleId="MiniTOCItem">
    <w:name w:val="MiniTOCItem"/>
    <w:basedOn w:val="ListBullet"/>
    <w:rsid w:val="008E3BB4"/>
    <w:pPr>
      <w:numPr>
        <w:numId w:val="0"/>
      </w:numPr>
      <w:tabs>
        <w:tab w:val="right" w:leader="dot" w:pos="6521"/>
      </w:tabs>
      <w:spacing w:before="0" w:after="0"/>
    </w:pPr>
  </w:style>
  <w:style w:type="paragraph" w:customStyle="1" w:styleId="TOFTitle">
    <w:name w:val="TOFTitle"/>
    <w:basedOn w:val="TOCTitle"/>
    <w:rsid w:val="008E3BB4"/>
  </w:style>
  <w:style w:type="paragraph" w:styleId="TableofFigures">
    <w:name w:val="table of figures"/>
    <w:basedOn w:val="Normal"/>
    <w:next w:val="Normal"/>
    <w:semiHidden/>
    <w:rsid w:val="008E3BB4"/>
    <w:pPr>
      <w:tabs>
        <w:tab w:val="right" w:leader="dot" w:pos="9072"/>
      </w:tabs>
      <w:ind w:left="970" w:hanging="403"/>
    </w:pPr>
    <w:rPr>
      <w:rFonts w:ascii="Times New Roman" w:hAnsi="Times New Roman"/>
      <w:b/>
    </w:rPr>
  </w:style>
  <w:style w:type="paragraph" w:styleId="ListNumber">
    <w:name w:val="List Number"/>
    <w:basedOn w:val="List"/>
    <w:rsid w:val="008E3BB4"/>
    <w:pPr>
      <w:numPr>
        <w:numId w:val="11"/>
      </w:numPr>
    </w:pPr>
  </w:style>
  <w:style w:type="character" w:customStyle="1" w:styleId="WingdingSymbols">
    <w:name w:val="Wingding Symbols"/>
    <w:rsid w:val="008E3BB4"/>
    <w:rPr>
      <w:rFonts w:ascii="Wingdings" w:hAnsi="Wingdings"/>
    </w:rPr>
  </w:style>
  <w:style w:type="paragraph" w:customStyle="1" w:styleId="TableHeading">
    <w:name w:val="Table Heading"/>
    <w:basedOn w:val="HeadingBase"/>
    <w:rsid w:val="008E3BB4"/>
    <w:pPr>
      <w:keepLines/>
      <w:pBdr>
        <w:bottom w:val="single" w:sz="6" w:space="1" w:color="918585"/>
      </w:pBdr>
      <w:spacing w:before="240"/>
    </w:pPr>
  </w:style>
  <w:style w:type="character" w:customStyle="1" w:styleId="HotSpot">
    <w:name w:val="HotSpot"/>
    <w:rsid w:val="008E3BB4"/>
    <w:rPr>
      <w:color w:val="0033CC"/>
      <w:u w:val="none"/>
    </w:rPr>
  </w:style>
  <w:style w:type="paragraph" w:customStyle="1" w:styleId="BodyTextRight">
    <w:name w:val="Body Text Right"/>
    <w:basedOn w:val="BodyText"/>
    <w:rsid w:val="008E3BB4"/>
    <w:pPr>
      <w:spacing w:before="0" w:after="0"/>
      <w:jc w:val="right"/>
    </w:pPr>
  </w:style>
  <w:style w:type="paragraph" w:styleId="Index3">
    <w:name w:val="index 3"/>
    <w:basedOn w:val="ListNumber2"/>
    <w:next w:val="Normal"/>
    <w:semiHidden/>
    <w:rsid w:val="008E3BB4"/>
    <w:pPr>
      <w:numPr>
        <w:numId w:val="0"/>
      </w:numPr>
      <w:tabs>
        <w:tab w:val="right" w:leader="dot" w:pos="4176"/>
      </w:tabs>
    </w:pPr>
  </w:style>
  <w:style w:type="paragraph" w:styleId="ListNumber2">
    <w:name w:val="List Number 2"/>
    <w:basedOn w:val="List2"/>
    <w:rsid w:val="008E3BB4"/>
    <w:pPr>
      <w:numPr>
        <w:numId w:val="10"/>
      </w:numPr>
      <w:tabs>
        <w:tab w:val="clear" w:pos="1060"/>
      </w:tabs>
    </w:pPr>
  </w:style>
  <w:style w:type="paragraph" w:customStyle="1" w:styleId="MarginNote">
    <w:name w:val="Margin Note"/>
    <w:basedOn w:val="BodyText"/>
    <w:rsid w:val="008E3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B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BB4"/>
    <w:rPr>
      <w:sz w:val="32"/>
    </w:rPr>
  </w:style>
  <w:style w:type="paragraph" w:customStyle="1" w:styleId="HeadingProcedure">
    <w:name w:val="Heading Procedure"/>
    <w:basedOn w:val="HeadingBase"/>
    <w:next w:val="Normal"/>
    <w:rsid w:val="008E3BB4"/>
    <w:pPr>
      <w:tabs>
        <w:tab w:val="left" w:pos="0"/>
      </w:tabs>
      <w:spacing w:before="120" w:after="60"/>
    </w:pPr>
    <w:rPr>
      <w:i/>
      <w:color w:val="918585"/>
      <w:sz w:val="22"/>
    </w:rPr>
  </w:style>
  <w:style w:type="paragraph" w:customStyle="1" w:styleId="TableBodyText">
    <w:name w:val="Table Body Text"/>
    <w:basedOn w:val="BodyText"/>
    <w:rsid w:val="008E3BB4"/>
    <w:pPr>
      <w:spacing w:before="60" w:after="60"/>
    </w:pPr>
  </w:style>
  <w:style w:type="paragraph" w:styleId="ListContinue">
    <w:name w:val="List Continue"/>
    <w:basedOn w:val="List"/>
    <w:rsid w:val="008E3BB4"/>
    <w:pPr>
      <w:ind w:firstLine="0"/>
    </w:pPr>
  </w:style>
  <w:style w:type="paragraph" w:customStyle="1" w:styleId="ListNote">
    <w:name w:val="List Note"/>
    <w:basedOn w:val="List"/>
    <w:rsid w:val="008E3BB4"/>
    <w:pPr>
      <w:pBdr>
        <w:top w:val="single" w:sz="6" w:space="2" w:color="918585"/>
        <w:bottom w:val="single" w:sz="6" w:space="2" w:color="918585"/>
      </w:pBdr>
      <w:tabs>
        <w:tab w:val="left" w:pos="1021"/>
      </w:tabs>
      <w:ind w:firstLine="0"/>
    </w:pPr>
  </w:style>
  <w:style w:type="paragraph" w:customStyle="1" w:styleId="Warning">
    <w:name w:val="Warning"/>
    <w:basedOn w:val="BodyText"/>
    <w:rsid w:val="008E3BB4"/>
    <w:pPr>
      <w:shd w:val="clear" w:color="auto" w:fill="D9D9D9"/>
      <w:tabs>
        <w:tab w:val="left" w:pos="992"/>
      </w:tabs>
      <w:ind w:left="119" w:right="119"/>
    </w:pPr>
    <w:rPr>
      <w:sz w:val="20"/>
    </w:rPr>
  </w:style>
  <w:style w:type="paragraph" w:customStyle="1" w:styleId="MarginIcons">
    <w:name w:val="Margin Icons"/>
    <w:basedOn w:val="BodyText"/>
    <w:rsid w:val="008E3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BB4"/>
    <w:rPr>
      <w:rFonts w:ascii="Courier New" w:hAnsi="Courier New"/>
    </w:rPr>
  </w:style>
  <w:style w:type="paragraph" w:customStyle="1" w:styleId="NoteBullet">
    <w:name w:val="Note Bullet"/>
    <w:basedOn w:val="Note"/>
    <w:rsid w:val="008E3BB4"/>
    <w:pPr>
      <w:tabs>
        <w:tab w:val="clear" w:pos="680"/>
      </w:tabs>
      <w:spacing w:before="60" w:after="60"/>
    </w:pPr>
  </w:style>
  <w:style w:type="paragraph" w:customStyle="1" w:styleId="SubHeading2">
    <w:name w:val="SubHeading2"/>
    <w:basedOn w:val="HeadingBase"/>
    <w:rsid w:val="008E3BB4"/>
    <w:pPr>
      <w:spacing w:before="240" w:after="60"/>
    </w:pPr>
    <w:rPr>
      <w:sz w:val="20"/>
    </w:rPr>
  </w:style>
  <w:style w:type="paragraph" w:customStyle="1" w:styleId="SubHeading1">
    <w:name w:val="SubHeading1"/>
    <w:basedOn w:val="HeadingBase"/>
    <w:rsid w:val="008E3BB4"/>
    <w:pPr>
      <w:spacing w:before="240" w:after="60"/>
    </w:pPr>
    <w:rPr>
      <w:color w:val="918585"/>
      <w:sz w:val="22"/>
    </w:rPr>
  </w:style>
  <w:style w:type="paragraph" w:customStyle="1" w:styleId="SideHeading">
    <w:name w:val="Side Heading"/>
    <w:basedOn w:val="HeadingBase"/>
    <w:rsid w:val="008E3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BB4"/>
    <w:pPr>
      <w:numPr>
        <w:numId w:val="12"/>
      </w:numPr>
    </w:pPr>
  </w:style>
  <w:style w:type="paragraph" w:styleId="PlainText">
    <w:name w:val="Plain Text"/>
    <w:basedOn w:val="Normal"/>
    <w:link w:val="PlainTextChar"/>
    <w:rsid w:val="008E3BB4"/>
    <w:rPr>
      <w:sz w:val="20"/>
    </w:rPr>
  </w:style>
  <w:style w:type="character" w:customStyle="1" w:styleId="PlainTextChar">
    <w:name w:val="Plain Text Char"/>
    <w:basedOn w:val="DefaultParagraphFont"/>
    <w:link w:val="PlainText"/>
    <w:rsid w:val="008E3BB4"/>
    <w:rPr>
      <w:rFonts w:ascii="Courier New" w:eastAsia="Times New Roman" w:hAnsi="Courier New" w:cs="Times New Roman"/>
      <w:sz w:val="20"/>
      <w:szCs w:val="20"/>
      <w:lang w:eastAsia="en-US"/>
    </w:rPr>
  </w:style>
  <w:style w:type="character" w:customStyle="1" w:styleId="MenuOption">
    <w:name w:val="Menu Option"/>
    <w:basedOn w:val="DefaultParagraphFont"/>
    <w:rsid w:val="008E3BB4"/>
    <w:rPr>
      <w:b/>
      <w:smallCaps/>
    </w:rPr>
  </w:style>
  <w:style w:type="paragraph" w:customStyle="1" w:styleId="TableListNumber">
    <w:name w:val="Table List Number"/>
    <w:basedOn w:val="ListNumber"/>
    <w:rsid w:val="008E3BB4"/>
    <w:pPr>
      <w:numPr>
        <w:numId w:val="0"/>
      </w:numPr>
    </w:pPr>
  </w:style>
  <w:style w:type="paragraph" w:styleId="TOC4">
    <w:name w:val="toc 4"/>
    <w:basedOn w:val="TOCBase"/>
    <w:next w:val="Normal"/>
    <w:semiHidden/>
    <w:rsid w:val="008E3BB4"/>
    <w:pPr>
      <w:tabs>
        <w:tab w:val="right" w:leader="dot" w:pos="9071"/>
      </w:tabs>
      <w:ind w:left="1701"/>
    </w:pPr>
  </w:style>
  <w:style w:type="paragraph" w:customStyle="1" w:styleId="ListAlpha">
    <w:name w:val="List Alpha"/>
    <w:basedOn w:val="List"/>
    <w:rsid w:val="008E3BB4"/>
    <w:pPr>
      <w:numPr>
        <w:numId w:val="9"/>
      </w:numPr>
    </w:pPr>
  </w:style>
  <w:style w:type="paragraph" w:customStyle="1" w:styleId="ListAlpha2">
    <w:name w:val="List Alpha 2"/>
    <w:basedOn w:val="List2"/>
    <w:rsid w:val="008E3BB4"/>
    <w:pPr>
      <w:numPr>
        <w:numId w:val="8"/>
      </w:numPr>
    </w:pPr>
  </w:style>
  <w:style w:type="paragraph" w:styleId="List2">
    <w:name w:val="List 2"/>
    <w:basedOn w:val="BodyText"/>
    <w:rsid w:val="008E3BB4"/>
    <w:pPr>
      <w:tabs>
        <w:tab w:val="left" w:pos="680"/>
      </w:tabs>
      <w:spacing w:before="60" w:after="60"/>
      <w:ind w:left="680" w:hanging="340"/>
    </w:pPr>
  </w:style>
  <w:style w:type="paragraph" w:styleId="List3">
    <w:name w:val="List 3"/>
    <w:basedOn w:val="BodyText"/>
    <w:rsid w:val="008E3BB4"/>
    <w:pPr>
      <w:tabs>
        <w:tab w:val="left" w:pos="1021"/>
      </w:tabs>
      <w:spacing w:before="60" w:after="60"/>
      <w:ind w:left="1020" w:hanging="340"/>
    </w:pPr>
  </w:style>
  <w:style w:type="paragraph" w:styleId="List4">
    <w:name w:val="List 4"/>
    <w:basedOn w:val="BodyText"/>
    <w:rsid w:val="008E3BB4"/>
    <w:pPr>
      <w:tabs>
        <w:tab w:val="left" w:pos="1361"/>
      </w:tabs>
      <w:spacing w:before="60" w:after="60"/>
      <w:ind w:left="1361" w:hanging="340"/>
    </w:pPr>
  </w:style>
  <w:style w:type="paragraph" w:styleId="List5">
    <w:name w:val="List 5"/>
    <w:basedOn w:val="BodyText"/>
    <w:rsid w:val="008E3BB4"/>
    <w:pPr>
      <w:tabs>
        <w:tab w:val="left" w:pos="1701"/>
      </w:tabs>
      <w:spacing w:before="60" w:after="60"/>
      <w:ind w:left="1701" w:hanging="340"/>
    </w:pPr>
  </w:style>
  <w:style w:type="paragraph" w:styleId="ListBullet3">
    <w:name w:val="List Bullet 3"/>
    <w:basedOn w:val="List3"/>
    <w:rsid w:val="008E3BB4"/>
    <w:pPr>
      <w:numPr>
        <w:numId w:val="15"/>
      </w:numPr>
      <w:tabs>
        <w:tab w:val="clear" w:pos="1021"/>
      </w:tabs>
      <w:ind w:left="1037" w:hanging="357"/>
    </w:pPr>
  </w:style>
  <w:style w:type="paragraph" w:styleId="ListBullet4">
    <w:name w:val="List Bullet 4"/>
    <w:basedOn w:val="List4"/>
    <w:rsid w:val="008E3BB4"/>
    <w:pPr>
      <w:numPr>
        <w:numId w:val="3"/>
      </w:numPr>
      <w:tabs>
        <w:tab w:val="clear" w:pos="1361"/>
      </w:tabs>
    </w:pPr>
  </w:style>
  <w:style w:type="paragraph" w:styleId="ListBullet5">
    <w:name w:val="List Bullet 5"/>
    <w:basedOn w:val="List5"/>
    <w:rsid w:val="008E3BB4"/>
    <w:pPr>
      <w:numPr>
        <w:numId w:val="4"/>
      </w:numPr>
    </w:pPr>
  </w:style>
  <w:style w:type="paragraph" w:styleId="ListContinue2">
    <w:name w:val="List Continue 2"/>
    <w:basedOn w:val="List2"/>
    <w:rsid w:val="008E3BB4"/>
    <w:pPr>
      <w:ind w:firstLine="0"/>
    </w:pPr>
  </w:style>
  <w:style w:type="paragraph" w:styleId="ListContinue3">
    <w:name w:val="List Continue 3"/>
    <w:basedOn w:val="List3"/>
    <w:rsid w:val="008E3BB4"/>
    <w:pPr>
      <w:ind w:left="1021" w:firstLine="0"/>
    </w:pPr>
  </w:style>
  <w:style w:type="paragraph" w:styleId="ListContinue4">
    <w:name w:val="List Continue 4"/>
    <w:basedOn w:val="List4"/>
    <w:rsid w:val="008E3BB4"/>
    <w:pPr>
      <w:ind w:firstLine="0"/>
    </w:pPr>
  </w:style>
  <w:style w:type="paragraph" w:styleId="ListContinue5">
    <w:name w:val="List Continue 5"/>
    <w:basedOn w:val="List5"/>
    <w:rsid w:val="008E3BB4"/>
    <w:pPr>
      <w:ind w:firstLine="0"/>
    </w:pPr>
  </w:style>
  <w:style w:type="paragraph" w:styleId="ListNumber3">
    <w:name w:val="List Number 3"/>
    <w:basedOn w:val="List3"/>
    <w:rsid w:val="008E3BB4"/>
    <w:pPr>
      <w:numPr>
        <w:numId w:val="5"/>
      </w:numPr>
    </w:pPr>
  </w:style>
  <w:style w:type="paragraph" w:styleId="ListNumber4">
    <w:name w:val="List Number 4"/>
    <w:basedOn w:val="List4"/>
    <w:rsid w:val="008E3BB4"/>
    <w:pPr>
      <w:numPr>
        <w:numId w:val="6"/>
      </w:numPr>
    </w:pPr>
  </w:style>
  <w:style w:type="paragraph" w:styleId="ListNumber5">
    <w:name w:val="List Number 5"/>
    <w:basedOn w:val="List5"/>
    <w:rsid w:val="008E3BB4"/>
    <w:pPr>
      <w:numPr>
        <w:numId w:val="7"/>
      </w:numPr>
    </w:pPr>
  </w:style>
  <w:style w:type="paragraph" w:styleId="BlockText">
    <w:name w:val="Block Text"/>
    <w:basedOn w:val="Normal"/>
    <w:rsid w:val="008E3BB4"/>
    <w:pPr>
      <w:spacing w:after="120"/>
      <w:ind w:left="1440" w:right="1440"/>
    </w:pPr>
  </w:style>
  <w:style w:type="character" w:customStyle="1" w:styleId="Subscript">
    <w:name w:val="Subscript"/>
    <w:basedOn w:val="DefaultParagraphFont"/>
    <w:rsid w:val="008E3BB4"/>
    <w:rPr>
      <w:sz w:val="16"/>
      <w:vertAlign w:val="subscript"/>
    </w:rPr>
  </w:style>
  <w:style w:type="character" w:customStyle="1" w:styleId="Superscript">
    <w:name w:val="Superscript"/>
    <w:basedOn w:val="DefaultParagraphFont"/>
    <w:rsid w:val="008E3BB4"/>
    <w:rPr>
      <w:sz w:val="16"/>
      <w:vertAlign w:val="superscript"/>
    </w:rPr>
  </w:style>
  <w:style w:type="character" w:customStyle="1" w:styleId="Symbols">
    <w:name w:val="Symbols"/>
    <w:basedOn w:val="DefaultParagraphFont"/>
    <w:rsid w:val="008E3BB4"/>
    <w:rPr>
      <w:rFonts w:ascii="Symbol" w:hAnsi="Symbol"/>
    </w:rPr>
  </w:style>
  <w:style w:type="character" w:customStyle="1" w:styleId="MenuOptions">
    <w:name w:val="Menu Options"/>
    <w:basedOn w:val="DefaultParagraphFont"/>
    <w:rsid w:val="008E3BB4"/>
    <w:rPr>
      <w:rFonts w:ascii="Arial Narrow" w:hAnsi="Arial Narrow"/>
      <w:smallCaps/>
    </w:rPr>
  </w:style>
  <w:style w:type="character" w:customStyle="1" w:styleId="Buttons">
    <w:name w:val="Buttons"/>
    <w:basedOn w:val="DefaultParagraphFont"/>
    <w:rsid w:val="008E3BB4"/>
    <w:rPr>
      <w:b/>
    </w:rPr>
  </w:style>
  <w:style w:type="character" w:customStyle="1" w:styleId="Underlined">
    <w:name w:val="Underlined"/>
    <w:basedOn w:val="DefaultParagraphFont"/>
    <w:rsid w:val="008E3BB4"/>
    <w:rPr>
      <w:u w:val="single"/>
    </w:rPr>
  </w:style>
  <w:style w:type="paragraph" w:customStyle="1" w:styleId="TableBodyTextRight">
    <w:name w:val="Table Body Text Right"/>
    <w:basedOn w:val="TableBodyText"/>
    <w:rsid w:val="008E3BB4"/>
    <w:pPr>
      <w:widowControl w:val="0"/>
      <w:autoSpaceDE w:val="0"/>
      <w:autoSpaceDN w:val="0"/>
      <w:adjustRightInd w:val="0"/>
      <w:jc w:val="right"/>
    </w:pPr>
    <w:rPr>
      <w:rFonts w:cs="Arial"/>
      <w:szCs w:val="18"/>
    </w:rPr>
  </w:style>
  <w:style w:type="paragraph" w:customStyle="1" w:styleId="CopyrightText">
    <w:name w:val="Copyright Text"/>
    <w:basedOn w:val="BodyText"/>
    <w:rsid w:val="008E3BB4"/>
    <w:rPr>
      <w:sz w:val="18"/>
    </w:rPr>
  </w:style>
  <w:style w:type="paragraph" w:customStyle="1" w:styleId="BodySmallRight">
    <w:name w:val="Body Small Right"/>
    <w:basedOn w:val="BodyTextRight"/>
    <w:rsid w:val="008E3BB4"/>
    <w:rPr>
      <w:sz w:val="18"/>
      <w:szCs w:val="18"/>
    </w:rPr>
  </w:style>
  <w:style w:type="paragraph" w:customStyle="1" w:styleId="MarginEdition">
    <w:name w:val="Margin Edition"/>
    <w:basedOn w:val="MarginNote"/>
    <w:rsid w:val="008E3BB4"/>
    <w:pPr>
      <w:spacing w:before="0" w:after="0"/>
    </w:pPr>
    <w:rPr>
      <w:rFonts w:ascii="Times New Roman" w:hAnsi="Times New Roman"/>
      <w:color w:val="999999"/>
    </w:rPr>
  </w:style>
  <w:style w:type="paragraph" w:customStyle="1" w:styleId="Spacer">
    <w:name w:val="Spacer"/>
    <w:basedOn w:val="Normal"/>
    <w:rsid w:val="008E3BB4"/>
    <w:rPr>
      <w:sz w:val="2"/>
      <w:szCs w:val="2"/>
    </w:rPr>
  </w:style>
  <w:style w:type="character" w:customStyle="1" w:styleId="Small">
    <w:name w:val="Small"/>
    <w:basedOn w:val="DefaultParagraphFont"/>
    <w:rsid w:val="008E3BB4"/>
    <w:rPr>
      <w:sz w:val="16"/>
    </w:rPr>
  </w:style>
  <w:style w:type="paragraph" w:customStyle="1" w:styleId="WideTable">
    <w:name w:val="Wide Table"/>
    <w:basedOn w:val="Normal"/>
    <w:rsid w:val="008E3BB4"/>
    <w:pPr>
      <w:ind w:left="-1418"/>
    </w:pPr>
    <w:rPr>
      <w:sz w:val="2"/>
      <w:szCs w:val="2"/>
    </w:rPr>
  </w:style>
  <w:style w:type="character" w:styleId="PageNumber">
    <w:name w:val="page number"/>
    <w:basedOn w:val="DefaultParagraphFont"/>
    <w:rsid w:val="008E3BB4"/>
  </w:style>
  <w:style w:type="paragraph" w:styleId="Quote">
    <w:name w:val="Quote"/>
    <w:basedOn w:val="Heading1"/>
    <w:link w:val="QuoteChar"/>
    <w:qFormat/>
    <w:rsid w:val="008E3BB4"/>
    <w:rPr>
      <w:b w:val="0"/>
      <w:sz w:val="72"/>
      <w:szCs w:val="72"/>
      <w:lang w:val="en-NZ"/>
    </w:rPr>
  </w:style>
  <w:style w:type="character" w:customStyle="1" w:styleId="QuoteChar">
    <w:name w:val="Quote Char"/>
    <w:basedOn w:val="DefaultParagraphFont"/>
    <w:link w:val="Quote"/>
    <w:rsid w:val="008E3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BB4"/>
    <w:pPr>
      <w:pageBreakBefore/>
    </w:pPr>
  </w:style>
  <w:style w:type="paragraph" w:customStyle="1" w:styleId="Border">
    <w:name w:val="Border"/>
    <w:basedOn w:val="Normal"/>
    <w:qFormat/>
    <w:rsid w:val="008E3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BB4"/>
    <w:rPr>
      <w:b/>
      <w:bCs/>
      <w:i/>
      <w:iCs/>
      <w:color w:val="auto"/>
    </w:rPr>
  </w:style>
  <w:style w:type="paragraph" w:styleId="IntenseQuote">
    <w:name w:val="Intense Quote"/>
    <w:basedOn w:val="Normal"/>
    <w:next w:val="Normal"/>
    <w:link w:val="IntenseQuoteChar"/>
    <w:uiPriority w:val="30"/>
    <w:qFormat/>
    <w:rsid w:val="008E3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B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BB4"/>
    <w:rPr>
      <w:smallCaps/>
      <w:color w:val="auto"/>
      <w:u w:val="single"/>
    </w:rPr>
  </w:style>
  <w:style w:type="character" w:styleId="IntenseReference">
    <w:name w:val="Intense Reference"/>
    <w:basedOn w:val="DefaultParagraphFont"/>
    <w:uiPriority w:val="32"/>
    <w:qFormat/>
    <w:rsid w:val="008E3BB4"/>
    <w:rPr>
      <w:b/>
      <w:bCs/>
      <w:smallCaps/>
      <w:color w:val="auto"/>
      <w:spacing w:val="5"/>
      <w:u w:val="single"/>
    </w:rPr>
  </w:style>
  <w:style w:type="paragraph" w:customStyle="1" w:styleId="2ColumnHeading">
    <w:name w:val="2Column Heading"/>
    <w:basedOn w:val="BodyText"/>
    <w:qFormat/>
    <w:rsid w:val="008E3BB4"/>
    <w:pPr>
      <w:spacing w:after="60"/>
      <w:ind w:left="-2268"/>
    </w:pPr>
    <w:rPr>
      <w:b/>
    </w:rPr>
  </w:style>
  <w:style w:type="paragraph" w:customStyle="1" w:styleId="Heading1TOC">
    <w:name w:val="Heading1 TOC"/>
    <w:basedOn w:val="Normal"/>
    <w:qFormat/>
    <w:rsid w:val="008E3BB4"/>
    <w:pPr>
      <w:spacing w:before="240" w:after="120"/>
    </w:pPr>
    <w:rPr>
      <w:rFonts w:ascii="Times New Roman" w:hAnsi="Times New Roman"/>
      <w:b/>
      <w:sz w:val="32"/>
    </w:rPr>
  </w:style>
  <w:style w:type="paragraph" w:customStyle="1" w:styleId="Heading2TOC">
    <w:name w:val="Heading2 TOC"/>
    <w:basedOn w:val="Normal"/>
    <w:qFormat/>
    <w:rsid w:val="008E3BB4"/>
    <w:pPr>
      <w:spacing w:before="240" w:after="60"/>
    </w:pPr>
    <w:rPr>
      <w:rFonts w:ascii="Times New Roman" w:hAnsi="Times New Roman"/>
      <w:b/>
      <w:sz w:val="28"/>
    </w:rPr>
  </w:style>
  <w:style w:type="character" w:customStyle="1" w:styleId="Underline">
    <w:name w:val="Underline"/>
    <w:basedOn w:val="DefaultParagraphFont"/>
    <w:qFormat/>
    <w:rsid w:val="008E3BB4"/>
    <w:rPr>
      <w:u w:val="single"/>
    </w:rPr>
  </w:style>
  <w:style w:type="character" w:customStyle="1" w:styleId="BoldandItalics">
    <w:name w:val="Bold and Italics"/>
    <w:qFormat/>
    <w:rsid w:val="008E3BB4"/>
    <w:rPr>
      <w:b/>
      <w:i/>
      <w:u w:val="none"/>
    </w:rPr>
  </w:style>
  <w:style w:type="paragraph" w:styleId="BalloonText">
    <w:name w:val="Balloon Text"/>
    <w:basedOn w:val="Normal"/>
    <w:link w:val="BalloonTextChar"/>
    <w:rsid w:val="008E3BB4"/>
    <w:rPr>
      <w:rFonts w:ascii="Tahoma" w:hAnsi="Tahoma" w:cs="Tahoma"/>
      <w:sz w:val="16"/>
      <w:szCs w:val="16"/>
    </w:rPr>
  </w:style>
  <w:style w:type="character" w:customStyle="1" w:styleId="BalloonTextChar">
    <w:name w:val="Balloon Text Char"/>
    <w:basedOn w:val="DefaultParagraphFont"/>
    <w:link w:val="BalloonText"/>
    <w:rsid w:val="008E3B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B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BB4"/>
    <w:rPr>
      <w:b/>
      <w:color w:val="660033"/>
      <w:spacing w:val="0"/>
    </w:rPr>
  </w:style>
  <w:style w:type="paragraph" w:customStyle="1" w:styleId="Nameditemlist">
    <w:name w:val="Named item list"/>
    <w:basedOn w:val="BodyText"/>
    <w:qFormat/>
    <w:rsid w:val="008E3B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1146</Words>
  <Characters>7262</Characters>
  <Application>Microsoft Office Word</Application>
  <DocSecurity>0</DocSecurity>
  <Lines>385</Lines>
  <Paragraphs>254</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MST30816 Certificate III in Applied Fashion Design and Technology</dc:title>
  <dc:subject>Approved</dc:subject>
  <dc:creator>Manufacturing Skills Australia</dc:creator>
  <cp:keywords>Release 2</cp:keywords>
  <dc:description>Review Date: 12 April 2008</dc:description>
  <cp:lastModifiedBy>TPCMS</cp:lastModifiedBy>
  <cp:revision>3</cp:revision>
  <dcterms:created xsi:type="dcterms:W3CDTF">2016-11-21T22:25:11Z</dcterms:created>
  <dcterms:modified xsi:type="dcterms:W3CDTF">2016-11-21T06:22:00Z</dcterms:modified>
</cp:coreProperties>
</file>