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A2" w:rsidP="00F91DA2">
      <w:pPr>
        <w:pStyle w:val="Title"/>
      </w:pPr>
      <w:r>
        <w:fldChar w:fldCharType="begin"/>
      </w:r>
      <w:r>
        <w:instrText xml:space="preserve"> TITLE   \* MERGEFORMAT </w:instrText>
      </w:r>
      <w:r>
        <w:fldChar w:fldCharType="separate"/>
      </w:r>
      <w:r>
        <w:t>MST30719 Certificate III in</w:t>
      </w:r>
      <w:r>
        <w:t xml:space="preserve"> Dry Cleaning Operations</w:t>
      </w:r>
      <w:r>
        <w:fldChar w:fldCharType="end"/>
      </w:r>
    </w:p>
    <w:p w:rsidR="00F91DA2" w:rsidP="00F91DA2">
      <w:pPr>
        <w:pStyle w:val="Version"/>
        <w:sectPr w:rsidSect="00424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01F" w:rsidP="0042401F">
      <w:pPr>
        <w:pStyle w:val="SuperHeading"/>
      </w:pPr>
      <w:r w:rsidRPr="0042401F">
        <w:t>MST30719 Certificate III in Dry Cleaning Operations</w:t>
      </w:r>
    </w:p>
    <w:p w:rsidR="00000000" w:rsidRPr="0042401F" w:rsidP="0042401F">
      <w:pPr>
        <w:pStyle w:val="Heading1"/>
      </w:pPr>
      <w:bookmarkStart w:id="1" w:name="O_1033222"/>
      <w:bookmarkEnd w:id="1"/>
      <w:r w:rsidRPr="0042401F">
        <w:t>Modification History</w:t>
      </w:r>
    </w:p>
    <w:p w:rsidR="00000000" w:rsidRPr="0042401F" w:rsidP="00F91DA2">
      <w:pPr>
        <w:pStyle w:val="BodyText"/>
      </w:pPr>
      <w:r w:rsidRPr="0042401F">
        <w:t xml:space="preserve">This version was released with </w:t>
      </w:r>
      <w:r w:rsidRPr="0042401F">
        <w:rPr>
          <w:rStyle w:val="Emphasis"/>
        </w:rPr>
        <w:t>MST Textiles Clothing and Footwear Training Package Release 2.0</w:t>
      </w:r>
      <w:r w:rsidRPr="0042401F">
        <w:t xml:space="preserve">. </w:t>
      </w:r>
    </w:p>
    <w:p w:rsidR="00000000" w:rsidRPr="0042401F" w:rsidP="00F91DA2">
      <w:pPr>
        <w:pStyle w:val="BodyText"/>
      </w:pPr>
      <w:r w:rsidRPr="0042401F">
        <w:t>1 Core unit updated. 1 Elective unit updated. Equivalent outcome.</w:t>
      </w:r>
    </w:p>
    <w:p w:rsidR="00F91DA2" w:rsidP="00F91DA2">
      <w:pPr>
        <w:pStyle w:val="BodyText"/>
      </w:pPr>
      <w:r w:rsidRPr="0042401F">
        <w:t>Release 1.  Supersedes and is equivalent to MST30716 Certificat</w:t>
      </w:r>
      <w:r w:rsidRPr="0042401F">
        <w:t>e III in Dry Cleaning Operations</w:t>
      </w:r>
    </w:p>
    <w:p w:rsidR="00000000" w:rsidRPr="0042401F" w:rsidP="0042401F">
      <w:pPr>
        <w:pStyle w:val="Heading1"/>
      </w:pPr>
      <w:bookmarkStart w:id="2" w:name="O_1033223"/>
      <w:bookmarkEnd w:id="2"/>
      <w:r w:rsidRPr="0042401F">
        <w:t>Qualification Description</w:t>
      </w:r>
    </w:p>
    <w:p w:rsidR="00000000" w:rsidRPr="0042401F" w:rsidP="00F91DA2">
      <w:pPr>
        <w:pStyle w:val="BodyText"/>
      </w:pPr>
      <w:r w:rsidRPr="0042401F">
        <w:t>This qualification is intended for those who perform supervision roles, specialised technical tasks or multi-skilled roles within a dry cleaning environment.</w:t>
      </w:r>
    </w:p>
    <w:p w:rsidR="00000000" w:rsidRPr="0042401F" w:rsidP="00F91DA2">
      <w:pPr>
        <w:pStyle w:val="BodyText"/>
      </w:pPr>
      <w:r w:rsidRPr="0042401F">
        <w:t>Work is usually pe</w:t>
      </w:r>
      <w:r w:rsidRPr="0042401F">
        <w:t>rformed in a defined range of skilled operations, usually within a range of broader related activities involving known routines, methods and procedures, where some discretion and judgement is required in the provision of services or contingency measures an</w:t>
      </w:r>
      <w:r w:rsidRPr="0042401F">
        <w:t>d within known time constraints.</w:t>
      </w:r>
    </w:p>
    <w:p w:rsidR="00000000" w:rsidRPr="0042401F" w:rsidP="00F91DA2">
      <w:pPr>
        <w:pStyle w:val="BodyText"/>
      </w:pPr>
      <w:r w:rsidRPr="0042401F">
        <w:t xml:space="preserve">No occupational licensing or certification requirements exist at the time of publication. </w:t>
      </w:r>
    </w:p>
    <w:p w:rsidR="00000000" w:rsidRPr="0042401F" w:rsidP="0042401F">
      <w:pPr>
        <w:pStyle w:val="Heading1"/>
      </w:pPr>
      <w:bookmarkStart w:id="3" w:name="O_1033224"/>
      <w:bookmarkEnd w:id="3"/>
      <w:r w:rsidRPr="0042401F">
        <w:t>Entry Requirements</w:t>
      </w:r>
    </w:p>
    <w:p w:rsidR="00000000" w:rsidRPr="0042401F" w:rsidP="00F91DA2">
      <w:pPr>
        <w:pStyle w:val="BodyText"/>
      </w:pPr>
      <w:r w:rsidRPr="0042401F">
        <w:t>There are no entry requirements for this qualification.</w:t>
      </w:r>
    </w:p>
    <w:p w:rsidR="00000000" w:rsidRPr="0042401F" w:rsidP="0042401F">
      <w:pPr>
        <w:pStyle w:val="Heading1"/>
      </w:pPr>
      <w:bookmarkStart w:id="4" w:name="O_1033225"/>
      <w:bookmarkEnd w:id="4"/>
      <w:r w:rsidRPr="0042401F">
        <w:t>Packaging Rules</w:t>
      </w:r>
    </w:p>
    <w:p w:rsidR="00000000" w:rsidRPr="0042401F" w:rsidP="00F91DA2">
      <w:pPr>
        <w:pStyle w:val="Heading4"/>
      </w:pPr>
      <w:r w:rsidRPr="0042401F">
        <w:t>Tot</w:t>
      </w:r>
      <w:r w:rsidRPr="0042401F">
        <w:t xml:space="preserve">al number of units = </w:t>
      </w:r>
      <w:r w:rsidRPr="0042401F">
        <w:rPr>
          <w:rStyle w:val="SpecialBold"/>
        </w:rPr>
        <w:t>19</w:t>
      </w:r>
    </w:p>
    <w:p w:rsidR="00000000" w:rsidRPr="0042401F" w:rsidP="0042401F">
      <w:pPr>
        <w:pStyle w:val="ListBullet"/>
      </w:pPr>
      <w:r w:rsidRPr="0042401F">
        <w:rPr>
          <w:rStyle w:val="SpecialBold"/>
        </w:rPr>
        <w:t>9 core</w:t>
      </w:r>
      <w:r w:rsidRPr="0042401F">
        <w:t xml:space="preserve"> units of competency</w:t>
      </w:r>
    </w:p>
    <w:p w:rsidR="00000000" w:rsidRPr="0042401F" w:rsidP="0042401F">
      <w:pPr>
        <w:pStyle w:val="ListBullet"/>
      </w:pPr>
      <w:r w:rsidRPr="0042401F">
        <w:rPr>
          <w:rStyle w:val="SpecialBold"/>
        </w:rPr>
        <w:t>10 elective</w:t>
      </w:r>
      <w:r w:rsidRPr="0042401F">
        <w:t xml:space="preserve"> units of competency, consisting of:</w:t>
      </w:r>
    </w:p>
    <w:p w:rsidR="00000000" w:rsidRPr="0042401F" w:rsidP="0042401F">
      <w:pPr>
        <w:pStyle w:val="ListBullet2"/>
      </w:pPr>
      <w:r w:rsidRPr="0042401F">
        <w:rPr>
          <w:rStyle w:val="SpecialBold"/>
        </w:rPr>
        <w:t xml:space="preserve">at least 5 </w:t>
      </w:r>
      <w:r w:rsidRPr="0042401F">
        <w:t>units from Group A</w:t>
      </w:r>
    </w:p>
    <w:p w:rsidR="00000000" w:rsidRPr="0042401F" w:rsidP="0042401F">
      <w:pPr>
        <w:pStyle w:val="ListBullet2"/>
      </w:pPr>
      <w:r w:rsidRPr="0042401F">
        <w:rPr>
          <w:rStyle w:val="SpecialBold"/>
        </w:rPr>
        <w:t>at least 2</w:t>
      </w:r>
      <w:r w:rsidRPr="0042401F">
        <w:t xml:space="preserve"> units from Group B</w:t>
      </w:r>
    </w:p>
    <w:p w:rsidR="00000000" w:rsidRPr="0042401F" w:rsidP="0042401F">
      <w:pPr>
        <w:pStyle w:val="ListBullet2"/>
      </w:pPr>
      <w:r w:rsidRPr="0042401F">
        <w:t xml:space="preserve">the remaining </w:t>
      </w:r>
      <w:r w:rsidRPr="0042401F">
        <w:rPr>
          <w:rStyle w:val="SpecialBold"/>
        </w:rPr>
        <w:t xml:space="preserve">3 </w:t>
      </w:r>
      <w:r w:rsidRPr="0042401F">
        <w:t>units may be selected from:</w:t>
      </w:r>
    </w:p>
    <w:p w:rsidR="00000000" w:rsidRPr="0042401F" w:rsidP="0042401F">
      <w:pPr>
        <w:pStyle w:val="ListBullet3"/>
      </w:pPr>
      <w:r w:rsidRPr="0042401F">
        <w:t>units not previously selected from Group A, B and/or C</w:t>
      </w:r>
    </w:p>
    <w:p w:rsidR="00000000" w:rsidRPr="0042401F" w:rsidP="0042401F">
      <w:pPr>
        <w:pStyle w:val="ListBullet3"/>
      </w:pPr>
      <w:r w:rsidRPr="0042401F">
        <w:t>units from any endorsed Training Package or accredited course where those units are available at Certificate II level, Certificate III level or Certificate IV level. These units must be relevant to the</w:t>
      </w:r>
      <w:r w:rsidRPr="0042401F">
        <w:t xml:space="preserve"> work outcome and not duplicate units available within this qualification</w:t>
      </w:r>
    </w:p>
    <w:p w:rsidR="00000000" w:rsidRPr="0042401F" w:rsidP="0042401F">
      <w:pPr>
        <w:pStyle w:val="BodyTextBold"/>
      </w:pPr>
      <w:r w:rsidRPr="0042401F">
        <w:t>Core units</w:t>
      </w:r>
    </w:p>
    <w:p w:rsidR="00000000" w:rsidRPr="0042401F" w:rsidP="00F91DA2">
      <w:pPr>
        <w:pStyle w:val="BodyText"/>
      </w:pPr>
      <w:r w:rsidRPr="0042401F">
        <w:t xml:space="preserve">Select </w:t>
      </w:r>
      <w:r w:rsidRPr="0042401F">
        <w:rPr>
          <w:rStyle w:val="SpecialBold"/>
        </w:rPr>
        <w:t>9 units</w:t>
      </w:r>
      <w:r w:rsidRPr="0042401F">
        <w:t xml:space="preserve"> of competency from the following list.</w:t>
      </w:r>
    </w:p>
    <w:tbl>
      <w:tblPr>
        <w:tblW w:w="9247" w:type="dxa"/>
        <w:tblLayout w:type="fixed"/>
        <w:tblCellMar>
          <w:left w:w="62" w:type="dxa"/>
          <w:right w:w="62" w:type="dxa"/>
        </w:tblCellMar>
        <w:tblLook w:val="0000"/>
      </w:tblPr>
      <w:tblGrid>
        <w:gridCol w:w="1730"/>
        <w:gridCol w:w="5809"/>
        <w:gridCol w:w="1708"/>
      </w:tblGrid>
      <w:tr w:rsidTr="0042401F">
        <w:tblPrEx>
          <w:tblW w:w="9247" w:type="dxa"/>
          <w:tblLayout w:type="fixed"/>
          <w:tblCellMar>
            <w:left w:w="62" w:type="dxa"/>
            <w:right w:w="62" w:type="dxa"/>
          </w:tblCellMar>
          <w:tblLook w:val="0000"/>
        </w:tblPrEx>
        <w:trPr>
          <w:trHeight w:val="106"/>
          <w:tblHeader/>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r w:rsidRPr="0042401F">
              <w:rPr>
                <w:rStyle w:val="SpecialBold"/>
              </w:rPr>
              <w:t>Unit code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r w:rsidRPr="0042401F">
              <w:rPr>
                <w:rStyle w:val="SpecialBold"/>
              </w:rPr>
              <w:t>Unit title</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rPr>
                <w:rStyle w:val="SpecialBold"/>
              </w:rPr>
              <w:t>Prerequisite unit</w:t>
            </w: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MSMENV272</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Participate in environmentally sustainable work practices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MSMSUP102</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Communicate in the workplace</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MSMWHS200</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Work safely</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MSS402051</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Apply quality standards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MSTDC2002</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Conduct safe handling of dry cleaning chemicals and solvents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MSTDC2003 </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Identify pre- and post-spotting requirements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MSTDC2004 </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Operate dry cleaning machines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MSTDC2009 </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Identify fabric and garment cleaning requirements</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47" w:type="dxa"/>
          <w:tblLayout w:type="fixed"/>
          <w:tblCellMar>
            <w:left w:w="62" w:type="dxa"/>
            <w:right w:w="62" w:type="dxa"/>
          </w:tblCellMar>
          <w:tblLook w:val="0000"/>
        </w:tblPrEx>
        <w:trPr>
          <w:trHeight w:val="106"/>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MSTGN2013</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Identify fibres, fabrics and textiles used in the TCF industry</w:t>
            </w: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p>
        </w:tc>
      </w:tr>
    </w:tbl>
    <w:p w:rsidR="00000000" w:rsidRPr="0042401F" w:rsidP="0042401F">
      <w:pPr>
        <w:pStyle w:val="BodyText"/>
      </w:pPr>
    </w:p>
    <w:p w:rsidR="00000000" w:rsidRPr="0042401F" w:rsidP="0042401F">
      <w:pPr>
        <w:pStyle w:val="BodyTextBold"/>
      </w:pPr>
      <w:r w:rsidRPr="0042401F">
        <w:t>Group A</w:t>
      </w:r>
    </w:p>
    <w:tbl>
      <w:tblPr>
        <w:tblW w:w="9270" w:type="dxa"/>
        <w:tblLayout w:type="fixed"/>
        <w:tblCellMar>
          <w:left w:w="62" w:type="dxa"/>
          <w:right w:w="62" w:type="dxa"/>
        </w:tblCellMar>
        <w:tblLook w:val="0000"/>
      </w:tblPr>
      <w:tblGrid>
        <w:gridCol w:w="1845"/>
        <w:gridCol w:w="5745"/>
        <w:gridCol w:w="1680"/>
      </w:tblGrid>
      <w:tr w:rsidTr="0042401F">
        <w:tblPrEx>
          <w:tblW w:w="9270" w:type="dxa"/>
          <w:tblLayout w:type="fixed"/>
          <w:tblCellMar>
            <w:left w:w="62" w:type="dxa"/>
            <w:right w:w="62" w:type="dxa"/>
          </w:tblCellMar>
          <w:tblLook w:val="0000"/>
        </w:tblPrEx>
        <w:trPr>
          <w:trHeight w:val="556"/>
          <w:tblHeader/>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r w:rsidRPr="0042401F">
              <w:rPr>
                <w:rStyle w:val="SpecialBold"/>
              </w:rPr>
              <w:t>Unit code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r w:rsidRPr="0042401F">
              <w:rPr>
                <w:rStyle w:val="SpecialBold"/>
              </w:rPr>
              <w:t>Unit title</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rPr>
                <w:rStyle w:val="SpecialBold"/>
              </w:rPr>
              <w:t>Prerequisite unit</w:t>
            </w: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MSMSUP382</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Provide coaching/mentoring in the workplace</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MSTCL3003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Perform garment repairs and alterations</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MSTCL3004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Press whole garments </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MSTDC3001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Perform spotting function in dry cleaning operations</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MSTDC3002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Dry clean garments with special treatment requirements</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MSTGN3001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Control production in a section of a TCF enterprise</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MSTGN3002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Organise and plan own work to achieve planned outcomes</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MSTGN3004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Supervise operations in a TCF enterprise</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MSTGN3005 </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Plan tasks to assist production operations</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70" w:type="dxa"/>
          <w:tblLayout w:type="fixed"/>
          <w:tblCellMar>
            <w:left w:w="62" w:type="dxa"/>
            <w:right w:w="62" w:type="dxa"/>
          </w:tblCellMar>
          <w:tblLook w:val="0000"/>
        </w:tblPrEx>
        <w:trPr>
          <w:trHeight w:val="556"/>
        </w:trPr>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PMBWASTE302</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Coordinate waste disposal</w:t>
            </w:r>
          </w:p>
        </w:tc>
        <w:tc>
          <w:tcPr>
            <w:tcW w:w="1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p>
        </w:tc>
      </w:tr>
    </w:tbl>
    <w:p w:rsidR="00000000" w:rsidRPr="0042401F" w:rsidP="0042401F">
      <w:pPr>
        <w:pStyle w:val="BodyText"/>
      </w:pPr>
    </w:p>
    <w:p w:rsidR="00000000" w:rsidRPr="0042401F" w:rsidP="0042401F">
      <w:pPr>
        <w:pStyle w:val="BodyTextBold"/>
      </w:pPr>
      <w:r w:rsidRPr="0042401F">
        <w:t>Group B</w:t>
      </w:r>
    </w:p>
    <w:tbl>
      <w:tblPr>
        <w:tblW w:w="9280" w:type="dxa"/>
        <w:tblLayout w:type="fixed"/>
        <w:tblCellMar>
          <w:left w:w="62" w:type="dxa"/>
          <w:right w:w="62" w:type="dxa"/>
        </w:tblCellMar>
        <w:tblLook w:val="0000"/>
      </w:tblPr>
      <w:tblGrid>
        <w:gridCol w:w="1578"/>
        <w:gridCol w:w="5782"/>
        <w:gridCol w:w="1920"/>
      </w:tblGrid>
      <w:tr w:rsidTr="0042401F">
        <w:tblPrEx>
          <w:tblW w:w="9280" w:type="dxa"/>
          <w:tblLayout w:type="fixed"/>
          <w:tblCellMar>
            <w:left w:w="62" w:type="dxa"/>
            <w:right w:w="62" w:type="dxa"/>
          </w:tblCellMar>
          <w:tblLook w:val="0000"/>
        </w:tblPrEx>
        <w:trPr>
          <w:trHeight w:val="556"/>
          <w:tblHeader/>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r w:rsidRPr="0042401F">
              <w:rPr>
                <w:rStyle w:val="SpecialBold"/>
              </w:rPr>
              <w:t>Unit code</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r w:rsidRPr="0042401F">
              <w:rPr>
                <w:rStyle w:val="SpecialBold"/>
              </w:rPr>
              <w:t>Unit title</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rPr>
                <w:rStyle w:val="SpecialBold"/>
              </w:rPr>
              <w:t>Prerequisite unit</w:t>
            </w: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MSTDC2001 </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Provide customer service in a dry cleaning or laundry enterprise</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MSTDC2005 </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Operate wet cleaning machines</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MSTDC2006 </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Operate finishing equipment</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MSTDC2007 </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Receive and sort articles for cleaning</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 xml:space="preserve">MSTDC2008 </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Carry out final inspection of articles</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p>
        </w:tc>
      </w:tr>
      <w:tr w:rsidTr="0042401F">
        <w:tblPrEx>
          <w:tblW w:w="9280"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MSTGN2002</w:t>
            </w:r>
          </w:p>
        </w:tc>
        <w:tc>
          <w:tcPr>
            <w:tcW w:w="5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01F">
            <w:pPr>
              <w:pStyle w:val="BodyText"/>
              <w:rPr>
                <w:lang w:val="en-NZ"/>
              </w:rPr>
            </w:pPr>
            <w:r w:rsidRPr="0042401F">
              <w:t>Package and handle TCF items for storage or despatch</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01F" w:rsidP="0042401F">
            <w:pPr>
              <w:pStyle w:val="BodyText"/>
            </w:pPr>
          </w:p>
        </w:tc>
      </w:tr>
    </w:tbl>
    <w:p w:rsidR="00000000" w:rsidRPr="0042401F" w:rsidP="0042401F">
      <w:pPr>
        <w:pStyle w:val="BodyText"/>
      </w:pPr>
    </w:p>
    <w:p w:rsidR="00000000" w:rsidRPr="0042401F" w:rsidP="0042401F">
      <w:pPr>
        <w:pStyle w:val="BodyTextBold"/>
      </w:pPr>
      <w:r w:rsidRPr="0042401F">
        <w:t>Group C</w:t>
      </w:r>
    </w:p>
    <w:tbl>
      <w:tblPr>
        <w:tblW w:w="9279" w:type="dxa"/>
        <w:tblLayout w:type="fixed"/>
        <w:tblCellMar>
          <w:left w:w="62" w:type="dxa"/>
          <w:right w:w="62" w:type="dxa"/>
        </w:tblCellMar>
        <w:tblLook w:val="0000"/>
      </w:tblPr>
      <w:tblGrid>
        <w:gridCol w:w="1578"/>
        <w:gridCol w:w="5781"/>
        <w:gridCol w:w="1920"/>
      </w:tblGrid>
      <w:tr w:rsidTr="0042401F">
        <w:tblPrEx>
          <w:tblW w:w="9279" w:type="dxa"/>
          <w:tblLayout w:type="fixed"/>
          <w:tblCellMar>
            <w:left w:w="62" w:type="dxa"/>
            <w:right w:w="62" w:type="dxa"/>
          </w:tblCellMar>
          <w:tblLook w:val="0000"/>
        </w:tblPrEx>
        <w:trPr>
          <w:trHeight w:val="556"/>
          <w:tblHeader/>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r w:rsidRPr="0042401F">
              <w:rPr>
                <w:rStyle w:val="SpecialBold"/>
              </w:rPr>
              <w:t>Unit code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r w:rsidRPr="0042401F">
              <w:rPr>
                <w:rStyle w:val="SpecialBold"/>
              </w:rPr>
              <w:t>Unit title</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rPr>
                <w:rStyle w:val="SpecialBold"/>
              </w:rPr>
              <w:t>Prerequisi</w:t>
            </w:r>
            <w:r w:rsidRPr="0042401F">
              <w:rPr>
                <w:rStyle w:val="SpecialBold"/>
              </w:rPr>
              <w:t>te unit</w:t>
            </w: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MEM07033</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Operate and monitor basic boiler</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r w:rsidRPr="0042401F">
              <w:t>MEM11011 Undertake manual handling</w:t>
            </w:r>
          </w:p>
          <w:p w:rsidR="00000000" w:rsidRPr="0042401F" w:rsidP="0042401F">
            <w:pPr>
              <w:pStyle w:val="BodyText"/>
            </w:pPr>
            <w:r w:rsidRPr="0042401F">
              <w:t>MEM13015 Work safely and effectively in manufacturing and engineering</w:t>
            </w:r>
          </w:p>
          <w:p w:rsidR="00000000" w:rsidP="0042401F">
            <w:pPr>
              <w:pStyle w:val="BodyText"/>
              <w:rPr>
                <w:lang w:val="en-NZ"/>
              </w:rPr>
            </w:pPr>
            <w:r w:rsidRPr="0042401F">
              <w:t>MEM16006 Organise and communicate information</w:t>
            </w: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MEM07034A</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Operate and monitor intermediate class boiler</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MEM07033 Operate and monitor basic boiler</w:t>
            </w: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MSMBLIC001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Licence to operate a standard boiler</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MSMSUP106</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Work in a team</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MSTCL2001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Use a sewing machine</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MSTCL2002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Provide hand sewing and finishing support</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MSTCL2004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Sew components</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MSTCL2001 Use a sewing machine</w:t>
            </w: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MSTCL2006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Press work</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MSTGN2001</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Use steaming and pressing equipment in TCF production</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MSTGN2003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Work in the TCF industry</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MSTGN2008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Coordinate work of team or section</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p>
        </w:tc>
      </w:tr>
      <w:tr w:rsidTr="0042401F">
        <w:tblPrEx>
          <w:tblW w:w="9279" w:type="dxa"/>
          <w:tblLayout w:type="fixed"/>
          <w:tblCellMar>
            <w:left w:w="62" w:type="dxa"/>
            <w:right w:w="62" w:type="dxa"/>
          </w:tblCellMar>
          <w:tblLook w:val="0000"/>
        </w:tblPrEx>
        <w:trPr>
          <w:trHeight w:val="556"/>
        </w:trPr>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 xml:space="preserve">MSTGN2014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01F">
            <w:pPr>
              <w:pStyle w:val="BodyText"/>
              <w:rPr>
                <w:lang w:val="en-NZ"/>
              </w:rPr>
            </w:pPr>
            <w:r w:rsidRPr="0042401F">
              <w:t>Operate computing technology in a TCF workplace</w:t>
            </w:r>
          </w:p>
        </w:tc>
        <w:tc>
          <w:tcPr>
            <w:tcW w:w="1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01F" w:rsidP="0042401F">
            <w:pPr>
              <w:pStyle w:val="BodyText"/>
            </w:pPr>
          </w:p>
        </w:tc>
      </w:tr>
    </w:tbl>
    <w:p w:rsidR="00000000" w:rsidRPr="0042401F" w:rsidP="0042401F">
      <w:pPr>
        <w:pStyle w:val="BodyText"/>
      </w:pPr>
    </w:p>
    <w:p w:rsidR="00000000" w:rsidRPr="0042401F" w:rsidP="0042401F">
      <w:pPr>
        <w:pStyle w:val="AllowPageBreak"/>
      </w:pPr>
    </w:p>
    <w:p w:rsidR="00000000" w:rsidRPr="0042401F" w:rsidP="0042401F">
      <w:pPr>
        <w:pStyle w:val="Heading1"/>
      </w:pPr>
      <w:bookmarkStart w:id="5" w:name="O_1033227"/>
      <w:bookmarkEnd w:id="5"/>
      <w:r w:rsidRPr="0042401F">
        <w:t>Qualification Mapping Information</w:t>
      </w:r>
    </w:p>
    <w:p w:rsidR="00000000" w:rsidRPr="0042401F" w:rsidP="00F91DA2">
      <w:pPr>
        <w:pStyle w:val="BodyText"/>
      </w:pPr>
      <w:r w:rsidRPr="0042401F">
        <w:t>Release 1.  Supersedes and is equivalent to MST30716 Certificate III in Dry Cleaning Operations</w:t>
      </w:r>
    </w:p>
    <w:p w:rsidR="00000000" w:rsidRPr="0042401F" w:rsidP="0042401F">
      <w:pPr>
        <w:pStyle w:val="Heading1"/>
      </w:pPr>
      <w:bookmarkStart w:id="6" w:name="O_1033232"/>
      <w:bookmarkEnd w:id="6"/>
      <w:r w:rsidRPr="0042401F">
        <w:t>Links</w:t>
      </w:r>
    </w:p>
    <w:p w:rsidR="00000000" w:rsidRPr="0042401F" w:rsidP="00F91DA2">
      <w:pPr>
        <w:pStyle w:val="BodyText"/>
      </w:pPr>
      <w:r w:rsidRPr="0042401F">
        <w:t>Companion Volume implementation</w:t>
      </w:r>
      <w:r w:rsidRPr="0042401F">
        <w:t xml:space="preserve"> guides are found in VETNet - </w:t>
      </w:r>
      <w:r>
        <w:fldChar w:fldCharType="begin"/>
      </w:r>
      <w:r>
        <w:instrText xml:space="preserve"> HYPERLINK "https://vetnet.education.gov.au/Pages/TrainingDocs.aspx?q=a203ec5c-de7d-406b-b3e1-8f1a9b76e92e" </w:instrText>
      </w:r>
      <w:r>
        <w:fldChar w:fldCharType="separate"/>
      </w:r>
      <w:r w:rsidRPr="009B0B0D">
        <w:rPr>
          <w:rStyle w:val="Hyperlink"/>
        </w:rPr>
        <w:t>https://vetnet.education.gov.au/Pages/TrainingDocs.aspx?q=a203ec5c-de7d-406b-b3e1-8f1a9b76e92e</w:t>
      </w:r>
      <w:r>
        <w:fldChar w:fldCharType="end"/>
      </w:r>
    </w:p>
    <w:p w:rsidR="00000000" w:rsidRPr="0042401F" w:rsidP="0042401F"/>
    <w:sectPr w:rsidSect="00424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F" w:rsidRPr="00F91DA2" w:rsidP="00F91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2" w:rsidP="00424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DA2" w:rsidP="0042401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1DA2" w:rsidP="00424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01F" w:rsidRPr="00F91DA2" w:rsidP="00F91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A2" w:rsidRPr="002D2AF8" w:rsidP="0042401F">
    <w:pPr>
      <w:pStyle w:val="Header"/>
      <w:framePr w:wrap="around"/>
    </w:pPr>
    <w:r>
      <w:fldChar w:fldCharType="begin"/>
    </w:r>
    <w:r>
      <w:instrText xml:space="preserve"> TITLE   \* MERGEFORMAT </w:instrText>
    </w:r>
    <w:r>
      <w:fldChar w:fldCharType="separate"/>
    </w:r>
    <w:r>
      <w:t>MST30719 Certificate III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2019</w:t>
    </w:r>
    <w:r>
      <w:fldChar w:fldCharType="end"/>
    </w:r>
  </w:p>
  <w:p w:rsidR="00F91DA2" w:rsidP="00424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EA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66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81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01F"/>
    <w:pPr>
      <w:spacing w:before="360" w:after="60"/>
      <w:outlineLvl w:val="0"/>
    </w:pPr>
    <w:rPr>
      <w:sz w:val="32"/>
    </w:rPr>
  </w:style>
  <w:style w:type="paragraph" w:styleId="Heading2">
    <w:name w:val="heading 2"/>
    <w:basedOn w:val="HeadingBase"/>
    <w:next w:val="BodyText"/>
    <w:link w:val="Heading2Char"/>
    <w:qFormat/>
    <w:rsid w:val="0042401F"/>
    <w:pPr>
      <w:keepLines/>
      <w:spacing w:before="240" w:after="120"/>
      <w:outlineLvl w:val="1"/>
    </w:pPr>
    <w:rPr>
      <w:sz w:val="28"/>
      <w:szCs w:val="40"/>
    </w:rPr>
  </w:style>
  <w:style w:type="paragraph" w:styleId="Heading3">
    <w:name w:val="heading 3"/>
    <w:basedOn w:val="HeadingBase"/>
    <w:next w:val="BodyText"/>
    <w:link w:val="Heading3Char"/>
    <w:qFormat/>
    <w:rsid w:val="0042401F"/>
    <w:pPr>
      <w:spacing w:before="180" w:after="120"/>
      <w:outlineLvl w:val="2"/>
    </w:pPr>
    <w:rPr>
      <w:spacing w:val="-10"/>
      <w:kern w:val="32"/>
    </w:rPr>
  </w:style>
  <w:style w:type="paragraph" w:styleId="Heading4">
    <w:name w:val="heading 4"/>
    <w:basedOn w:val="HeadingBase"/>
    <w:next w:val="BodyText"/>
    <w:link w:val="Heading4Char"/>
    <w:qFormat/>
    <w:rsid w:val="0042401F"/>
    <w:pPr>
      <w:spacing w:before="160" w:after="120"/>
      <w:outlineLvl w:val="3"/>
    </w:pPr>
    <w:rPr>
      <w:sz w:val="22"/>
    </w:rPr>
  </w:style>
  <w:style w:type="paragraph" w:styleId="Heading5">
    <w:name w:val="heading 5"/>
    <w:basedOn w:val="HeadingBase"/>
    <w:next w:val="Normal"/>
    <w:link w:val="Heading5Char"/>
    <w:qFormat/>
    <w:rsid w:val="0042401F"/>
    <w:pPr>
      <w:spacing w:before="80"/>
      <w:outlineLvl w:val="4"/>
    </w:pPr>
    <w:rPr>
      <w:color w:val="918585"/>
      <w:sz w:val="20"/>
    </w:rPr>
  </w:style>
  <w:style w:type="paragraph" w:styleId="Heading6">
    <w:name w:val="heading 6"/>
    <w:basedOn w:val="HeadingBase"/>
    <w:next w:val="Normal"/>
    <w:link w:val="Heading6Char"/>
    <w:qFormat/>
    <w:rsid w:val="0042401F"/>
    <w:pPr>
      <w:spacing w:before="60"/>
      <w:outlineLvl w:val="5"/>
    </w:pPr>
    <w:rPr>
      <w:color w:val="918585"/>
      <w:sz w:val="20"/>
    </w:rPr>
  </w:style>
  <w:style w:type="paragraph" w:styleId="Heading7">
    <w:name w:val="heading 7"/>
    <w:basedOn w:val="Normal"/>
    <w:next w:val="Normal"/>
    <w:link w:val="Heading7Char"/>
    <w:qFormat/>
    <w:rsid w:val="0042401F"/>
    <w:pPr>
      <w:ind w:left="720"/>
      <w:outlineLvl w:val="6"/>
    </w:pPr>
    <w:rPr>
      <w:i/>
    </w:rPr>
  </w:style>
  <w:style w:type="paragraph" w:styleId="Heading8">
    <w:name w:val="heading 8"/>
    <w:basedOn w:val="Normal"/>
    <w:next w:val="Normal"/>
    <w:link w:val="Heading8Char"/>
    <w:qFormat/>
    <w:rsid w:val="0042401F"/>
    <w:pPr>
      <w:ind w:left="720"/>
      <w:outlineLvl w:val="7"/>
    </w:pPr>
    <w:rPr>
      <w:i/>
    </w:rPr>
  </w:style>
  <w:style w:type="paragraph" w:styleId="Heading9">
    <w:name w:val="heading 9"/>
    <w:basedOn w:val="Normal"/>
    <w:next w:val="Normal"/>
    <w:link w:val="Heading9Char"/>
    <w:qFormat/>
    <w:rsid w:val="0042401F"/>
    <w:pPr>
      <w:ind w:left="720"/>
      <w:outlineLvl w:val="8"/>
    </w:pPr>
    <w:rPr>
      <w:i/>
    </w:rPr>
  </w:style>
  <w:style w:type="character" w:default="1" w:styleId="DefaultParagraphFont">
    <w:name w:val="Default Paragraph Font"/>
    <w:uiPriority w:val="1"/>
    <w:unhideWhenUsed/>
    <w:rsid w:val="00424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01F"/>
  </w:style>
  <w:style w:type="character" w:customStyle="1" w:styleId="Heading1Char">
    <w:name w:val="Heading 1 Char"/>
    <w:basedOn w:val="DefaultParagraphFont"/>
    <w:link w:val="Heading1"/>
    <w:rsid w:val="0042401F"/>
    <w:rPr>
      <w:rFonts w:ascii="Times New Roman" w:eastAsia="Times New Roman" w:hAnsi="Times New Roman" w:cs="Times New Roman"/>
      <w:b/>
      <w:sz w:val="32"/>
      <w:szCs w:val="20"/>
      <w:lang w:eastAsia="en-US"/>
    </w:rPr>
  </w:style>
  <w:style w:type="paragraph" w:styleId="BodyText">
    <w:name w:val="Body Text"/>
    <w:basedOn w:val="Normal"/>
    <w:link w:val="BodyTextChar"/>
    <w:rsid w:val="00424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01F"/>
    <w:rPr>
      <w:rFonts w:ascii="Times New Roman" w:eastAsia="Times New Roman" w:hAnsi="Times New Roman" w:cs="Times New Roman"/>
      <w:sz w:val="24"/>
      <w:lang w:eastAsia="en-US"/>
    </w:rPr>
  </w:style>
  <w:style w:type="paragraph" w:styleId="ListBullet">
    <w:name w:val="List Bullet"/>
    <w:basedOn w:val="List"/>
    <w:rsid w:val="0042401F"/>
    <w:pPr>
      <w:numPr>
        <w:numId w:val="13"/>
      </w:numPr>
      <w:tabs>
        <w:tab w:val="clear" w:pos="340"/>
      </w:tabs>
      <w:spacing w:before="40" w:after="40"/>
    </w:pPr>
  </w:style>
  <w:style w:type="character" w:customStyle="1" w:styleId="SpecialBold">
    <w:name w:val="Special Bold"/>
    <w:basedOn w:val="DefaultParagraphFont"/>
    <w:rsid w:val="0042401F"/>
    <w:rPr>
      <w:b/>
      <w:spacing w:val="0"/>
    </w:rPr>
  </w:style>
  <w:style w:type="paragraph" w:styleId="ListBullet2">
    <w:name w:val="List Bullet 2"/>
    <w:basedOn w:val="List2"/>
    <w:rsid w:val="0042401F"/>
    <w:pPr>
      <w:numPr>
        <w:numId w:val="14"/>
      </w:numPr>
      <w:tabs>
        <w:tab w:val="clear" w:pos="680"/>
      </w:tabs>
    </w:pPr>
  </w:style>
  <w:style w:type="character" w:styleId="Emphasis">
    <w:name w:val="Emphasis"/>
    <w:basedOn w:val="DefaultParagraphFont"/>
    <w:qFormat/>
    <w:rsid w:val="0042401F"/>
    <w:rPr>
      <w:i/>
    </w:rPr>
  </w:style>
  <w:style w:type="paragraph" w:customStyle="1" w:styleId="SuperHeading">
    <w:name w:val="SuperHeading"/>
    <w:basedOn w:val="Normal"/>
    <w:rsid w:val="0042401F"/>
    <w:pPr>
      <w:spacing w:before="240" w:after="120"/>
      <w:outlineLvl w:val="0"/>
    </w:pPr>
    <w:rPr>
      <w:rFonts w:ascii="Times New Roman" w:hAnsi="Times New Roman"/>
      <w:b/>
      <w:sz w:val="32"/>
    </w:rPr>
  </w:style>
  <w:style w:type="paragraph" w:customStyle="1" w:styleId="AllowPageBreak">
    <w:name w:val="AllowPageBreak"/>
    <w:rsid w:val="004240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401F"/>
    <w:pPr>
      <w:numPr>
        <w:numId w:val="3"/>
      </w:numPr>
      <w:tabs>
        <w:tab w:val="clear" w:pos="1021"/>
      </w:tabs>
      <w:ind w:left="1037" w:hanging="357"/>
    </w:pPr>
  </w:style>
  <w:style w:type="paragraph" w:customStyle="1" w:styleId="BodyTextBold">
    <w:name w:val="Body Text Bold"/>
    <w:basedOn w:val="BodyText"/>
    <w:qFormat/>
    <w:rsid w:val="0042401F"/>
    <w:rPr>
      <w:b/>
    </w:rPr>
  </w:style>
  <w:style w:type="character" w:customStyle="1" w:styleId="Heading2Char">
    <w:name w:val="Heading 2 Char"/>
    <w:basedOn w:val="DefaultParagraphFont"/>
    <w:link w:val="Heading2"/>
    <w:rsid w:val="00424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01F"/>
    <w:rPr>
      <w:rFonts w:ascii="Courier New" w:eastAsia="Times New Roman" w:hAnsi="Courier New" w:cs="Times New Roman"/>
      <w:i/>
      <w:szCs w:val="20"/>
      <w:lang w:eastAsia="en-US"/>
    </w:rPr>
  </w:style>
  <w:style w:type="paragraph" w:customStyle="1" w:styleId="HeadingBase">
    <w:name w:val="Heading Base"/>
    <w:rsid w:val="00424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01F"/>
    <w:pPr>
      <w:tabs>
        <w:tab w:val="right" w:leader="dot" w:pos="9072"/>
      </w:tabs>
      <w:ind w:left="567"/>
    </w:pPr>
    <w:rPr>
      <w:szCs w:val="22"/>
    </w:rPr>
  </w:style>
  <w:style w:type="paragraph" w:customStyle="1" w:styleId="TOCBase">
    <w:name w:val="TOC Base"/>
    <w:rsid w:val="00424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01F"/>
    <w:pPr>
      <w:tabs>
        <w:tab w:val="right" w:leader="dot" w:pos="9072"/>
      </w:tabs>
      <w:spacing w:before="40" w:after="40"/>
      <w:ind w:left="284"/>
    </w:pPr>
    <w:rPr>
      <w:rFonts w:ascii="Times New Roman" w:hAnsi="Times New Roman"/>
    </w:rPr>
  </w:style>
  <w:style w:type="paragraph" w:styleId="TOC1">
    <w:name w:val="toc 1"/>
    <w:basedOn w:val="TOCBase"/>
    <w:next w:val="Normal"/>
    <w:rsid w:val="00424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01F"/>
    <w:rPr>
      <w:rFonts w:ascii="Times New Roman" w:eastAsia="Times New Roman" w:hAnsi="Times New Roman" w:cs="Times New Roman"/>
      <w:sz w:val="16"/>
      <w:lang w:eastAsia="en-US"/>
    </w:rPr>
  </w:style>
  <w:style w:type="paragraph" w:styleId="Title">
    <w:name w:val="Title"/>
    <w:basedOn w:val="HeadingBase"/>
    <w:link w:val="TitleChar"/>
    <w:qFormat/>
    <w:rsid w:val="0042401F"/>
    <w:pPr>
      <w:spacing w:before="5040"/>
      <w:jc w:val="center"/>
    </w:pPr>
    <w:rPr>
      <w:sz w:val="48"/>
      <w:szCs w:val="72"/>
      <w:lang w:val="en-US"/>
    </w:rPr>
  </w:style>
  <w:style w:type="character" w:customStyle="1" w:styleId="TitleChar">
    <w:name w:val="Title Char"/>
    <w:basedOn w:val="DefaultParagraphFont"/>
    <w:link w:val="Title"/>
    <w:rsid w:val="00424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01F"/>
    <w:pPr>
      <w:tabs>
        <w:tab w:val="left" w:pos="3600"/>
        <w:tab w:val="left" w:pos="3958"/>
      </w:tabs>
    </w:pPr>
  </w:style>
  <w:style w:type="paragraph" w:styleId="List">
    <w:name w:val="List"/>
    <w:basedOn w:val="BodyText"/>
    <w:next w:val="BodyText"/>
    <w:rsid w:val="0042401F"/>
    <w:pPr>
      <w:tabs>
        <w:tab w:val="left" w:pos="340"/>
      </w:tabs>
      <w:spacing w:before="60" w:after="60"/>
      <w:ind w:left="340" w:hanging="340"/>
    </w:pPr>
  </w:style>
  <w:style w:type="paragraph" w:customStyle="1" w:styleId="Note">
    <w:name w:val="Note"/>
    <w:basedOn w:val="BodyText"/>
    <w:rsid w:val="00424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01F"/>
    <w:pPr>
      <w:framePr w:wrap="auto" w:hAnchor="text" w:y="6049"/>
    </w:pPr>
    <w:rPr>
      <w:color w:val="000000"/>
      <w:sz w:val="40"/>
    </w:rPr>
  </w:style>
  <w:style w:type="paragraph" w:customStyle="1" w:styleId="TOCTitle">
    <w:name w:val="TOCTitle"/>
    <w:basedOn w:val="Heading1"/>
    <w:rsid w:val="0042401F"/>
    <w:pPr>
      <w:spacing w:after="240"/>
      <w:jc w:val="center"/>
      <w:outlineLvl w:val="9"/>
    </w:pPr>
    <w:rPr>
      <w:caps/>
    </w:rPr>
  </w:style>
  <w:style w:type="paragraph" w:customStyle="1" w:styleId="Version">
    <w:name w:val="Version"/>
    <w:rsid w:val="00424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01F"/>
    <w:pPr>
      <w:keepNext w:val="0"/>
      <w:tabs>
        <w:tab w:val="right" w:pos="4176"/>
      </w:tabs>
      <w:ind w:left="198" w:hanging="198"/>
    </w:pPr>
    <w:rPr>
      <w:rFonts w:ascii="Garamond" w:hAnsi="Garamond"/>
    </w:rPr>
  </w:style>
  <w:style w:type="paragraph" w:styleId="IndexHeading">
    <w:name w:val="index heading"/>
    <w:basedOn w:val="Normal"/>
    <w:next w:val="Index1"/>
    <w:semiHidden/>
    <w:rsid w:val="0042401F"/>
    <w:pPr>
      <w:spacing w:before="120" w:after="120"/>
    </w:pPr>
    <w:rPr>
      <w:rFonts w:ascii="Arial" w:hAnsi="Arial"/>
      <w:b/>
      <w:color w:val="918585"/>
      <w:sz w:val="24"/>
    </w:rPr>
  </w:style>
  <w:style w:type="paragraph" w:styleId="Header">
    <w:name w:val="header"/>
    <w:basedOn w:val="Normal"/>
    <w:link w:val="HeaderChar"/>
    <w:rsid w:val="00424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01F"/>
    <w:rPr>
      <w:rFonts w:ascii="Times New Roman" w:eastAsia="Times New Roman" w:hAnsi="Times New Roman" w:cs="Times New Roman"/>
      <w:sz w:val="16"/>
      <w:szCs w:val="20"/>
      <w:lang w:val="en-GB" w:eastAsia="en-US"/>
    </w:rPr>
  </w:style>
  <w:style w:type="paragraph" w:customStyle="1" w:styleId="Chapter">
    <w:name w:val="Chapter"/>
    <w:basedOn w:val="Normal"/>
    <w:rsid w:val="0042401F"/>
    <w:pPr>
      <w:spacing w:before="240"/>
    </w:pPr>
    <w:rPr>
      <w:rFonts w:ascii="Times New Roman" w:hAnsi="Times New Roman"/>
      <w:smallCaps/>
      <w:spacing w:val="80"/>
      <w:sz w:val="28"/>
    </w:rPr>
  </w:style>
  <w:style w:type="paragraph" w:customStyle="1" w:styleId="InChapter">
    <w:name w:val="InChapter"/>
    <w:basedOn w:val="Heading3"/>
    <w:rsid w:val="0042401F"/>
    <w:pPr>
      <w:spacing w:after="240"/>
      <w:outlineLvl w:val="9"/>
    </w:pPr>
    <w:rPr>
      <w:noProof/>
    </w:rPr>
  </w:style>
  <w:style w:type="paragraph" w:styleId="Index2">
    <w:name w:val="index 2"/>
    <w:basedOn w:val="Normal"/>
    <w:next w:val="Normal"/>
    <w:semiHidden/>
    <w:rsid w:val="0042401F"/>
    <w:pPr>
      <w:tabs>
        <w:tab w:val="right" w:pos="4176"/>
      </w:tabs>
      <w:ind w:left="568" w:hanging="284"/>
    </w:pPr>
    <w:rPr>
      <w:rFonts w:ascii="Garamond" w:hAnsi="Garamond"/>
    </w:rPr>
  </w:style>
  <w:style w:type="paragraph" w:customStyle="1" w:styleId="Byline">
    <w:name w:val="Byline"/>
    <w:rsid w:val="00424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01F"/>
    <w:pPr>
      <w:tabs>
        <w:tab w:val="clear" w:pos="3600"/>
        <w:tab w:val="clear" w:pos="3958"/>
      </w:tabs>
      <w:jc w:val="right"/>
    </w:pPr>
  </w:style>
  <w:style w:type="paragraph" w:styleId="Caption">
    <w:name w:val="caption"/>
    <w:basedOn w:val="BodyText"/>
    <w:next w:val="Normal"/>
    <w:qFormat/>
    <w:rsid w:val="0042401F"/>
    <w:pPr>
      <w:framePr w:w="2268" w:hSpace="181" w:vSpace="181" w:wrap="around" w:vAnchor="text" w:hAnchor="page" w:x="1135" w:y="285" w:anchorLock="1"/>
    </w:pPr>
    <w:rPr>
      <w:i/>
    </w:rPr>
  </w:style>
  <w:style w:type="paragraph" w:customStyle="1" w:styleId="MiniTOCTitle">
    <w:name w:val="MiniTOCTitle"/>
    <w:basedOn w:val="Heading4"/>
    <w:rsid w:val="0042401F"/>
    <w:pPr>
      <w:spacing w:before="240"/>
      <w:outlineLvl w:val="9"/>
    </w:pPr>
    <w:rPr>
      <w:noProof/>
      <w:sz w:val="24"/>
    </w:rPr>
  </w:style>
  <w:style w:type="paragraph" w:customStyle="1" w:styleId="MiniTOCItem">
    <w:name w:val="MiniTOCItem"/>
    <w:basedOn w:val="ListBullet"/>
    <w:rsid w:val="0042401F"/>
    <w:pPr>
      <w:numPr>
        <w:numId w:val="0"/>
      </w:numPr>
      <w:tabs>
        <w:tab w:val="right" w:leader="dot" w:pos="6521"/>
      </w:tabs>
      <w:spacing w:before="0" w:after="0"/>
    </w:pPr>
  </w:style>
  <w:style w:type="paragraph" w:customStyle="1" w:styleId="TOFTitle">
    <w:name w:val="TOFTitle"/>
    <w:basedOn w:val="TOCTitle"/>
    <w:rsid w:val="0042401F"/>
  </w:style>
  <w:style w:type="paragraph" w:styleId="TableofFigures">
    <w:name w:val="table of figures"/>
    <w:basedOn w:val="Normal"/>
    <w:next w:val="Normal"/>
    <w:semiHidden/>
    <w:rsid w:val="0042401F"/>
    <w:pPr>
      <w:tabs>
        <w:tab w:val="right" w:leader="dot" w:pos="9072"/>
      </w:tabs>
      <w:ind w:left="970" w:hanging="403"/>
    </w:pPr>
    <w:rPr>
      <w:rFonts w:ascii="Times New Roman" w:hAnsi="Times New Roman"/>
      <w:b/>
    </w:rPr>
  </w:style>
  <w:style w:type="paragraph" w:styleId="ListNumber">
    <w:name w:val="List Number"/>
    <w:basedOn w:val="List"/>
    <w:rsid w:val="0042401F"/>
    <w:pPr>
      <w:numPr>
        <w:numId w:val="16"/>
      </w:numPr>
      <w:tabs>
        <w:tab w:val="clear" w:pos="340"/>
      </w:tabs>
    </w:pPr>
  </w:style>
  <w:style w:type="character" w:customStyle="1" w:styleId="WingdingSymbols">
    <w:name w:val="Wingding Symbols"/>
    <w:rsid w:val="0042401F"/>
    <w:rPr>
      <w:rFonts w:ascii="Wingdings" w:hAnsi="Wingdings"/>
    </w:rPr>
  </w:style>
  <w:style w:type="paragraph" w:customStyle="1" w:styleId="TableHeading">
    <w:name w:val="Table Heading"/>
    <w:basedOn w:val="HeadingBase"/>
    <w:rsid w:val="0042401F"/>
    <w:pPr>
      <w:keepLines/>
      <w:pBdr>
        <w:bottom w:val="single" w:sz="6" w:space="1" w:color="918585"/>
      </w:pBdr>
      <w:spacing w:before="240"/>
    </w:pPr>
  </w:style>
  <w:style w:type="character" w:customStyle="1" w:styleId="HotSpot">
    <w:name w:val="HotSpot"/>
    <w:rsid w:val="0042401F"/>
    <w:rPr>
      <w:color w:val="0033CC"/>
      <w:u w:val="none"/>
    </w:rPr>
  </w:style>
  <w:style w:type="paragraph" w:customStyle="1" w:styleId="BodyTextRight">
    <w:name w:val="Body Text Right"/>
    <w:basedOn w:val="BodyText"/>
    <w:rsid w:val="0042401F"/>
    <w:pPr>
      <w:spacing w:before="0" w:after="0"/>
      <w:jc w:val="right"/>
    </w:pPr>
  </w:style>
  <w:style w:type="paragraph" w:styleId="Index3">
    <w:name w:val="index 3"/>
    <w:basedOn w:val="ListNumber2"/>
    <w:next w:val="Normal"/>
    <w:semiHidden/>
    <w:rsid w:val="0042401F"/>
    <w:pPr>
      <w:numPr>
        <w:numId w:val="0"/>
      </w:numPr>
      <w:tabs>
        <w:tab w:val="right" w:leader="dot" w:pos="4176"/>
      </w:tabs>
    </w:pPr>
  </w:style>
  <w:style w:type="paragraph" w:styleId="ListNumber2">
    <w:name w:val="List Number 2"/>
    <w:basedOn w:val="List2"/>
    <w:rsid w:val="0042401F"/>
    <w:pPr>
      <w:numPr>
        <w:numId w:val="11"/>
      </w:numPr>
      <w:tabs>
        <w:tab w:val="clear" w:pos="1060"/>
      </w:tabs>
    </w:pPr>
  </w:style>
  <w:style w:type="paragraph" w:customStyle="1" w:styleId="MarginNote">
    <w:name w:val="Margin Note"/>
    <w:basedOn w:val="BodyText"/>
    <w:rsid w:val="00424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01F"/>
    <w:rPr>
      <w:sz w:val="32"/>
    </w:rPr>
  </w:style>
  <w:style w:type="paragraph" w:customStyle="1" w:styleId="HeadingProcedure">
    <w:name w:val="Heading Procedure"/>
    <w:basedOn w:val="HeadingBase"/>
    <w:next w:val="Normal"/>
    <w:rsid w:val="0042401F"/>
    <w:pPr>
      <w:tabs>
        <w:tab w:val="left" w:pos="0"/>
      </w:tabs>
      <w:spacing w:before="120" w:after="60"/>
    </w:pPr>
    <w:rPr>
      <w:i/>
      <w:color w:val="918585"/>
      <w:sz w:val="22"/>
    </w:rPr>
  </w:style>
  <w:style w:type="paragraph" w:customStyle="1" w:styleId="TableBodyText">
    <w:name w:val="Table Body Text"/>
    <w:basedOn w:val="BodyText"/>
    <w:rsid w:val="0042401F"/>
    <w:pPr>
      <w:spacing w:before="60" w:after="60"/>
    </w:pPr>
  </w:style>
  <w:style w:type="paragraph" w:styleId="ListContinue">
    <w:name w:val="List Continue"/>
    <w:basedOn w:val="List"/>
    <w:rsid w:val="0042401F"/>
    <w:pPr>
      <w:ind w:firstLine="0"/>
    </w:pPr>
  </w:style>
  <w:style w:type="paragraph" w:customStyle="1" w:styleId="ListNote">
    <w:name w:val="List Note"/>
    <w:basedOn w:val="List"/>
    <w:rsid w:val="0042401F"/>
    <w:pPr>
      <w:pBdr>
        <w:top w:val="single" w:sz="6" w:space="2" w:color="918585"/>
        <w:bottom w:val="single" w:sz="6" w:space="2" w:color="918585"/>
      </w:pBdr>
      <w:tabs>
        <w:tab w:val="left" w:pos="1021"/>
      </w:tabs>
      <w:ind w:firstLine="0"/>
    </w:pPr>
  </w:style>
  <w:style w:type="paragraph" w:customStyle="1" w:styleId="Warning">
    <w:name w:val="Warning"/>
    <w:basedOn w:val="BodyText"/>
    <w:rsid w:val="0042401F"/>
    <w:pPr>
      <w:shd w:val="clear" w:color="auto" w:fill="D9D9D9"/>
      <w:tabs>
        <w:tab w:val="left" w:pos="992"/>
      </w:tabs>
      <w:ind w:left="119" w:right="119"/>
    </w:pPr>
    <w:rPr>
      <w:sz w:val="20"/>
    </w:rPr>
  </w:style>
  <w:style w:type="paragraph" w:customStyle="1" w:styleId="MarginIcons">
    <w:name w:val="Margin Icons"/>
    <w:basedOn w:val="BodyText"/>
    <w:rsid w:val="00424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01F"/>
    <w:rPr>
      <w:rFonts w:ascii="Courier New" w:hAnsi="Courier New"/>
    </w:rPr>
  </w:style>
  <w:style w:type="paragraph" w:customStyle="1" w:styleId="NoteBullet">
    <w:name w:val="Note Bullet"/>
    <w:basedOn w:val="Note"/>
    <w:rsid w:val="0042401F"/>
    <w:pPr>
      <w:tabs>
        <w:tab w:val="clear" w:pos="680"/>
      </w:tabs>
      <w:spacing w:before="60" w:after="60"/>
    </w:pPr>
  </w:style>
  <w:style w:type="paragraph" w:customStyle="1" w:styleId="SubHeading2">
    <w:name w:val="SubHeading2"/>
    <w:basedOn w:val="HeadingBase"/>
    <w:rsid w:val="0042401F"/>
    <w:pPr>
      <w:spacing w:before="240" w:after="60"/>
    </w:pPr>
    <w:rPr>
      <w:sz w:val="20"/>
    </w:rPr>
  </w:style>
  <w:style w:type="paragraph" w:customStyle="1" w:styleId="SubHeading1">
    <w:name w:val="SubHeading1"/>
    <w:basedOn w:val="HeadingBase"/>
    <w:rsid w:val="0042401F"/>
    <w:pPr>
      <w:spacing w:before="240" w:after="60"/>
    </w:pPr>
    <w:rPr>
      <w:color w:val="918585"/>
      <w:sz w:val="22"/>
    </w:rPr>
  </w:style>
  <w:style w:type="paragraph" w:customStyle="1" w:styleId="SideHeading">
    <w:name w:val="Side Heading"/>
    <w:basedOn w:val="HeadingBase"/>
    <w:rsid w:val="00424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01F"/>
    <w:pPr>
      <w:numPr>
        <w:numId w:val="12"/>
      </w:numPr>
    </w:pPr>
  </w:style>
  <w:style w:type="paragraph" w:styleId="PlainText">
    <w:name w:val="Plain Text"/>
    <w:basedOn w:val="Normal"/>
    <w:link w:val="PlainTextChar"/>
    <w:rsid w:val="0042401F"/>
    <w:rPr>
      <w:sz w:val="20"/>
    </w:rPr>
  </w:style>
  <w:style w:type="character" w:customStyle="1" w:styleId="PlainTextChar">
    <w:name w:val="Plain Text Char"/>
    <w:basedOn w:val="DefaultParagraphFont"/>
    <w:link w:val="PlainText"/>
    <w:rsid w:val="0042401F"/>
    <w:rPr>
      <w:rFonts w:ascii="Courier New" w:eastAsia="Times New Roman" w:hAnsi="Courier New" w:cs="Times New Roman"/>
      <w:sz w:val="20"/>
      <w:szCs w:val="20"/>
      <w:lang w:eastAsia="en-US"/>
    </w:rPr>
  </w:style>
  <w:style w:type="character" w:customStyle="1" w:styleId="MenuOption">
    <w:name w:val="Menu Option"/>
    <w:basedOn w:val="DefaultParagraphFont"/>
    <w:rsid w:val="0042401F"/>
    <w:rPr>
      <w:b/>
      <w:smallCaps/>
    </w:rPr>
  </w:style>
  <w:style w:type="paragraph" w:customStyle="1" w:styleId="TableListNumber">
    <w:name w:val="Table List Number"/>
    <w:basedOn w:val="ListNumber"/>
    <w:rsid w:val="0042401F"/>
    <w:pPr>
      <w:numPr>
        <w:numId w:val="0"/>
      </w:numPr>
    </w:pPr>
  </w:style>
  <w:style w:type="paragraph" w:styleId="TOC4">
    <w:name w:val="toc 4"/>
    <w:basedOn w:val="TOCBase"/>
    <w:next w:val="Normal"/>
    <w:semiHidden/>
    <w:rsid w:val="0042401F"/>
    <w:pPr>
      <w:tabs>
        <w:tab w:val="right" w:leader="dot" w:pos="9071"/>
      </w:tabs>
      <w:ind w:left="1701"/>
    </w:pPr>
  </w:style>
  <w:style w:type="paragraph" w:customStyle="1" w:styleId="ListAlpha">
    <w:name w:val="List Alpha"/>
    <w:basedOn w:val="List"/>
    <w:rsid w:val="0042401F"/>
    <w:pPr>
      <w:numPr>
        <w:numId w:val="10"/>
      </w:numPr>
    </w:pPr>
  </w:style>
  <w:style w:type="paragraph" w:customStyle="1" w:styleId="ListAlpha2">
    <w:name w:val="List Alpha 2"/>
    <w:basedOn w:val="List2"/>
    <w:rsid w:val="0042401F"/>
    <w:pPr>
      <w:numPr>
        <w:numId w:val="9"/>
      </w:numPr>
    </w:pPr>
  </w:style>
  <w:style w:type="paragraph" w:styleId="List2">
    <w:name w:val="List 2"/>
    <w:basedOn w:val="BodyText"/>
    <w:rsid w:val="0042401F"/>
    <w:pPr>
      <w:tabs>
        <w:tab w:val="left" w:pos="680"/>
      </w:tabs>
      <w:spacing w:before="60" w:after="60"/>
      <w:ind w:left="680" w:hanging="340"/>
    </w:pPr>
  </w:style>
  <w:style w:type="paragraph" w:styleId="List3">
    <w:name w:val="List 3"/>
    <w:basedOn w:val="BodyText"/>
    <w:rsid w:val="0042401F"/>
    <w:pPr>
      <w:tabs>
        <w:tab w:val="left" w:pos="1021"/>
      </w:tabs>
      <w:spacing w:before="60" w:after="60"/>
      <w:ind w:left="1020" w:hanging="340"/>
    </w:pPr>
  </w:style>
  <w:style w:type="paragraph" w:styleId="List4">
    <w:name w:val="List 4"/>
    <w:basedOn w:val="BodyText"/>
    <w:rsid w:val="0042401F"/>
    <w:pPr>
      <w:tabs>
        <w:tab w:val="left" w:pos="1361"/>
      </w:tabs>
      <w:spacing w:before="60" w:after="60"/>
      <w:ind w:left="1361" w:hanging="340"/>
    </w:pPr>
  </w:style>
  <w:style w:type="paragraph" w:styleId="List5">
    <w:name w:val="List 5"/>
    <w:basedOn w:val="BodyText"/>
    <w:rsid w:val="0042401F"/>
    <w:pPr>
      <w:tabs>
        <w:tab w:val="left" w:pos="1701"/>
      </w:tabs>
      <w:spacing w:before="60" w:after="60"/>
      <w:ind w:left="1701" w:hanging="340"/>
    </w:pPr>
  </w:style>
  <w:style w:type="paragraph" w:styleId="ListBullet4">
    <w:name w:val="List Bullet 4"/>
    <w:basedOn w:val="List4"/>
    <w:rsid w:val="0042401F"/>
    <w:pPr>
      <w:numPr>
        <w:numId w:val="4"/>
      </w:numPr>
      <w:tabs>
        <w:tab w:val="clear" w:pos="1361"/>
      </w:tabs>
    </w:pPr>
  </w:style>
  <w:style w:type="paragraph" w:styleId="ListBullet5">
    <w:name w:val="List Bullet 5"/>
    <w:basedOn w:val="List5"/>
    <w:rsid w:val="0042401F"/>
    <w:pPr>
      <w:numPr>
        <w:numId w:val="5"/>
      </w:numPr>
    </w:pPr>
  </w:style>
  <w:style w:type="paragraph" w:styleId="ListContinue2">
    <w:name w:val="List Continue 2"/>
    <w:basedOn w:val="List2"/>
    <w:rsid w:val="0042401F"/>
    <w:pPr>
      <w:ind w:firstLine="0"/>
    </w:pPr>
  </w:style>
  <w:style w:type="paragraph" w:styleId="ListContinue3">
    <w:name w:val="List Continue 3"/>
    <w:basedOn w:val="List3"/>
    <w:rsid w:val="0042401F"/>
    <w:pPr>
      <w:ind w:left="1021" w:firstLine="0"/>
    </w:pPr>
  </w:style>
  <w:style w:type="paragraph" w:styleId="ListContinue4">
    <w:name w:val="List Continue 4"/>
    <w:basedOn w:val="List4"/>
    <w:rsid w:val="0042401F"/>
    <w:pPr>
      <w:ind w:firstLine="0"/>
    </w:pPr>
  </w:style>
  <w:style w:type="paragraph" w:styleId="ListContinue5">
    <w:name w:val="List Continue 5"/>
    <w:basedOn w:val="List5"/>
    <w:rsid w:val="0042401F"/>
    <w:pPr>
      <w:ind w:firstLine="0"/>
    </w:pPr>
  </w:style>
  <w:style w:type="paragraph" w:styleId="ListNumber3">
    <w:name w:val="List Number 3"/>
    <w:basedOn w:val="List3"/>
    <w:rsid w:val="0042401F"/>
    <w:pPr>
      <w:numPr>
        <w:numId w:val="6"/>
      </w:numPr>
    </w:pPr>
  </w:style>
  <w:style w:type="paragraph" w:styleId="ListNumber4">
    <w:name w:val="List Number 4"/>
    <w:basedOn w:val="List4"/>
    <w:rsid w:val="0042401F"/>
    <w:pPr>
      <w:numPr>
        <w:numId w:val="7"/>
      </w:numPr>
    </w:pPr>
  </w:style>
  <w:style w:type="paragraph" w:styleId="ListNumber5">
    <w:name w:val="List Number 5"/>
    <w:basedOn w:val="List5"/>
    <w:rsid w:val="0042401F"/>
    <w:pPr>
      <w:numPr>
        <w:numId w:val="8"/>
      </w:numPr>
    </w:pPr>
  </w:style>
  <w:style w:type="paragraph" w:styleId="BlockText">
    <w:name w:val="Block Text"/>
    <w:basedOn w:val="Normal"/>
    <w:rsid w:val="0042401F"/>
    <w:pPr>
      <w:spacing w:after="120"/>
      <w:ind w:left="1440" w:right="1440"/>
    </w:pPr>
  </w:style>
  <w:style w:type="character" w:customStyle="1" w:styleId="Subscript">
    <w:name w:val="Subscript"/>
    <w:basedOn w:val="DefaultParagraphFont"/>
    <w:rsid w:val="0042401F"/>
    <w:rPr>
      <w:sz w:val="16"/>
      <w:vertAlign w:val="subscript"/>
    </w:rPr>
  </w:style>
  <w:style w:type="character" w:customStyle="1" w:styleId="Superscript">
    <w:name w:val="Superscript"/>
    <w:basedOn w:val="DefaultParagraphFont"/>
    <w:rsid w:val="0042401F"/>
    <w:rPr>
      <w:sz w:val="16"/>
      <w:vertAlign w:val="superscript"/>
    </w:rPr>
  </w:style>
  <w:style w:type="character" w:customStyle="1" w:styleId="Symbols">
    <w:name w:val="Symbols"/>
    <w:basedOn w:val="DefaultParagraphFont"/>
    <w:rsid w:val="0042401F"/>
    <w:rPr>
      <w:rFonts w:ascii="Symbol" w:hAnsi="Symbol"/>
    </w:rPr>
  </w:style>
  <w:style w:type="character" w:customStyle="1" w:styleId="MenuOptions">
    <w:name w:val="Menu Options"/>
    <w:basedOn w:val="DefaultParagraphFont"/>
    <w:rsid w:val="0042401F"/>
    <w:rPr>
      <w:rFonts w:ascii="Arial Narrow" w:hAnsi="Arial Narrow"/>
      <w:smallCaps/>
    </w:rPr>
  </w:style>
  <w:style w:type="character" w:customStyle="1" w:styleId="Buttons">
    <w:name w:val="Buttons"/>
    <w:basedOn w:val="DefaultParagraphFont"/>
    <w:rsid w:val="0042401F"/>
    <w:rPr>
      <w:b/>
    </w:rPr>
  </w:style>
  <w:style w:type="character" w:customStyle="1" w:styleId="Underlined">
    <w:name w:val="Underlined"/>
    <w:basedOn w:val="DefaultParagraphFont"/>
    <w:rsid w:val="0042401F"/>
    <w:rPr>
      <w:u w:val="single"/>
    </w:rPr>
  </w:style>
  <w:style w:type="paragraph" w:customStyle="1" w:styleId="TableBodyTextRight">
    <w:name w:val="Table Body Text Right"/>
    <w:basedOn w:val="TableBodyText"/>
    <w:rsid w:val="0042401F"/>
    <w:pPr>
      <w:widowControl w:val="0"/>
      <w:autoSpaceDE w:val="0"/>
      <w:autoSpaceDN w:val="0"/>
      <w:adjustRightInd w:val="0"/>
      <w:jc w:val="right"/>
    </w:pPr>
    <w:rPr>
      <w:rFonts w:cs="Arial"/>
      <w:szCs w:val="18"/>
    </w:rPr>
  </w:style>
  <w:style w:type="paragraph" w:customStyle="1" w:styleId="CopyrightText">
    <w:name w:val="Copyright Text"/>
    <w:basedOn w:val="BodyText"/>
    <w:rsid w:val="0042401F"/>
    <w:rPr>
      <w:sz w:val="18"/>
    </w:rPr>
  </w:style>
  <w:style w:type="paragraph" w:customStyle="1" w:styleId="BodySmallRight">
    <w:name w:val="Body Small Right"/>
    <w:basedOn w:val="BodyTextRight"/>
    <w:rsid w:val="0042401F"/>
    <w:rPr>
      <w:sz w:val="18"/>
      <w:szCs w:val="18"/>
    </w:rPr>
  </w:style>
  <w:style w:type="paragraph" w:customStyle="1" w:styleId="MarginEdition">
    <w:name w:val="Margin Edition"/>
    <w:basedOn w:val="MarginNote"/>
    <w:rsid w:val="0042401F"/>
    <w:pPr>
      <w:spacing w:before="0" w:after="0"/>
    </w:pPr>
    <w:rPr>
      <w:rFonts w:ascii="Times New Roman" w:hAnsi="Times New Roman"/>
      <w:color w:val="999999"/>
    </w:rPr>
  </w:style>
  <w:style w:type="paragraph" w:customStyle="1" w:styleId="Spacer">
    <w:name w:val="Spacer"/>
    <w:basedOn w:val="Normal"/>
    <w:rsid w:val="0042401F"/>
    <w:rPr>
      <w:sz w:val="2"/>
      <w:szCs w:val="2"/>
    </w:rPr>
  </w:style>
  <w:style w:type="character" w:customStyle="1" w:styleId="Small">
    <w:name w:val="Small"/>
    <w:basedOn w:val="DefaultParagraphFont"/>
    <w:rsid w:val="0042401F"/>
    <w:rPr>
      <w:sz w:val="16"/>
    </w:rPr>
  </w:style>
  <w:style w:type="paragraph" w:customStyle="1" w:styleId="WideTable">
    <w:name w:val="Wide Table"/>
    <w:basedOn w:val="Normal"/>
    <w:rsid w:val="0042401F"/>
    <w:pPr>
      <w:ind w:left="-1418"/>
    </w:pPr>
    <w:rPr>
      <w:sz w:val="2"/>
      <w:szCs w:val="2"/>
    </w:rPr>
  </w:style>
  <w:style w:type="character" w:styleId="PageNumber">
    <w:name w:val="page number"/>
    <w:basedOn w:val="DefaultParagraphFont"/>
    <w:rsid w:val="0042401F"/>
  </w:style>
  <w:style w:type="paragraph" w:styleId="Quote">
    <w:name w:val="Quote"/>
    <w:basedOn w:val="Heading1"/>
    <w:link w:val="QuoteChar"/>
    <w:qFormat/>
    <w:rsid w:val="0042401F"/>
    <w:rPr>
      <w:b w:val="0"/>
      <w:sz w:val="72"/>
      <w:szCs w:val="72"/>
      <w:lang w:val="en-NZ"/>
    </w:rPr>
  </w:style>
  <w:style w:type="character" w:customStyle="1" w:styleId="QuoteChar">
    <w:name w:val="Quote Char"/>
    <w:basedOn w:val="DefaultParagraphFont"/>
    <w:link w:val="Quote"/>
    <w:rsid w:val="00424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01F"/>
    <w:pPr>
      <w:pageBreakBefore/>
    </w:pPr>
  </w:style>
  <w:style w:type="paragraph" w:customStyle="1" w:styleId="Border">
    <w:name w:val="Border"/>
    <w:basedOn w:val="Normal"/>
    <w:qFormat/>
    <w:rsid w:val="00424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01F"/>
    <w:rPr>
      <w:b/>
      <w:bCs/>
      <w:i/>
      <w:iCs/>
      <w:color w:val="auto"/>
    </w:rPr>
  </w:style>
  <w:style w:type="paragraph" w:styleId="IntenseQuote">
    <w:name w:val="Intense Quote"/>
    <w:basedOn w:val="Normal"/>
    <w:next w:val="Normal"/>
    <w:link w:val="IntenseQuoteChar"/>
    <w:uiPriority w:val="30"/>
    <w:qFormat/>
    <w:rsid w:val="00424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01F"/>
    <w:rPr>
      <w:smallCaps/>
      <w:color w:val="auto"/>
      <w:u w:val="single"/>
    </w:rPr>
  </w:style>
  <w:style w:type="character" w:styleId="IntenseReference">
    <w:name w:val="Intense Reference"/>
    <w:basedOn w:val="DefaultParagraphFont"/>
    <w:uiPriority w:val="32"/>
    <w:qFormat/>
    <w:rsid w:val="0042401F"/>
    <w:rPr>
      <w:b/>
      <w:bCs/>
      <w:smallCaps/>
      <w:color w:val="auto"/>
      <w:spacing w:val="5"/>
      <w:u w:val="single"/>
    </w:rPr>
  </w:style>
  <w:style w:type="paragraph" w:customStyle="1" w:styleId="2ColumnHeading">
    <w:name w:val="2Column Heading"/>
    <w:basedOn w:val="BodyText"/>
    <w:qFormat/>
    <w:rsid w:val="0042401F"/>
    <w:pPr>
      <w:spacing w:after="60"/>
      <w:ind w:left="-2268"/>
    </w:pPr>
    <w:rPr>
      <w:b/>
    </w:rPr>
  </w:style>
  <w:style w:type="paragraph" w:customStyle="1" w:styleId="Heading1TOC">
    <w:name w:val="Heading1 TOC"/>
    <w:basedOn w:val="Normal"/>
    <w:qFormat/>
    <w:rsid w:val="0042401F"/>
    <w:pPr>
      <w:spacing w:before="240" w:after="120"/>
    </w:pPr>
    <w:rPr>
      <w:rFonts w:ascii="Times New Roman" w:hAnsi="Times New Roman"/>
      <w:b/>
      <w:sz w:val="32"/>
    </w:rPr>
  </w:style>
  <w:style w:type="paragraph" w:customStyle="1" w:styleId="Heading2TOC">
    <w:name w:val="Heading2 TOC"/>
    <w:basedOn w:val="Normal"/>
    <w:qFormat/>
    <w:rsid w:val="0042401F"/>
    <w:pPr>
      <w:spacing w:before="240" w:after="60"/>
    </w:pPr>
    <w:rPr>
      <w:rFonts w:ascii="Times New Roman" w:hAnsi="Times New Roman"/>
      <w:b/>
      <w:sz w:val="28"/>
    </w:rPr>
  </w:style>
  <w:style w:type="character" w:customStyle="1" w:styleId="Underline">
    <w:name w:val="Underline"/>
    <w:basedOn w:val="DefaultParagraphFont"/>
    <w:qFormat/>
    <w:rsid w:val="0042401F"/>
    <w:rPr>
      <w:u w:val="single"/>
    </w:rPr>
  </w:style>
  <w:style w:type="character" w:customStyle="1" w:styleId="BoldandItalics">
    <w:name w:val="Bold and Italics"/>
    <w:qFormat/>
    <w:rsid w:val="0042401F"/>
    <w:rPr>
      <w:b/>
      <w:i/>
      <w:u w:val="none"/>
    </w:rPr>
  </w:style>
  <w:style w:type="paragraph" w:styleId="BalloonText">
    <w:name w:val="Balloon Text"/>
    <w:basedOn w:val="Normal"/>
    <w:link w:val="BalloonTextChar"/>
    <w:rsid w:val="0042401F"/>
    <w:rPr>
      <w:rFonts w:ascii="Tahoma" w:hAnsi="Tahoma" w:cs="Tahoma"/>
      <w:sz w:val="16"/>
      <w:szCs w:val="16"/>
    </w:rPr>
  </w:style>
  <w:style w:type="character" w:customStyle="1" w:styleId="BalloonTextChar">
    <w:name w:val="Balloon Text Char"/>
    <w:basedOn w:val="DefaultParagraphFont"/>
    <w:link w:val="BalloonText"/>
    <w:rsid w:val="00424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01F"/>
    <w:rPr>
      <w:b/>
      <w:color w:val="660033"/>
      <w:spacing w:val="0"/>
    </w:rPr>
  </w:style>
  <w:style w:type="paragraph" w:customStyle="1" w:styleId="Nameditemlist">
    <w:name w:val="Named item list"/>
    <w:basedOn w:val="BodyText"/>
    <w:qFormat/>
    <w:rsid w:val="0042401F"/>
    <w:pPr>
      <w:tabs>
        <w:tab w:val="left" w:pos="2835"/>
      </w:tabs>
      <w:ind w:left="2835" w:hanging="2835"/>
    </w:pPr>
  </w:style>
  <w:style w:type="paragraph" w:customStyle="1" w:styleId="BodyTextnopadding">
    <w:name w:val="Body Text no padding"/>
    <w:basedOn w:val="BodyText"/>
    <w:qFormat/>
    <w:rsid w:val="0042401F"/>
    <w:pPr>
      <w:spacing w:before="0" w:after="0"/>
    </w:pPr>
  </w:style>
  <w:style w:type="character" w:styleId="Hyperlink">
    <w:name w:val="Hyperlink"/>
    <w:basedOn w:val="DefaultParagraphFont"/>
    <w:uiPriority w:val="99"/>
    <w:unhideWhenUsed/>
    <w:rsid w:val="00F91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619</Words>
  <Characters>3822</Characters>
  <Application>Microsoft Office Word</Application>
  <DocSecurity>0</DocSecurity>
  <Lines>212</Lines>
  <Paragraphs>148</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MST30719 Certificate III in Dry Cleaning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2019-07-25T13:53:50Z</dcterms:created>
  <dcterms:modified xsi:type="dcterms:W3CDTF">2019-07-25T02:19:00Z</dcterms:modified>
</cp:coreProperties>
</file>