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0E9" w:rsidP="005D6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MSSSS00005 SS5 Recommend energy improvements</w:t>
      </w:r>
      <w:r>
        <w:fldChar w:fldCharType="end"/>
      </w:r>
    </w:p>
    <w:p w:rsidR="005D60E9" w:rsidP="005D60E9">
      <w:pPr>
        <w:pStyle w:val="Version"/>
        <w:sectPr w:rsidSect="00304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04E3D" w:rsidP="00304E3D">
      <w:pPr>
        <w:pStyle w:val="SuperHeading"/>
      </w:pPr>
      <w:r w:rsidRPr="00304E3D">
        <w:t>MSSSS00005 SS5 Recommend energy improvements</w:t>
      </w:r>
    </w:p>
    <w:p w:rsidR="00000000" w:rsidRPr="00304E3D" w:rsidP="00304E3D">
      <w:pPr>
        <w:pStyle w:val="Heading1"/>
      </w:pPr>
      <w:bookmarkStart w:id="1" w:name="O_919787"/>
      <w:bookmarkEnd w:id="1"/>
      <w:r w:rsidRPr="00304E3D">
        <w:t>Modification History</w:t>
      </w:r>
    </w:p>
    <w:p w:rsidR="00000000" w:rsidRPr="00304E3D" w:rsidP="00304E3D">
      <w:pPr>
        <w:pStyle w:val="BodyText"/>
      </w:pPr>
      <w:r w:rsidRPr="00304E3D">
        <w:t>Release 2 - Units updated.  Equivalent.</w:t>
      </w:r>
    </w:p>
    <w:p w:rsidR="00000000" w:rsidRPr="00304E3D" w:rsidP="00304E3D">
      <w:pPr>
        <w:pStyle w:val="AllowPageBreak"/>
      </w:pPr>
    </w:p>
    <w:p w:rsidR="00000000" w:rsidRPr="00304E3D" w:rsidP="00304E3D">
      <w:pPr>
        <w:pStyle w:val="Heading1"/>
      </w:pPr>
      <w:bookmarkStart w:id="2" w:name="O_919786"/>
      <w:bookmarkEnd w:id="2"/>
      <w:r w:rsidRPr="00304E3D">
        <w:t>Description</w:t>
      </w:r>
    </w:p>
    <w:p w:rsidR="00000000" w:rsidRPr="00304E3D" w:rsidP="00304E3D">
      <w:pPr>
        <w:pStyle w:val="BodyText"/>
      </w:pPr>
      <w:r w:rsidRPr="00304E3D">
        <w:t>This Skill Set provides the skills to use mathematics and process data to identify the energy intensive steps of a process and to recommend energy improvements. It is</w:t>
      </w:r>
      <w:r w:rsidRPr="00304E3D">
        <w:t xml:space="preserve"> intended to build on technical or operational qualifications or equivalent vocational experience relevant to business operations.</w:t>
      </w:r>
    </w:p>
    <w:p w:rsidR="00000000" w:rsidRPr="00304E3D" w:rsidP="00304E3D">
      <w:pPr>
        <w:pStyle w:val="AllowPageBreak"/>
      </w:pPr>
    </w:p>
    <w:p w:rsidR="00000000" w:rsidRPr="00304E3D" w:rsidP="00304E3D">
      <w:pPr>
        <w:pStyle w:val="Heading1"/>
      </w:pPr>
      <w:bookmarkStart w:id="3" w:name="O_919785"/>
      <w:bookmarkEnd w:id="3"/>
      <w:r w:rsidRPr="00304E3D">
        <w:t>Pathways Information</w:t>
      </w:r>
    </w:p>
    <w:p w:rsidR="00000000" w:rsidRPr="00304E3D" w:rsidP="00304E3D">
      <w:pPr>
        <w:pStyle w:val="BodyText"/>
      </w:pPr>
      <w:r w:rsidRPr="00304E3D">
        <w:t>This unit can provide credit towards the MSS80116 Graduate Certificate in Sustainable O</w:t>
      </w:r>
      <w:r w:rsidRPr="00304E3D">
        <w:t xml:space="preserve">perations. This unit may also be applied where other aspects of sustainability are identified as the priority issues in which case a Statement of Attainment will be issued instead of the Skill Set. </w:t>
      </w:r>
    </w:p>
    <w:p w:rsidR="00000000" w:rsidRPr="00304E3D" w:rsidP="00304E3D">
      <w:pPr>
        <w:pStyle w:val="AllowPageBreak"/>
      </w:pPr>
    </w:p>
    <w:p w:rsidR="00000000" w:rsidRPr="00304E3D" w:rsidP="00304E3D">
      <w:pPr>
        <w:pStyle w:val="Heading1"/>
      </w:pPr>
      <w:bookmarkStart w:id="4" w:name="O_919784"/>
      <w:bookmarkEnd w:id="4"/>
      <w:r w:rsidRPr="00304E3D">
        <w:t>Licensing/Regulatory Information</w:t>
      </w:r>
    </w:p>
    <w:p w:rsidR="00000000" w:rsidRPr="00304E3D" w:rsidP="00304E3D">
      <w:pPr>
        <w:pStyle w:val="BodyText"/>
      </w:pPr>
      <w:r w:rsidRPr="00304E3D">
        <w:t>Not app</w:t>
      </w:r>
      <w:r w:rsidRPr="00304E3D">
        <w:t>licable.</w:t>
      </w:r>
    </w:p>
    <w:p w:rsidR="00000000" w:rsidRPr="00304E3D" w:rsidP="00304E3D">
      <w:pPr>
        <w:pStyle w:val="AllowPageBreak"/>
      </w:pPr>
    </w:p>
    <w:p w:rsidR="00000000" w:rsidRPr="00304E3D" w:rsidP="00304E3D">
      <w:pPr>
        <w:pStyle w:val="Heading1"/>
      </w:pPr>
      <w:bookmarkStart w:id="5" w:name="O_919783"/>
      <w:bookmarkEnd w:id="5"/>
      <w:r w:rsidRPr="00304E3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04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3D">
            <w:pPr>
              <w:pStyle w:val="BodyText"/>
              <w:rPr>
                <w:lang w:val="en-NZ"/>
              </w:rPr>
            </w:pPr>
            <w:r w:rsidRPr="00304E3D">
              <w:t xml:space="preserve">MSS017002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3D" w:rsidP="00304E3D">
            <w:pPr>
              <w:pStyle w:val="BodyText"/>
            </w:pPr>
            <w:r w:rsidRPr="00304E3D">
              <w:t>Determine process loss through mass or energy balancing</w:t>
            </w:r>
          </w:p>
        </w:tc>
      </w:tr>
    </w:tbl>
    <w:p w:rsidR="00000000" w:rsidRPr="00304E3D" w:rsidP="00304E3D">
      <w:pPr>
        <w:pStyle w:val="BodyText"/>
      </w:pPr>
    </w:p>
    <w:p w:rsidR="00000000" w:rsidRPr="00304E3D" w:rsidP="00304E3D">
      <w:pPr>
        <w:pStyle w:val="AllowPageBreak"/>
      </w:pPr>
    </w:p>
    <w:p w:rsidR="00000000" w:rsidRPr="00304E3D" w:rsidP="00304E3D">
      <w:pPr>
        <w:pStyle w:val="Heading1"/>
      </w:pPr>
      <w:bookmarkStart w:id="6" w:name="O_919782"/>
      <w:bookmarkEnd w:id="6"/>
      <w:r w:rsidRPr="00304E3D">
        <w:t>Target Group</w:t>
      </w:r>
    </w:p>
    <w:p w:rsidR="00000000" w:rsidRPr="00304E3D" w:rsidP="00304E3D">
      <w:pPr>
        <w:pStyle w:val="BodyText"/>
      </w:pPr>
      <w:r w:rsidRPr="00304E3D">
        <w:t>This Skill Set will typically be undertaken by a technician, technologist or engineer who needs to calculate</w:t>
      </w:r>
      <w:r w:rsidRPr="00304E3D">
        <w:t xml:space="preserve"> the energy usage and/or energy loss for steps within a process and to recommend improvements.  </w:t>
      </w:r>
    </w:p>
    <w:p w:rsidR="00000000" w:rsidRPr="00304E3D" w:rsidP="00304E3D">
      <w:pPr>
        <w:pStyle w:val="AllowPageBreak"/>
      </w:pPr>
    </w:p>
    <w:p w:rsidR="00000000" w:rsidRPr="00304E3D" w:rsidP="00304E3D">
      <w:pPr>
        <w:pStyle w:val="Heading1"/>
      </w:pPr>
      <w:bookmarkStart w:id="7" w:name="O_919781"/>
      <w:bookmarkEnd w:id="7"/>
      <w:r w:rsidRPr="00304E3D">
        <w:t>Suggested words for Statement of Attainment</w:t>
      </w:r>
    </w:p>
    <w:p w:rsidR="00000000" w:rsidRPr="00304E3D" w:rsidP="00304E3D">
      <w:pPr>
        <w:pStyle w:val="BodyText"/>
      </w:pPr>
      <w:r w:rsidRPr="00304E3D">
        <w:t xml:space="preserve">This competency from the MSS Sustainability Training Package meets the minimum industry requirements for calculating energy loss and recommending improvements.  </w:t>
      </w:r>
    </w:p>
    <w:p w:rsidR="00000000" w:rsidRPr="00304E3D" w:rsidP="00304E3D">
      <w:pPr>
        <w:pStyle w:val="AllowPageBreak"/>
      </w:pPr>
    </w:p>
    <w:p w:rsidR="00000000" w:rsidRPr="00304E3D" w:rsidP="00304E3D">
      <w:pPr>
        <w:pStyle w:val="Heading1"/>
      </w:pPr>
      <w:bookmarkStart w:id="8" w:name="O_919780"/>
      <w:bookmarkEnd w:id="8"/>
      <w:r w:rsidRPr="00304E3D">
        <w:t>Custom Content Section</w:t>
      </w:r>
    </w:p>
    <w:p w:rsidR="00000000" w:rsidRPr="00304E3D" w:rsidP="00304E3D">
      <w:pPr>
        <w:pStyle w:val="BodyText"/>
      </w:pPr>
      <w:r w:rsidRPr="00304E3D">
        <w:t>Not applicable.</w:t>
      </w:r>
    </w:p>
    <w:p w:rsidR="00000000" w:rsidRPr="00304E3D" w:rsidP="00304E3D"/>
    <w:sectPr w:rsidSect="00304E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3D" w:rsidRPr="005D60E9" w:rsidP="005D6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E9" w:rsidP="00304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60E9" w:rsidP="00304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D60E9" w:rsidP="00304E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3D" w:rsidRPr="005D60E9" w:rsidP="005D60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E9" w:rsidRPr="002D2AF8" w:rsidP="00304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MSSSS00005 SS5 Recommend energy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D60E9" w:rsidP="00304E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E3D"/>
  </w:style>
  <w:style w:type="character" w:customStyle="1" w:styleId="Heading1Char">
    <w:name w:val="Heading 1 Char"/>
    <w:basedOn w:val="DefaultParagraphFont"/>
    <w:link w:val="Heading1"/>
    <w:rsid w:val="00304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E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E3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04E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E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E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E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E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E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4E3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4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4E3D"/>
    <w:rPr>
      <w:b/>
      <w:spacing w:val="0"/>
    </w:rPr>
  </w:style>
  <w:style w:type="paragraph" w:customStyle="1" w:styleId="SuperTitle">
    <w:name w:val="SuperTitle"/>
    <w:basedOn w:val="Title"/>
    <w:rsid w:val="00304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E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E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E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E3D"/>
    <w:rPr>
      <w:i/>
    </w:rPr>
  </w:style>
  <w:style w:type="paragraph" w:styleId="Caption">
    <w:name w:val="caption"/>
    <w:basedOn w:val="BodyText"/>
    <w:next w:val="Normal"/>
    <w:qFormat/>
    <w:rsid w:val="00304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E3D"/>
  </w:style>
  <w:style w:type="paragraph" w:styleId="TableofFigures">
    <w:name w:val="table of figures"/>
    <w:basedOn w:val="Normal"/>
    <w:next w:val="Normal"/>
    <w:semiHidden/>
    <w:rsid w:val="00304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E3D"/>
    <w:pPr>
      <w:numPr>
        <w:numId w:val="9"/>
      </w:numPr>
    </w:pPr>
  </w:style>
  <w:style w:type="character" w:customStyle="1" w:styleId="WingdingSymbols">
    <w:name w:val="Wingding Symbols"/>
    <w:rsid w:val="00304E3D"/>
    <w:rPr>
      <w:rFonts w:ascii="Wingdings" w:hAnsi="Wingdings"/>
    </w:rPr>
  </w:style>
  <w:style w:type="paragraph" w:customStyle="1" w:styleId="TableHeading">
    <w:name w:val="Table Heading"/>
    <w:basedOn w:val="HeadingBase"/>
    <w:rsid w:val="00304E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E3D"/>
    <w:rPr>
      <w:color w:val="0033CC"/>
      <w:u w:val="none"/>
    </w:rPr>
  </w:style>
  <w:style w:type="paragraph" w:customStyle="1" w:styleId="BodyTextRight">
    <w:name w:val="Body Text Right"/>
    <w:basedOn w:val="BodyText"/>
    <w:rsid w:val="00304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E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E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E3D"/>
    <w:rPr>
      <w:sz w:val="32"/>
    </w:rPr>
  </w:style>
  <w:style w:type="paragraph" w:customStyle="1" w:styleId="HeadingProcedure">
    <w:name w:val="Heading Procedure"/>
    <w:basedOn w:val="HeadingBase"/>
    <w:next w:val="Normal"/>
    <w:rsid w:val="00304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E3D"/>
    <w:pPr>
      <w:spacing w:before="60" w:after="60"/>
    </w:pPr>
  </w:style>
  <w:style w:type="paragraph" w:styleId="ListContinue">
    <w:name w:val="List Continue"/>
    <w:basedOn w:val="List"/>
    <w:rsid w:val="00304E3D"/>
    <w:pPr>
      <w:ind w:firstLine="0"/>
    </w:pPr>
  </w:style>
  <w:style w:type="paragraph" w:customStyle="1" w:styleId="ListNote">
    <w:name w:val="List Note"/>
    <w:basedOn w:val="List"/>
    <w:rsid w:val="00304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E3D"/>
    <w:rPr>
      <w:rFonts w:ascii="Courier New" w:hAnsi="Courier New"/>
    </w:rPr>
  </w:style>
  <w:style w:type="paragraph" w:customStyle="1" w:styleId="NoteBullet">
    <w:name w:val="Note Bullet"/>
    <w:basedOn w:val="Note"/>
    <w:rsid w:val="00304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E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E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E3D"/>
    <w:rPr>
      <w:b/>
      <w:smallCaps/>
    </w:rPr>
  </w:style>
  <w:style w:type="paragraph" w:customStyle="1" w:styleId="TableListNumber">
    <w:name w:val="Table List Number"/>
    <w:basedOn w:val="ListNumber"/>
    <w:rsid w:val="00304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E3D"/>
    <w:pPr>
      <w:numPr>
        <w:numId w:val="7"/>
      </w:numPr>
    </w:pPr>
  </w:style>
  <w:style w:type="paragraph" w:customStyle="1" w:styleId="ListAlpha2">
    <w:name w:val="List Alpha 2"/>
    <w:basedOn w:val="List2"/>
    <w:rsid w:val="00304E3D"/>
    <w:pPr>
      <w:numPr>
        <w:numId w:val="6"/>
      </w:numPr>
    </w:pPr>
  </w:style>
  <w:style w:type="paragraph" w:styleId="List2">
    <w:name w:val="List 2"/>
    <w:basedOn w:val="BodyText"/>
    <w:rsid w:val="00304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E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E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4E3D"/>
    <w:pPr>
      <w:numPr>
        <w:numId w:val="2"/>
      </w:numPr>
    </w:pPr>
  </w:style>
  <w:style w:type="paragraph" w:styleId="ListContinue2">
    <w:name w:val="List Continue 2"/>
    <w:basedOn w:val="List2"/>
    <w:rsid w:val="00304E3D"/>
    <w:pPr>
      <w:ind w:firstLine="0"/>
    </w:pPr>
  </w:style>
  <w:style w:type="paragraph" w:styleId="ListContinue3">
    <w:name w:val="List Continue 3"/>
    <w:basedOn w:val="List3"/>
    <w:rsid w:val="00304E3D"/>
    <w:pPr>
      <w:ind w:left="1021" w:firstLine="0"/>
    </w:pPr>
  </w:style>
  <w:style w:type="paragraph" w:styleId="ListContinue4">
    <w:name w:val="List Continue 4"/>
    <w:basedOn w:val="List4"/>
    <w:rsid w:val="00304E3D"/>
    <w:pPr>
      <w:ind w:firstLine="0"/>
    </w:pPr>
  </w:style>
  <w:style w:type="paragraph" w:styleId="ListContinue5">
    <w:name w:val="List Continue 5"/>
    <w:basedOn w:val="List5"/>
    <w:rsid w:val="00304E3D"/>
    <w:pPr>
      <w:ind w:firstLine="0"/>
    </w:pPr>
  </w:style>
  <w:style w:type="paragraph" w:styleId="ListNumber3">
    <w:name w:val="List Number 3"/>
    <w:basedOn w:val="List3"/>
    <w:rsid w:val="00304E3D"/>
    <w:pPr>
      <w:numPr>
        <w:numId w:val="3"/>
      </w:numPr>
    </w:pPr>
  </w:style>
  <w:style w:type="paragraph" w:styleId="ListNumber4">
    <w:name w:val="List Number 4"/>
    <w:basedOn w:val="List4"/>
    <w:rsid w:val="00304E3D"/>
    <w:pPr>
      <w:numPr>
        <w:numId w:val="4"/>
      </w:numPr>
    </w:pPr>
  </w:style>
  <w:style w:type="paragraph" w:styleId="ListNumber5">
    <w:name w:val="List Number 5"/>
    <w:basedOn w:val="List5"/>
    <w:rsid w:val="00304E3D"/>
    <w:pPr>
      <w:numPr>
        <w:numId w:val="5"/>
      </w:numPr>
    </w:pPr>
  </w:style>
  <w:style w:type="paragraph" w:styleId="BlockText">
    <w:name w:val="Block Text"/>
    <w:basedOn w:val="Normal"/>
    <w:rsid w:val="00304E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E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E3D"/>
    <w:rPr>
      <w:sz w:val="16"/>
      <w:vertAlign w:val="superscript"/>
    </w:rPr>
  </w:style>
  <w:style w:type="character" w:customStyle="1" w:styleId="Symbols">
    <w:name w:val="Symbols"/>
    <w:basedOn w:val="DefaultParagraphFont"/>
    <w:rsid w:val="00304E3D"/>
    <w:rPr>
      <w:rFonts w:ascii="Symbol" w:hAnsi="Symbol"/>
    </w:rPr>
  </w:style>
  <w:style w:type="character" w:customStyle="1" w:styleId="MenuOptions">
    <w:name w:val="Menu Options"/>
    <w:basedOn w:val="DefaultParagraphFont"/>
    <w:rsid w:val="00304E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E3D"/>
    <w:rPr>
      <w:b/>
    </w:rPr>
  </w:style>
  <w:style w:type="character" w:customStyle="1" w:styleId="Underlined">
    <w:name w:val="Underlined"/>
    <w:basedOn w:val="DefaultParagraphFont"/>
    <w:rsid w:val="00304E3D"/>
    <w:rPr>
      <w:u w:val="single"/>
    </w:rPr>
  </w:style>
  <w:style w:type="paragraph" w:customStyle="1" w:styleId="TableBodyTextRight">
    <w:name w:val="Table Body Text Right"/>
    <w:basedOn w:val="TableBodyText"/>
    <w:rsid w:val="00304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E3D"/>
    <w:rPr>
      <w:sz w:val="18"/>
    </w:rPr>
  </w:style>
  <w:style w:type="paragraph" w:customStyle="1" w:styleId="BodySmallRight">
    <w:name w:val="Body Small Right"/>
    <w:basedOn w:val="BodyTextRight"/>
    <w:rsid w:val="00304E3D"/>
    <w:rPr>
      <w:sz w:val="18"/>
      <w:szCs w:val="18"/>
    </w:rPr>
  </w:style>
  <w:style w:type="paragraph" w:customStyle="1" w:styleId="MarginEdition">
    <w:name w:val="Margin Edition"/>
    <w:basedOn w:val="MarginNote"/>
    <w:rsid w:val="00304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E3D"/>
    <w:rPr>
      <w:sz w:val="2"/>
      <w:szCs w:val="2"/>
    </w:rPr>
  </w:style>
  <w:style w:type="character" w:customStyle="1" w:styleId="Small">
    <w:name w:val="Small"/>
    <w:basedOn w:val="DefaultParagraphFont"/>
    <w:rsid w:val="00304E3D"/>
    <w:rPr>
      <w:sz w:val="16"/>
    </w:rPr>
  </w:style>
  <w:style w:type="paragraph" w:customStyle="1" w:styleId="WideTable">
    <w:name w:val="Wide Table"/>
    <w:basedOn w:val="Normal"/>
    <w:rsid w:val="00304E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E3D"/>
  </w:style>
  <w:style w:type="paragraph" w:styleId="Quote">
    <w:name w:val="Quote"/>
    <w:basedOn w:val="Heading1"/>
    <w:link w:val="QuoteChar"/>
    <w:qFormat/>
    <w:rsid w:val="00304E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E3D"/>
    <w:pPr>
      <w:pageBreakBefore/>
    </w:pPr>
  </w:style>
  <w:style w:type="paragraph" w:customStyle="1" w:styleId="Border">
    <w:name w:val="Border"/>
    <w:basedOn w:val="Normal"/>
    <w:qFormat/>
    <w:rsid w:val="00304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E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E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E3D"/>
    <w:rPr>
      <w:u w:val="single"/>
    </w:rPr>
  </w:style>
  <w:style w:type="character" w:customStyle="1" w:styleId="BoldandItalics">
    <w:name w:val="Bold and Italics"/>
    <w:qFormat/>
    <w:rsid w:val="00304E3D"/>
    <w:rPr>
      <w:b/>
      <w:i/>
      <w:u w:val="none"/>
    </w:rPr>
  </w:style>
  <w:style w:type="paragraph" w:styleId="BalloonText">
    <w:name w:val="Balloon Text"/>
    <w:basedOn w:val="Normal"/>
    <w:link w:val="BalloonTextChar"/>
    <w:rsid w:val="00304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E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E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E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E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E3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192</Words>
  <Characters>1179</Characters>
  <Application>Microsoft Office Word</Application>
  <DocSecurity>0</DocSecurity>
  <Lines>39</Lines>
  <Paragraphs>20</Paragraphs>
  <ScaleCrop>false</ScaleCrop>
  <Company>Author-it Software Corporation Ltd.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MSSSS00005 SS5 Recommend energy improvements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2016-06-22T19:08:58Z</dcterms:created>
  <dcterms:modified xsi:type="dcterms:W3CDTF">2016-06-20T09:57:00Z</dcterms:modified>
</cp:coreProperties>
</file>