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431" w:rsidP="00F65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MSS027009A Coordinate site remediation or rehabilitation activities</w:t>
      </w:r>
      <w:r>
        <w:fldChar w:fldCharType="end"/>
      </w:r>
    </w:p>
    <w:p w:rsidR="00F65431" w:rsidP="00F65431">
      <w:pPr>
        <w:pStyle w:val="Version"/>
        <w:sectPr w:rsidSect="006B0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4EC" w:rsidP="006B04EC">
      <w:pPr>
        <w:pStyle w:val="SuperHeading"/>
      </w:pPr>
      <w:r w:rsidRPr="006B04EC">
        <w:t>MSS027009A Coordinate site remediation or rehabilitation activities</w:t>
      </w:r>
    </w:p>
    <w:p w:rsidR="00000000" w:rsidRPr="006B04EC" w:rsidP="006B04EC">
      <w:pPr>
        <w:pStyle w:val="Heading1"/>
      </w:pPr>
      <w:bookmarkStart w:id="1" w:name="O_339646"/>
      <w:bookmarkEnd w:id="1"/>
      <w:r w:rsidRPr="006B04EC">
        <w:t>Modification History</w:t>
      </w:r>
    </w:p>
    <w:p w:rsidR="00000000" w:rsidRPr="006B04EC" w:rsidP="006B04EC">
      <w:pPr>
        <w:pStyle w:val="BodyText"/>
      </w:pPr>
      <w:r w:rsidRPr="006B04EC">
        <w:t>Not applicable.</w:t>
      </w:r>
    </w:p>
    <w:p w:rsidR="00000000" w:rsidRPr="006B04EC" w:rsidP="006B04EC">
      <w:pPr>
        <w:pStyle w:val="AllowPageBreak"/>
      </w:pPr>
    </w:p>
    <w:p w:rsidR="00000000" w:rsidRPr="006B04EC" w:rsidP="006B04EC">
      <w:pPr>
        <w:pStyle w:val="Heading1"/>
      </w:pPr>
      <w:bookmarkStart w:id="2" w:name="O_339647"/>
      <w:bookmarkEnd w:id="2"/>
      <w:r w:rsidRPr="006B04EC">
        <w:t>Unit Descriptor</w:t>
      </w:r>
    </w:p>
    <w:p w:rsidR="00F65431" w:rsidP="006B04EC">
      <w:pPr>
        <w:pStyle w:val="BodyText"/>
      </w:pPr>
      <w:r w:rsidRPr="006B04EC">
        <w:t>This unit of competency covers the ability to oversee the day-to-day environmental remediation or re</w:t>
      </w:r>
      <w:r w:rsidRPr="006B04EC">
        <w:t>habilitation activities at a site in accordance with an established management plan. Personnel assist with the planning and implementation of specific remediation/rehabilitation activities, liaise with contractors and consultants, and monitor both the prog</w:t>
      </w:r>
      <w:r w:rsidRPr="006B04EC">
        <w:t>ress and effectiveness of the activities. They work under the supervision of an environmental scientist or engineer, site manager or enterprise environmental manager.</w:t>
      </w:r>
    </w:p>
    <w:p w:rsidR="00F65431" w:rsidP="006B04EC">
      <w:pPr>
        <w:pStyle w:val="BodyText"/>
      </w:pPr>
    </w:p>
    <w:p w:rsidR="00000000" w:rsidRPr="006B04EC" w:rsidP="006B04EC">
      <w:pPr>
        <w:pStyle w:val="Heading1"/>
      </w:pPr>
      <w:bookmarkStart w:id="3" w:name="O_339648"/>
      <w:bookmarkEnd w:id="3"/>
      <w:r w:rsidRPr="006B04EC">
        <w:t>Application of the Unit</w:t>
      </w:r>
    </w:p>
    <w:p w:rsidR="00000000" w:rsidRPr="006B04EC" w:rsidP="006B04EC">
      <w:pPr>
        <w:pStyle w:val="BodyText"/>
      </w:pPr>
      <w:r w:rsidRPr="006B04EC">
        <w:t>This unit of competency is applicable to enviro</w:t>
      </w:r>
      <w:r w:rsidRPr="006B04EC">
        <w:t>nmental site coordinators, environmental managers and senior environmental officers working in a range of industry sectors, such as:</w:t>
      </w:r>
    </w:p>
    <w:p w:rsidR="00000000" w:rsidRPr="006B04EC" w:rsidP="006B04EC">
      <w:pPr>
        <w:pStyle w:val="ListBullet"/>
      </w:pPr>
      <w:r w:rsidRPr="006B04EC">
        <w:t>environmental monitoring, sampling and field testing (e.g. air, water, soil and noise)</w:t>
      </w:r>
    </w:p>
    <w:p w:rsidR="00000000" w:rsidRPr="006B04EC" w:rsidP="006B04EC">
      <w:pPr>
        <w:pStyle w:val="ListBullet"/>
      </w:pPr>
      <w:r w:rsidRPr="006B04EC">
        <w:t>geotechnical services</w:t>
      </w:r>
    </w:p>
    <w:p w:rsidR="00000000" w:rsidRPr="006B04EC" w:rsidP="006B04EC">
      <w:pPr>
        <w:pStyle w:val="ListBullet"/>
      </w:pPr>
      <w:r w:rsidRPr="006B04EC">
        <w:t>natural resource management (e.g. wetlands)</w:t>
      </w:r>
    </w:p>
    <w:p w:rsidR="00000000" w:rsidRPr="006B04EC" w:rsidP="006B04EC">
      <w:pPr>
        <w:pStyle w:val="ListBullet"/>
      </w:pPr>
      <w:r w:rsidRPr="006B04EC">
        <w:t>landfill management</w:t>
      </w:r>
    </w:p>
    <w:p w:rsidR="00000000" w:rsidRPr="006B04EC" w:rsidP="006B04EC">
      <w:pPr>
        <w:pStyle w:val="ListBullet"/>
      </w:pPr>
      <w:r w:rsidRPr="006B04EC">
        <w:t>site remediation or rehabilitation services (e.g. mine, construction and industrial).</w:t>
      </w:r>
    </w:p>
    <w:p w:rsidR="00000000" w:rsidRPr="006B04EC" w:rsidP="006B04EC">
      <w:pPr>
        <w:pStyle w:val="BodyText"/>
      </w:pPr>
    </w:p>
    <w:p w:rsidR="00F65431" w:rsidP="006B04EC">
      <w:pPr>
        <w:pStyle w:val="BodyText"/>
      </w:pPr>
      <w:r w:rsidRPr="006B04EC">
        <w:t>Note that the term ‘manager’ is used to refer to management of a function, project and /or program and do</w:t>
      </w:r>
      <w:r w:rsidRPr="006B04EC">
        <w:t>es not necessarily imply line management.</w:t>
      </w:r>
    </w:p>
    <w:p w:rsidR="00F65431" w:rsidP="006B04EC">
      <w:pPr>
        <w:pStyle w:val="BodyText"/>
      </w:pPr>
    </w:p>
    <w:p w:rsidR="00000000" w:rsidRPr="006B04EC" w:rsidP="006B04EC">
      <w:pPr>
        <w:pStyle w:val="Heading1"/>
      </w:pPr>
      <w:bookmarkStart w:id="4" w:name="O_339649"/>
      <w:bookmarkEnd w:id="4"/>
      <w:r w:rsidRPr="006B04EC">
        <w:t>Licensing/Regulatory Information</w:t>
      </w:r>
    </w:p>
    <w:p w:rsidR="00000000" w:rsidRPr="006B04EC" w:rsidP="006B04EC">
      <w:pPr>
        <w:pStyle w:val="BodyText"/>
      </w:pPr>
      <w:r w:rsidRPr="006B04EC">
        <w:t>Not applicable.</w:t>
      </w:r>
    </w:p>
    <w:p w:rsidR="00000000" w:rsidRPr="006B04EC" w:rsidP="006B04EC">
      <w:pPr>
        <w:pStyle w:val="AllowPageBreak"/>
      </w:pPr>
    </w:p>
    <w:p w:rsidR="00000000" w:rsidRPr="006B04EC" w:rsidP="006B04EC">
      <w:pPr>
        <w:pStyle w:val="Heading1"/>
      </w:pPr>
      <w:bookmarkStart w:id="5" w:name="O_339650"/>
      <w:bookmarkEnd w:id="5"/>
      <w:r w:rsidRPr="006B04EC">
        <w:t>Pre-Requisites</w:t>
      </w:r>
    </w:p>
    <w:tbl>
      <w:tblPr>
        <w:tblW w:w="95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2513"/>
        <w:gridCol w:w="5195"/>
      </w:tblGrid>
      <w:tr w:rsidTr="006B04EC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Path 1</w:t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MSS025006A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Emphasis"/>
              </w:rPr>
              <w:t>Collect and evaluate groundwater data</w:t>
            </w:r>
          </w:p>
        </w:tc>
      </w:tr>
      <w:tr w:rsidTr="006B04EC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MSS025007A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Emphasis"/>
              </w:rPr>
              <w:t>Perform sampling and testing of soils</w:t>
            </w:r>
          </w:p>
        </w:tc>
      </w:tr>
      <w:tr w:rsidTr="006B04EC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MSS024008A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Emphasis"/>
              </w:rPr>
              <w:t>Recognise common geological landforms and samples</w:t>
            </w:r>
          </w:p>
        </w:tc>
      </w:tr>
      <w:tr w:rsidTr="006B04EC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Path 2</w:t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MSS025006A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Emphasis"/>
              </w:rPr>
              <w:t>Collect and evaluate groundwater data</w:t>
            </w:r>
          </w:p>
        </w:tc>
      </w:tr>
      <w:tr w:rsidTr="006B04EC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MSS025007A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Emphasis"/>
              </w:rPr>
              <w:t>Perform sampling and testing of soils</w:t>
            </w:r>
          </w:p>
        </w:tc>
      </w:tr>
      <w:tr w:rsidTr="006B04EC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MSS025013A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Emphasis"/>
              </w:rPr>
              <w:t>Assist with assessing and monitoring wetlands</w:t>
            </w:r>
          </w:p>
        </w:tc>
      </w:tr>
    </w:tbl>
    <w:p w:rsidR="00F65431" w:rsidP="006B04EC">
      <w:pPr>
        <w:pStyle w:val="BodyText"/>
      </w:pPr>
    </w:p>
    <w:p w:rsidR="00F65431" w:rsidP="006B04EC">
      <w:pPr>
        <w:pStyle w:val="BodyText"/>
      </w:pPr>
    </w:p>
    <w:p w:rsidR="00000000" w:rsidRPr="006B04EC" w:rsidP="006B04EC">
      <w:pPr>
        <w:pStyle w:val="Heading1"/>
      </w:pPr>
      <w:bookmarkStart w:id="6" w:name="O_339651"/>
      <w:bookmarkEnd w:id="6"/>
      <w:r w:rsidRPr="006B04EC">
        <w:t>Employability Skills Information</w:t>
      </w:r>
    </w:p>
    <w:p w:rsidR="00000000" w:rsidRPr="006B04EC" w:rsidP="006B04EC">
      <w:pPr>
        <w:pStyle w:val="BodyText"/>
      </w:pPr>
      <w:r w:rsidRPr="006B04EC">
        <w:t>Not applicable.</w:t>
      </w:r>
    </w:p>
    <w:p w:rsidR="00000000" w:rsidRPr="006B04EC" w:rsidP="006B04EC">
      <w:pPr>
        <w:pStyle w:val="AllowPageBreak"/>
      </w:pPr>
    </w:p>
    <w:p w:rsidR="00000000" w:rsidRPr="006B04EC" w:rsidP="006B04EC">
      <w:pPr>
        <w:pStyle w:val="Heading1"/>
      </w:pPr>
      <w:bookmarkStart w:id="7" w:name="O_339652"/>
      <w:bookmarkEnd w:id="7"/>
      <w:r w:rsidRPr="006B04EC">
        <w:t>Elements and Performance Criteria Pre-Content</w:t>
      </w:r>
    </w:p>
    <w:p w:rsidR="00000000" w:rsidRPr="006B04EC" w:rsidP="006B04EC">
      <w:pPr>
        <w:pStyle w:val="BodyText"/>
      </w:pPr>
      <w:r w:rsidRPr="006B04EC">
        <w:t>Not applicable.</w:t>
      </w:r>
    </w:p>
    <w:p w:rsidR="00000000" w:rsidRPr="006B04EC" w:rsidP="006B04EC">
      <w:pPr>
        <w:pStyle w:val="AllowPageBreak"/>
      </w:pPr>
    </w:p>
    <w:p w:rsidR="00000000" w:rsidRPr="006B04EC" w:rsidP="006B04EC">
      <w:pPr>
        <w:pStyle w:val="Heading1"/>
      </w:pPr>
      <w:bookmarkStart w:id="8" w:name="O_339653"/>
      <w:bookmarkEnd w:id="8"/>
      <w:r w:rsidRPr="006B04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Confirm scope of site remediation and/or rehabilitation activities with man</w:t>
            </w:r>
            <w:r w:rsidRPr="006B04EC">
              <w:t>ager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Locate and review legislative, regulatory, licensing/ approval and planning requirements that apply to the site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Review background information, site remediation/ rehabilitation management plan and any relevant reports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Review site remediation/rehabilitation goals and strategies, key stakeholders and their issues and likely constraints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Review the technical specifications and plans for each activity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Confirm the roles and responsibilities of the enterprise sta</w:t>
            </w:r>
            <w:r w:rsidRPr="006B04EC">
              <w:t>ff, consultants and contractors involved; the work requirements and timeframe for each activity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1.6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Confirm own role, limits of responsibility and reporting requirements for the coordination of assigned activities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Plan and organise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Consolidate schedules of activities, timeframes and milestones on a single planning management framework to enable efficient coordination of each activity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Use appropriate project management tools to achieve efficient integration and sequencing o</w:t>
            </w:r>
            <w:r w:rsidRPr="006B04EC">
              <w:t>f activities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Ensure that forward planning takes into account variables such as seasonal factors, availability of equipment, seeds and plants and site access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Identify possible/actual clashes and negotiate solutions with other staff, consultants, contractors and/or own manager, as appropriate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Liaise with site personnel and community members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Confirm that staff, consultants and/or contractors understand the timing and technical specifications for their assigned remediation/rehabilitation activities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Confirm that staff, consultants and/or contractors are aware of hazards and understand sit</w:t>
            </w:r>
            <w:r w:rsidRPr="006B04EC">
              <w:t>e safety procedures and their environmental management obligations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Provide timely, authorised information to community members about remediation/rehabilitation activities in accordance with enterprise procedures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Solve problems and address issues/complaints arising from remediation/rehabilitation activities within scope of responsibility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Refer complex problems, issues and complaints to relevant personnel in accordance with enterprise procedures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Monit</w:t>
            </w:r>
            <w:r w:rsidRPr="006B04EC">
              <w:t>or progress of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Anticipate risks to progress and notify relevant personnel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Monitor completion of activities and progress against work requirements and milestones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Develop solutions in response to problems or unforseen/changed circumstances in consultation with site personnel and/or own manager, as appropriate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If necessary, negotiate and/or implement adjustments to work programs with site personnel in accordance with enterprise procedures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4.5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Record and store required information for each activity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Monitor the effectiveness of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Conduct, or arrange for, site inspections to check if work requirements for each activity have been met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Conduct, or arrange for, the monitoring of specified environmental parameters to assist with the evaluation of remediation/ rehabilitation activi</w:t>
            </w:r>
            <w:r w:rsidRPr="006B04EC">
              <w:t>ties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Examine results of regular surveys, inspections and environmental monitoring to identify significant trends in data, performance indicators or non-conformances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5.4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If necessary, clarify any significant remediation/ rehabilitation performance issues with the consultant or contractor involved to ensure details are fully understood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5.5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 xml:space="preserve">Seek manager’s advice when challenges are beyond own technical competence or when </w:t>
            </w:r>
            <w:r w:rsidRPr="006B04EC">
              <w:t>further input from environmental specialists may be required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6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Report the progress and effectiveness of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6.1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Provide regular reports to relevant personnel about the progress and environmental performance of assigned remediation/rehabilitati</w:t>
            </w:r>
            <w:r w:rsidRPr="006B04EC">
              <w:t>on activities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6.2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Report any instances of potential/actual environmental management non-conformance and incidents and the actions taken in each case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6.3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Report opportunit</w:t>
            </w:r>
            <w:r w:rsidRPr="006B04EC">
              <w:t>ies and recommendations for improved coordination of remediation/rehabilitation activities accordance with enterprise procedures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7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Maintain records of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7.1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Ensure all required records are legible, accurate and satisfy enterprise/legislative requirements</w:t>
            </w:r>
          </w:p>
        </w:tc>
      </w:tr>
      <w:tr w:rsidTr="006B0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7.2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Store records of remediation/rehabilitation activities to enable easy access and review by authorised personnel</w:t>
            </w:r>
          </w:p>
        </w:tc>
      </w:tr>
    </w:tbl>
    <w:p w:rsidR="00F65431" w:rsidP="006B04EC">
      <w:pPr>
        <w:pStyle w:val="BodyText"/>
      </w:pPr>
    </w:p>
    <w:p w:rsidR="00F65431" w:rsidP="006B04EC">
      <w:pPr>
        <w:pStyle w:val="BodyText"/>
      </w:pPr>
    </w:p>
    <w:p w:rsidR="00000000" w:rsidRPr="006B04EC" w:rsidP="006B04EC">
      <w:pPr>
        <w:pStyle w:val="Heading1"/>
      </w:pPr>
      <w:bookmarkStart w:id="9" w:name="O_339654"/>
      <w:bookmarkEnd w:id="9"/>
      <w:r w:rsidRPr="006B04EC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Required skills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Required skills include:</w:t>
            </w:r>
          </w:p>
          <w:p w:rsidR="00000000" w:rsidRPr="006B04EC" w:rsidP="006B04EC">
            <w:pPr>
              <w:pStyle w:val="ListBullet"/>
            </w:pPr>
            <w:r w:rsidRPr="006B04EC">
              <w:t>explaining and correctly applying enterprise site remediation/rehabilitation management plans, procedures and the technical details of specific activities</w:t>
            </w:r>
          </w:p>
          <w:p w:rsidR="00000000" w:rsidRPr="006B04EC" w:rsidP="006B04EC">
            <w:pPr>
              <w:pStyle w:val="ListBullet"/>
            </w:pPr>
            <w:r w:rsidRPr="006B04EC">
              <w:t>analysing complex technical briefs and project plans</w:t>
            </w:r>
          </w:p>
          <w:p w:rsidR="00000000" w:rsidRPr="006B04EC" w:rsidP="006B04EC">
            <w:pPr>
              <w:pStyle w:val="ListBullet"/>
            </w:pPr>
            <w:r w:rsidRPr="006B04EC">
              <w:t>managing logistics of multiple activities</w:t>
            </w:r>
          </w:p>
          <w:p w:rsidR="00000000" w:rsidRPr="006B04EC" w:rsidP="006B04EC">
            <w:pPr>
              <w:pStyle w:val="ListBullet"/>
            </w:pPr>
            <w:r w:rsidRPr="006B04EC">
              <w:t>managing self, time and costs</w:t>
            </w:r>
          </w:p>
          <w:p w:rsidR="00000000" w:rsidRPr="006B04EC" w:rsidP="006B04EC">
            <w:pPr>
              <w:pStyle w:val="ListBullet"/>
            </w:pPr>
            <w:r w:rsidRPr="006B04EC">
              <w:t>using project management tools to plan, implement and monitor activities</w:t>
            </w:r>
          </w:p>
          <w:p w:rsidR="00000000" w:rsidRPr="006B04EC" w:rsidP="006B04EC">
            <w:pPr>
              <w:pStyle w:val="ListBullet"/>
            </w:pPr>
            <w:r w:rsidRPr="006B04EC">
              <w:t>using systematic, logical problem-solving techniques in re</w:t>
            </w:r>
            <w:r w:rsidRPr="006B04EC">
              <w:t>sponse to problems and changed/unforseen circumstances</w:t>
            </w:r>
          </w:p>
          <w:p w:rsidR="00000000" w:rsidRPr="006B04EC" w:rsidP="006B04EC">
            <w:pPr>
              <w:pStyle w:val="ListBullet"/>
            </w:pPr>
            <w:r w:rsidRPr="006B04EC">
              <w:t>negotiating changes to timelines, roles, responsibilities and resources</w:t>
            </w:r>
          </w:p>
          <w:p w:rsidR="00000000" w:rsidRPr="006B04EC" w:rsidP="006B04EC">
            <w:pPr>
              <w:pStyle w:val="ListBullet"/>
            </w:pPr>
            <w:r w:rsidRPr="006B04EC">
              <w:t>communicating and consulting effectively with enterprise managers, consultants, contractors, stakeholders and community members t</w:t>
            </w:r>
            <w:r w:rsidRPr="006B04EC">
              <w:t>o achieve outcomes</w:t>
            </w:r>
          </w:p>
          <w:p w:rsidR="00000000" w:rsidRPr="006B04EC" w:rsidP="006B04EC">
            <w:pPr>
              <w:pStyle w:val="ListBullet"/>
            </w:pPr>
            <w:r w:rsidRPr="006B04EC">
              <w:t>using enterprise information management systems, project management software</w:t>
            </w:r>
          </w:p>
          <w:p w:rsidR="00000000" w:rsidRPr="006B04EC" w:rsidP="006B04EC">
            <w:pPr>
              <w:pStyle w:val="ListBullet"/>
            </w:pPr>
            <w:r w:rsidRPr="006B04EC">
              <w:t>recording complex information accurately</w:t>
            </w:r>
          </w:p>
          <w:p w:rsidR="00000000" w:rsidRPr="006B04EC" w:rsidP="006B04EC">
            <w:pPr>
              <w:pStyle w:val="ListBullet"/>
            </w:pPr>
            <w:r w:rsidRPr="006B04EC">
              <w:t>writing recommendations and preparing reports involving complex technical issues</w:t>
            </w:r>
          </w:p>
          <w:p w:rsidR="00000000" w:rsidRPr="006B04EC" w:rsidP="006B04EC">
            <w:pPr>
              <w:pStyle w:val="ListBullet"/>
            </w:pPr>
            <w:r w:rsidRPr="006B04EC">
              <w:t>working safely</w:t>
            </w:r>
          </w:p>
          <w:p w:rsidR="00000000" w:rsidP="006B04EC">
            <w:pPr>
              <w:pStyle w:val="BodyText"/>
              <w:rPr>
                <w:lang w:val="en-NZ"/>
              </w:rPr>
            </w:pP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Required knowledge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Required knowledge includes:</w:t>
            </w:r>
          </w:p>
          <w:p w:rsidR="00000000" w:rsidRPr="006B04EC" w:rsidP="006B04EC">
            <w:pPr>
              <w:pStyle w:val="ListBullet"/>
            </w:pPr>
            <w:r w:rsidRPr="006B04EC">
              <w:t>environmental protection/management terminology, concepts and principles</w:t>
            </w:r>
          </w:p>
          <w:p w:rsidR="00000000" w:rsidRPr="006B04EC" w:rsidP="006B04EC">
            <w:pPr>
              <w:pStyle w:val="ListBullet"/>
            </w:pPr>
            <w:r w:rsidRPr="006B04EC">
              <w:t>legislative, regulatory, permit, licensing, approval requirements/processes relevant to site remediation/rehabilitation activities</w:t>
            </w:r>
          </w:p>
          <w:p w:rsidR="00000000" w:rsidRPr="006B04EC" w:rsidP="006B04EC">
            <w:pPr>
              <w:pStyle w:val="ListBullet"/>
            </w:pPr>
            <w:r w:rsidRPr="006B04EC">
              <w:t>common site remediatio</w:t>
            </w:r>
            <w:r w:rsidRPr="006B04EC">
              <w:t>n/rehabilitation goals, success criteria and strategies</w:t>
            </w:r>
          </w:p>
          <w:p w:rsidR="00000000" w:rsidRPr="006B04EC" w:rsidP="006B04EC">
            <w:pPr>
              <w:pStyle w:val="ListBullet"/>
            </w:pPr>
            <w:r w:rsidRPr="006B04EC">
              <w:t>remediation/rehabilitation planning and design principles, including stakeholder engagement</w:t>
            </w:r>
          </w:p>
          <w:p w:rsidR="00000000" w:rsidRPr="006B04EC" w:rsidP="006B04EC">
            <w:pPr>
              <w:pStyle w:val="ListBullet"/>
            </w:pPr>
            <w:r w:rsidRPr="006B04EC">
              <w:t>site remediation and rehabilitation methods and techniques relevant to job role</w:t>
            </w:r>
          </w:p>
          <w:p w:rsidR="00000000" w:rsidRPr="006B04EC" w:rsidP="006B04EC">
            <w:pPr>
              <w:pStyle w:val="ListBullet"/>
            </w:pPr>
            <w:r w:rsidRPr="006B04EC">
              <w:t>common examples of environme</w:t>
            </w:r>
            <w:r w:rsidRPr="006B04EC">
              <w:t xml:space="preserve">ntal parameters, analytical tests, and flora and fauna surveys used </w:t>
            </w:r>
            <w:r w:rsidRPr="006B04EC">
              <w:t>to monitor the effectiveness of site remediation/rehabilitation</w:t>
            </w:r>
          </w:p>
          <w:p w:rsidR="00000000" w:rsidRPr="006B04EC" w:rsidP="006B04EC">
            <w:pPr>
              <w:pStyle w:val="ListBullet"/>
            </w:pPr>
            <w:r w:rsidRPr="006B04EC">
              <w:t>site characteristics, nature of activities conducted at site, environmental management values, environmental issues, risks a</w:t>
            </w:r>
            <w:r w:rsidRPr="006B04EC">
              <w:t>nd impacts</w:t>
            </w:r>
          </w:p>
          <w:p w:rsidR="00000000" w:rsidRPr="006B04EC" w:rsidP="006B04EC">
            <w:pPr>
              <w:pStyle w:val="ListBullet"/>
            </w:pPr>
            <w:r w:rsidRPr="006B04EC">
              <w:t>enterprise environmental management plans, procedures, control measures and management actions for site activities</w:t>
            </w:r>
          </w:p>
          <w:p w:rsidR="00000000" w:rsidRPr="006B04EC" w:rsidP="006B04EC">
            <w:pPr>
              <w:pStyle w:val="ListBullet"/>
            </w:pPr>
            <w:r w:rsidRPr="006B04EC">
              <w:t>enterprise project management procedures and controls, such as:</w:t>
            </w:r>
          </w:p>
          <w:p w:rsidR="00000000" w:rsidRPr="006B04EC" w:rsidP="006B04EC">
            <w:pPr>
              <w:pStyle w:val="ListBullet"/>
            </w:pPr>
            <w:r w:rsidRPr="006B04EC">
              <w:t>project governance requirements</w:t>
            </w:r>
          </w:p>
          <w:p w:rsidR="00000000" w:rsidRPr="006B04EC" w:rsidP="006B04EC">
            <w:pPr>
              <w:pStyle w:val="ListBullet"/>
            </w:pPr>
            <w:r w:rsidRPr="006B04EC">
              <w:t>stakeholder management</w:t>
            </w:r>
          </w:p>
          <w:p w:rsidR="00000000" w:rsidRPr="006B04EC" w:rsidP="006B04EC">
            <w:pPr>
              <w:pStyle w:val="ListBullet"/>
            </w:pPr>
            <w:r w:rsidRPr="006B04EC">
              <w:t>quality sta</w:t>
            </w:r>
            <w:r w:rsidRPr="006B04EC">
              <w:t>ndards</w:t>
            </w:r>
          </w:p>
          <w:p w:rsidR="00000000" w:rsidRPr="006B04EC" w:rsidP="006B04EC">
            <w:pPr>
              <w:pStyle w:val="ListBullet"/>
            </w:pPr>
            <w:r w:rsidRPr="006B04EC">
              <w:t>risk management plans</w:t>
            </w:r>
          </w:p>
          <w:p w:rsidR="00000000" w:rsidRPr="006B04EC" w:rsidP="006B04EC">
            <w:pPr>
              <w:pStyle w:val="ListBullet"/>
            </w:pPr>
            <w:r w:rsidRPr="006B04EC">
              <w:t>record management and reporting, confidentiality and security of information</w:t>
            </w:r>
          </w:p>
          <w:p w:rsidR="00000000" w:rsidRPr="006B04EC" w:rsidP="006B04EC">
            <w:pPr>
              <w:pStyle w:val="ListBullet"/>
            </w:pPr>
            <w:r w:rsidRPr="006B04EC">
              <w:t>quotation, tendering, procurement and contract management procedures, and delegations</w:t>
            </w:r>
          </w:p>
          <w:p w:rsidR="00000000" w:rsidRPr="006B04EC" w:rsidP="006B04EC">
            <w:pPr>
              <w:pStyle w:val="ListBullet"/>
            </w:pPr>
            <w:r w:rsidRPr="006B04EC">
              <w:t>financial management procedures</w:t>
            </w:r>
          </w:p>
          <w:p w:rsidR="00000000" w:rsidRPr="006B04EC" w:rsidP="006B04EC">
            <w:pPr>
              <w:pStyle w:val="ListBullet"/>
            </w:pPr>
            <w:r w:rsidRPr="006B04EC">
              <w:t>human resource management procedures and industrial agreements</w:t>
            </w:r>
          </w:p>
          <w:p w:rsidR="00000000" w:rsidRPr="006B04EC" w:rsidP="006B04EC">
            <w:pPr>
              <w:pStyle w:val="ListBullet"/>
            </w:pPr>
            <w:r w:rsidRPr="006B04EC">
              <w:t>project management principles</w:t>
            </w:r>
          </w:p>
          <w:p w:rsidR="00000000" w:rsidRPr="006B04EC" w:rsidP="006B04EC">
            <w:pPr>
              <w:pStyle w:val="ListBullet"/>
            </w:pPr>
            <w:r w:rsidRPr="006B04EC">
              <w:t>interpersonal communication, negotiation and conflict resolution techniques</w:t>
            </w:r>
          </w:p>
          <w:p w:rsidR="00000000" w:rsidRPr="006B04EC" w:rsidP="006B04EC">
            <w:pPr>
              <w:pStyle w:val="ListBullet"/>
            </w:pPr>
            <w:r w:rsidRPr="006B04EC">
              <w:t>problem-solving techniques</w:t>
            </w:r>
          </w:p>
          <w:p w:rsidR="00000000" w:rsidRPr="006B04EC" w:rsidP="006B04EC">
            <w:pPr>
              <w:pStyle w:val="ListBullet"/>
            </w:pPr>
            <w:r w:rsidRPr="006B04EC">
              <w:t>relevant health, safety and workplace emergency response pro</w:t>
            </w:r>
            <w:r w:rsidRPr="006B04EC">
              <w:t>cedures</w:t>
            </w:r>
          </w:p>
          <w:p w:rsidR="00000000" w:rsidRPr="006B04EC" w:rsidP="006B04EC">
            <w:pPr>
              <w:pStyle w:val="BodyText"/>
            </w:pPr>
          </w:p>
        </w:tc>
      </w:tr>
    </w:tbl>
    <w:p w:rsidR="00F65431" w:rsidP="006B04EC">
      <w:pPr>
        <w:pStyle w:val="BodyText"/>
      </w:pPr>
    </w:p>
    <w:p w:rsidR="00F65431" w:rsidP="006B04EC">
      <w:pPr>
        <w:pStyle w:val="BodyText"/>
      </w:pPr>
    </w:p>
    <w:p w:rsidR="00000000" w:rsidRPr="006B04EC" w:rsidP="006B04EC">
      <w:pPr>
        <w:pStyle w:val="Heading1"/>
      </w:pPr>
      <w:bookmarkStart w:id="10" w:name="O_339655"/>
      <w:bookmarkEnd w:id="10"/>
      <w:r w:rsidRPr="006B04EC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Competency must be demonstrated in the ability to perform consistently at the required standard.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Assessors must be satisfied that the candidate can competently and consistently apply the skills covered in this unit of competency in new and different situations</w:t>
            </w:r>
            <w:r w:rsidRPr="006B04EC">
              <w:t xml:space="preserve"> and contexts. Critical aspects of assessment and evidence include:</w:t>
            </w:r>
          </w:p>
          <w:p w:rsidR="00000000" w:rsidRPr="006B04EC" w:rsidP="006B04EC">
            <w:pPr>
              <w:pStyle w:val="ListBullet"/>
            </w:pPr>
            <w:r w:rsidRPr="006B04EC">
              <w:t>applying a working knowledge of remediation/ rehabilitation principles to analyse complex technical briefs and develop/refine plans</w:t>
            </w:r>
          </w:p>
          <w:p w:rsidR="00000000" w:rsidRPr="006B04EC" w:rsidP="006B04EC">
            <w:pPr>
              <w:pStyle w:val="ListBullet"/>
            </w:pPr>
            <w:r w:rsidRPr="006B04EC">
              <w:t xml:space="preserve">planning and coordinating the efficient implementation </w:t>
            </w:r>
            <w:r w:rsidRPr="006B04EC">
              <w:t>of site remediation/rehabilitation activities</w:t>
            </w:r>
          </w:p>
          <w:p w:rsidR="00000000" w:rsidRPr="006B04EC" w:rsidP="006B04EC">
            <w:pPr>
              <w:pStyle w:val="ListBullet"/>
            </w:pPr>
            <w:r w:rsidRPr="006B04EC">
              <w:t>supporting, communicating and consulting with site personnel and/or community members to achieve quality outcomes on time and within budget</w:t>
            </w:r>
          </w:p>
          <w:p w:rsidR="00000000" w:rsidRPr="006B04EC" w:rsidP="006B04EC">
            <w:pPr>
              <w:pStyle w:val="ListBullet"/>
            </w:pPr>
            <w:r w:rsidRPr="006B04EC">
              <w:t>analysing and solving project management problems</w:t>
            </w:r>
          </w:p>
          <w:p w:rsidR="00000000" w:rsidRPr="006B04EC" w:rsidP="006B04EC">
            <w:pPr>
              <w:pStyle w:val="ListBullet"/>
            </w:pPr>
            <w:r w:rsidRPr="006B04EC">
              <w:t xml:space="preserve">monitoring progress </w:t>
            </w:r>
            <w:r w:rsidRPr="006B04EC">
              <w:t>of activities and assisting with the evaluation of outcomes</w:t>
            </w:r>
          </w:p>
          <w:p w:rsidR="00000000" w:rsidRPr="006B04EC" w:rsidP="006B04EC">
            <w:pPr>
              <w:pStyle w:val="ListBullet"/>
            </w:pPr>
            <w:r w:rsidRPr="006B04EC">
              <w:t>maintaining accurate records of activities</w:t>
            </w:r>
          </w:p>
          <w:p w:rsidR="00000000" w:rsidRPr="006B04EC" w:rsidP="006B04EC">
            <w:pPr>
              <w:pStyle w:val="ListBullet"/>
            </w:pPr>
            <w:r w:rsidRPr="006B04EC">
              <w:t>providing regular information and reports of progress and outcomes of activities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recommending ways of improving the coordination of future activities.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C</w:t>
            </w:r>
            <w:r w:rsidRPr="006B04EC">
              <w:t>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 xml:space="preserve">This unit of competency is to be assessed in the workplace or a simulated workplace environment. </w:t>
            </w:r>
          </w:p>
          <w:p w:rsidR="00000000" w:rsidRPr="006B04EC" w:rsidP="006B04EC">
            <w:pPr>
              <w:pStyle w:val="BodyText"/>
            </w:pPr>
            <w:r w:rsidRPr="006B04EC">
              <w:t xml:space="preserve">Assessment should emphasise a workplace context and </w:t>
            </w:r>
            <w:r w:rsidRPr="006B04EC">
              <w:t>procedures found in the candidate’s workplace.</w:t>
            </w:r>
          </w:p>
          <w:p w:rsidR="00000000" w:rsidRPr="006B04EC" w:rsidP="006B04EC">
            <w:pPr>
              <w:pStyle w:val="BodyText"/>
            </w:pPr>
            <w:r w:rsidRPr="006B04EC">
              <w:t>This unit of competency may be assessed with:</w:t>
            </w:r>
          </w:p>
          <w:p w:rsidR="00000000" w:rsidRPr="006B04EC" w:rsidP="006B04EC">
            <w:pPr>
              <w:pStyle w:val="ListBullet"/>
            </w:pPr>
            <w:r w:rsidRPr="006B04EC">
              <w:rPr>
                <w:rStyle w:val="Emphasis"/>
              </w:rPr>
              <w:t>MSS025014A Perform sampling and testing of contaminated sites.</w:t>
            </w:r>
          </w:p>
          <w:p w:rsidR="00000000" w:rsidRPr="006B04EC" w:rsidP="006B04EC">
            <w:pPr>
              <w:pStyle w:val="BodyText"/>
            </w:pPr>
            <w:r w:rsidRPr="006B04EC">
              <w:t>The competencies covered by this unit would be demonstrated by an individual working alone or as part of a team.</w:t>
            </w:r>
          </w:p>
          <w:p w:rsidR="00000000" w:rsidRPr="006B04EC" w:rsidP="006B04EC">
            <w:pPr>
              <w:pStyle w:val="BodyText"/>
            </w:pPr>
            <w:r w:rsidRPr="006B04EC">
              <w:t>Resources may include:</w:t>
            </w:r>
          </w:p>
          <w:p w:rsidR="00000000" w:rsidRPr="006B04EC" w:rsidP="006B04EC">
            <w:pPr>
              <w:pStyle w:val="ListBullet"/>
            </w:pPr>
            <w:r w:rsidRPr="006B04EC">
              <w:t>enterpris</w:t>
            </w:r>
            <w:r w:rsidRPr="006B04EC">
              <w:t>e environmental management plans and procedures, and project management tools</w:t>
            </w:r>
          </w:p>
          <w:p w:rsidR="00000000" w:rsidRPr="006B04EC" w:rsidP="006B04EC">
            <w:pPr>
              <w:pStyle w:val="ListBullet"/>
            </w:pPr>
            <w:r w:rsidRPr="006B04EC">
              <w:t>background information for environmental sites and remediation/rehabilitation projects/programs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enterprise information management systems.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The following ass</w:t>
            </w:r>
            <w:r w:rsidRPr="006B04EC">
              <w:t>essment methods are suggested:</w:t>
            </w:r>
          </w:p>
          <w:p w:rsidR="00000000" w:rsidRPr="006B04EC" w:rsidP="006B04EC">
            <w:pPr>
              <w:pStyle w:val="ListBullet"/>
            </w:pPr>
            <w:r w:rsidRPr="006B04EC">
              <w:t>review of plans, records, outcomes and reports associated with remediation/rehabilitation activities that the candidate has coordinated</w:t>
            </w:r>
          </w:p>
          <w:p w:rsidR="00000000" w:rsidRPr="006B04EC" w:rsidP="006B04EC">
            <w:pPr>
              <w:pStyle w:val="ListBullet"/>
            </w:pPr>
            <w:r w:rsidRPr="006B04EC">
              <w:t xml:space="preserve">feedback from manager, other site personnel and community members about the candidate’s </w:t>
            </w:r>
            <w:r w:rsidRPr="006B04EC">
              <w:t>ability to effectively coordinate remediation/ rehabilitation activities</w:t>
            </w:r>
          </w:p>
          <w:p w:rsidR="00000000" w:rsidRPr="006B04EC" w:rsidP="006B04EC">
            <w:pPr>
              <w:pStyle w:val="ListBullet"/>
            </w:pPr>
            <w:r w:rsidRPr="006B04EC">
              <w:t>questioning/interview to assess understanding of remediation/rehabilitation principles, project management and the candidate’s problem-solving ability</w:t>
            </w:r>
          </w:p>
          <w:p w:rsidR="00000000" w:rsidRPr="006B04EC" w:rsidP="006B04EC">
            <w:pPr>
              <w:pStyle w:val="ListBullet"/>
            </w:pPr>
            <w:r w:rsidRPr="006B04EC">
              <w:t>observation of the candidate’s i</w:t>
            </w:r>
            <w:r w:rsidRPr="006B04EC">
              <w:t>nteractions with site personnel and/or community members.</w:t>
            </w:r>
          </w:p>
          <w:p w:rsidR="00000000" w:rsidRPr="006B04EC" w:rsidP="006B04EC">
            <w:pPr>
              <w:pStyle w:val="BodyText"/>
            </w:pPr>
            <w:r w:rsidRPr="006B04EC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6B04EC" w:rsidP="006B04EC">
            <w:pPr>
              <w:pStyle w:val="BodyText"/>
            </w:pPr>
            <w:r w:rsidRPr="006B04EC">
              <w:t xml:space="preserve">Where applicable, reasonable adjustment must be made to work environments and training situations to accommodate ethnicity, age, gender, demographics and disability. </w:t>
            </w:r>
          </w:p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The language, literacy and numeracy demands of assessment should not be greater than thos</w:t>
            </w:r>
            <w:r w:rsidRPr="006B04EC">
              <w:t>e required to undertake the unit of competency in a work-like environment.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</w:p>
        </w:tc>
      </w:tr>
    </w:tbl>
    <w:p w:rsidR="00F65431" w:rsidP="006B04EC">
      <w:pPr>
        <w:pStyle w:val="BodyText"/>
      </w:pPr>
    </w:p>
    <w:p w:rsidR="00F65431" w:rsidP="006B04EC">
      <w:pPr>
        <w:pStyle w:val="BodyText"/>
      </w:pPr>
    </w:p>
    <w:p w:rsidR="00000000" w:rsidRPr="006B04EC" w:rsidP="006B04EC">
      <w:pPr>
        <w:pStyle w:val="Heading1"/>
      </w:pPr>
      <w:bookmarkStart w:id="11" w:name="O_339656"/>
      <w:bookmarkEnd w:id="11"/>
      <w:r w:rsidRPr="006B04EC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t>Where reference is made to industry codes of practice, and/or Australian/international st</w:t>
            </w:r>
            <w:r w:rsidRPr="006B04EC">
              <w:t>andards, it is expected the latest version will be used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rPr>
                <w:rStyle w:val="SpecialBold"/>
              </w:rPr>
              <w:t>Legislation, standards, codes, procedures and/or enterprise requirements may include:</w:t>
            </w:r>
          </w:p>
          <w:p w:rsidR="00000000" w:rsidRPr="006B04EC" w:rsidP="006B04EC">
            <w:pPr>
              <w:pStyle w:val="ListBullet"/>
            </w:pPr>
            <w:r w:rsidRPr="006B04EC">
              <w:t>federal legislation, such as:</w:t>
            </w:r>
          </w:p>
          <w:p w:rsidR="00000000" w:rsidRPr="006B04EC" w:rsidP="006B04EC">
            <w:pPr>
              <w:pStyle w:val="ListBullet"/>
            </w:pPr>
            <w:r w:rsidRPr="006B04EC">
              <w:t>Environment Protection and Biodiversity Conservation Act 1999</w:t>
            </w:r>
          </w:p>
          <w:p w:rsidR="00000000" w:rsidRPr="006B04EC" w:rsidP="006B04EC">
            <w:pPr>
              <w:pStyle w:val="ListBullet"/>
            </w:pPr>
            <w:r w:rsidRPr="006B04EC">
              <w:t>Australian Heritage Council Act 2003</w:t>
            </w:r>
          </w:p>
          <w:p w:rsidR="00000000" w:rsidRPr="006B04EC" w:rsidP="006B04EC">
            <w:pPr>
              <w:pStyle w:val="ListBullet"/>
            </w:pPr>
            <w:r w:rsidRPr="006B04EC">
              <w:t>Native Title Act 1993</w:t>
            </w:r>
          </w:p>
          <w:p w:rsidR="00000000" w:rsidRPr="006B04EC" w:rsidP="006B04EC">
            <w:pPr>
              <w:pStyle w:val="ListBullet"/>
            </w:pPr>
            <w:r w:rsidRPr="006B04EC">
              <w:t>state/territory government legislation and regulations and local government by-laws, policies, and plans dealing with:</w:t>
            </w:r>
          </w:p>
          <w:p w:rsidR="00000000" w:rsidRPr="006B04EC" w:rsidP="006B04EC">
            <w:pPr>
              <w:pStyle w:val="ListBullet"/>
            </w:pPr>
            <w:r w:rsidRPr="006B04EC">
              <w:t>land use, acquis</w:t>
            </w:r>
            <w:r w:rsidRPr="006B04EC">
              <w:t>ition, planning and protection</w:t>
            </w:r>
          </w:p>
          <w:p w:rsidR="00000000" w:rsidRPr="006B04EC" w:rsidP="006B04EC">
            <w:pPr>
              <w:pStyle w:val="ListBullet"/>
            </w:pPr>
            <w:r w:rsidRPr="006B04EC">
              <w:t>environmental protection</w:t>
            </w:r>
          </w:p>
          <w:p w:rsidR="00000000" w:rsidRPr="006B04EC" w:rsidP="006B04EC">
            <w:pPr>
              <w:pStyle w:val="ListBullet"/>
            </w:pPr>
            <w:r w:rsidRPr="006B04EC">
              <w:t>cultural/heritage protection</w:t>
            </w:r>
          </w:p>
          <w:p w:rsidR="00000000" w:rsidRPr="006B04EC" w:rsidP="006B04EC">
            <w:pPr>
              <w:pStyle w:val="ListBullet"/>
            </w:pPr>
            <w:r w:rsidRPr="006B04EC">
              <w:t>vegetation management</w:t>
            </w:r>
          </w:p>
          <w:p w:rsidR="00000000" w:rsidRPr="006B04EC" w:rsidP="006B04EC">
            <w:pPr>
              <w:pStyle w:val="ListBullet"/>
            </w:pPr>
            <w:r w:rsidRPr="006B04EC">
              <w:t>nature conservation and wildlife/plant protection</w:t>
            </w:r>
          </w:p>
          <w:p w:rsidR="00000000" w:rsidRPr="006B04EC" w:rsidP="006B04EC">
            <w:pPr>
              <w:pStyle w:val="ListBullet"/>
            </w:pPr>
            <w:r w:rsidRPr="006B04EC">
              <w:t>water, water management</w:t>
            </w:r>
          </w:p>
          <w:p w:rsidR="00000000" w:rsidRPr="006B04EC" w:rsidP="006B04EC">
            <w:pPr>
              <w:pStyle w:val="ListBullet"/>
            </w:pPr>
            <w:r w:rsidRPr="006B04EC">
              <w:t>soil conservation</w:t>
            </w:r>
          </w:p>
          <w:p w:rsidR="00000000" w:rsidRPr="006B04EC" w:rsidP="006B04EC">
            <w:pPr>
              <w:pStyle w:val="ListBullet"/>
            </w:pPr>
            <w:r w:rsidRPr="006B04EC">
              <w:t>pollution and contaminated sites</w:t>
            </w:r>
          </w:p>
          <w:p w:rsidR="00000000" w:rsidRPr="006B04EC" w:rsidP="006B04EC">
            <w:pPr>
              <w:pStyle w:val="ListBullet"/>
            </w:pPr>
            <w:r w:rsidRPr="006B04EC">
              <w:t>fisheries, forestry and mining operations</w:t>
            </w:r>
          </w:p>
          <w:p w:rsidR="00000000" w:rsidRPr="006B04EC" w:rsidP="006B04EC">
            <w:pPr>
              <w:pStyle w:val="ListBullet"/>
            </w:pPr>
            <w:r w:rsidRPr="006B04EC">
              <w:t>Australian and international standards, such as:</w:t>
            </w:r>
          </w:p>
          <w:p w:rsidR="00000000" w:rsidRPr="006B04EC" w:rsidP="006B04EC">
            <w:pPr>
              <w:pStyle w:val="ListBullet"/>
            </w:pPr>
            <w:r w:rsidRPr="006B04EC">
              <w:t>AS/NZS ISO 14000 Set:2005 Environmental management standards set</w:t>
            </w:r>
          </w:p>
          <w:p w:rsidR="00000000" w:rsidRPr="006B04EC" w:rsidP="006B04EC">
            <w:pPr>
              <w:pStyle w:val="ListBullet"/>
            </w:pPr>
            <w:r w:rsidRPr="006B04EC">
              <w:t>standards covering sampling, testing and/or monitoring of air, water and soils</w:t>
            </w:r>
          </w:p>
          <w:p w:rsidR="00000000" w:rsidRPr="006B04EC" w:rsidP="006B04EC">
            <w:pPr>
              <w:pStyle w:val="ListBullet"/>
            </w:pPr>
            <w:r w:rsidRPr="006B04EC">
              <w:t xml:space="preserve">National Environment </w:t>
            </w:r>
            <w:r w:rsidRPr="006B04EC">
              <w:t>Protection Measure (Assessment of Site Contamination)</w:t>
            </w:r>
          </w:p>
          <w:p w:rsidR="00000000" w:rsidRPr="006B04EC" w:rsidP="006B04EC">
            <w:pPr>
              <w:pStyle w:val="ListBullet"/>
            </w:pPr>
            <w:r w:rsidRPr="006B04EC">
              <w:t>ANZECC Guidelines for the Assessment of Contaminated Soil</w:t>
            </w:r>
          </w:p>
          <w:p w:rsidR="00000000" w:rsidRPr="006B04EC" w:rsidP="006B04EC">
            <w:pPr>
              <w:pStyle w:val="ListBullet"/>
            </w:pPr>
            <w:r w:rsidRPr="006B04EC">
              <w:t>Australian government guidelines, such as the Leading Practice Sustainable Development Program for the Mining Industry (Mine Rehabilitation)</w:t>
            </w:r>
          </w:p>
          <w:p w:rsidR="00000000" w:rsidRPr="006B04EC" w:rsidP="006B04EC">
            <w:pPr>
              <w:pStyle w:val="ListBullet"/>
            </w:pPr>
            <w:r w:rsidRPr="006B04EC">
              <w:t>env</w:t>
            </w:r>
            <w:r w:rsidRPr="006B04EC">
              <w:t>ironmental management plan, rehabilitation program plan, and site information about applicable legislative requirements and approval requirements</w:t>
            </w:r>
          </w:p>
          <w:p w:rsidR="00000000" w:rsidRPr="006B04EC" w:rsidP="006B04EC">
            <w:pPr>
              <w:pStyle w:val="ListBullet"/>
            </w:pPr>
            <w:r w:rsidRPr="006B04EC">
              <w:t>information about site processes, work schedules and remediation/rehabilitation processes</w:t>
            </w:r>
          </w:p>
          <w:p w:rsidR="00000000" w:rsidRPr="006B04EC" w:rsidP="006B04EC">
            <w:pPr>
              <w:pStyle w:val="ListBullet"/>
            </w:pPr>
            <w:r w:rsidRPr="006B04EC">
              <w:t>information about em</w:t>
            </w:r>
            <w:r w:rsidRPr="006B04EC">
              <w:t>ergency preparedness and response</w:t>
            </w:r>
          </w:p>
          <w:p w:rsidR="00000000" w:rsidRPr="006B04EC" w:rsidP="006B04EC">
            <w:pPr>
              <w:pStyle w:val="ListBullet"/>
            </w:pPr>
            <w:r w:rsidRPr="006B04EC">
              <w:t>monitoring/inspection procedures and management actions to prevent/control environmental impacts or risks</w:t>
            </w:r>
          </w:p>
          <w:p w:rsidR="00000000" w:rsidRPr="006B04EC" w:rsidP="006B04EC">
            <w:pPr>
              <w:pStyle w:val="ListBullet"/>
            </w:pPr>
            <w:r w:rsidRPr="006B04EC">
              <w:t>procedures for monitoring remediation/rehabilitation program</w:t>
            </w:r>
          </w:p>
          <w:p w:rsidR="00000000" w:rsidRPr="006B04EC" w:rsidP="006B04EC">
            <w:pPr>
              <w:pStyle w:val="ListBullet"/>
            </w:pPr>
            <w:r w:rsidRPr="006B04EC">
              <w:t>sampling and in-situ measurement procedures (e.g. water</w:t>
            </w:r>
            <w:r w:rsidRPr="006B04EC">
              <w:t>, air, noise and soils)</w:t>
            </w:r>
          </w:p>
          <w:p w:rsidR="00000000" w:rsidRPr="006B04EC" w:rsidP="006B04EC">
            <w:pPr>
              <w:pStyle w:val="ListBullet"/>
            </w:pPr>
            <w:r w:rsidRPr="006B04EC">
              <w:t>job hazard analyses</w:t>
            </w:r>
          </w:p>
          <w:p w:rsidR="00000000" w:rsidRPr="006B04EC" w:rsidP="006B04EC">
            <w:pPr>
              <w:pStyle w:val="ListBullet"/>
            </w:pPr>
            <w:r w:rsidRPr="006B04EC">
              <w:t>safe work procedures and work method statements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material safety data sheets (MSDS)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 xml:space="preserve">Remediation/rehabilitation plans, programs and activities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Re</w:t>
            </w:r>
            <w:r w:rsidRPr="006B04EC">
              <w:t>mediation/rehabilitation plans, programs and activities may include details of:</w:t>
            </w:r>
          </w:p>
          <w:p w:rsidR="00000000" w:rsidRPr="006B04EC" w:rsidP="006B04EC">
            <w:pPr>
              <w:pStyle w:val="ListBullet"/>
            </w:pPr>
            <w:r w:rsidRPr="006B04EC">
              <w:t>site goals and success criteria</w:t>
            </w:r>
          </w:p>
          <w:p w:rsidR="00000000" w:rsidRPr="006B04EC" w:rsidP="006B04EC">
            <w:pPr>
              <w:pStyle w:val="ListBullet"/>
            </w:pPr>
            <w:r w:rsidRPr="006B04EC">
              <w:t>regulatory, licensing and approvals requirements</w:t>
            </w:r>
          </w:p>
          <w:p w:rsidR="00000000" w:rsidRPr="006B04EC" w:rsidP="006B04EC">
            <w:pPr>
              <w:pStyle w:val="ListBullet"/>
            </w:pPr>
            <w:r w:rsidRPr="006B04EC">
              <w:t>consultation processes and community engagement</w:t>
            </w:r>
          </w:p>
          <w:p w:rsidR="00000000" w:rsidRPr="006B04EC" w:rsidP="006B04EC">
            <w:pPr>
              <w:pStyle w:val="ListBullet"/>
            </w:pPr>
            <w:r w:rsidRPr="006B04EC">
              <w:t>characterisation of site to identify materials</w:t>
            </w:r>
            <w:r w:rsidRPr="006B04EC">
              <w:t xml:space="preserve"> and/or contamination present, such as: </w:t>
            </w:r>
          </w:p>
          <w:p w:rsidR="00000000" w:rsidRPr="006B04EC" w:rsidP="006B04EC">
            <w:pPr>
              <w:pStyle w:val="ListBullet"/>
            </w:pPr>
            <w:r w:rsidRPr="006B04EC">
              <w:t>materials segregation and selective placement</w:t>
            </w:r>
          </w:p>
          <w:p w:rsidR="00000000" w:rsidRPr="006B04EC" w:rsidP="006B04EC">
            <w:pPr>
              <w:pStyle w:val="ListBullet"/>
            </w:pPr>
            <w:r w:rsidRPr="006B04EC">
              <w:t>material budget and schedule</w:t>
            </w:r>
          </w:p>
          <w:p w:rsidR="00000000" w:rsidRPr="006B04EC" w:rsidP="006B04EC">
            <w:pPr>
              <w:pStyle w:val="ListBullet"/>
            </w:pPr>
            <w:r w:rsidRPr="006B04EC">
              <w:t>identification of limitations to plant growth</w:t>
            </w:r>
          </w:p>
          <w:p w:rsidR="00000000" w:rsidRPr="006B04EC" w:rsidP="006B04EC">
            <w:pPr>
              <w:pStyle w:val="ListBullet"/>
            </w:pPr>
            <w:r w:rsidRPr="006B04EC">
              <w:t>initial site assessment, such as :</w:t>
            </w:r>
          </w:p>
          <w:p w:rsidR="00000000" w:rsidRPr="006B04EC" w:rsidP="006B04EC">
            <w:pPr>
              <w:pStyle w:val="ListBullet"/>
            </w:pPr>
            <w:r w:rsidRPr="006B04EC">
              <w:t xml:space="preserve">protection measures for rare/endangered species and </w:t>
            </w:r>
            <w:r w:rsidRPr="006B04EC">
              <w:t>heritag</w:t>
            </w:r>
            <w:r w:rsidRPr="006B04EC">
              <w:t>e sites</w:t>
            </w:r>
          </w:p>
          <w:p w:rsidR="00000000" w:rsidRPr="006B04EC" w:rsidP="006B04EC">
            <w:pPr>
              <w:pStyle w:val="ListBullet"/>
            </w:pPr>
            <w:r w:rsidRPr="006B04EC">
              <w:t>climate</w:t>
            </w:r>
          </w:p>
          <w:p w:rsidR="00000000" w:rsidRPr="006B04EC" w:rsidP="006B04EC">
            <w:pPr>
              <w:pStyle w:val="ListBullet"/>
            </w:pPr>
            <w:r w:rsidRPr="006B04EC">
              <w:t>water budget and salt budget</w:t>
            </w:r>
          </w:p>
          <w:p w:rsidR="00000000" w:rsidRPr="006B04EC" w:rsidP="006B04EC">
            <w:pPr>
              <w:pStyle w:val="ListBullet"/>
            </w:pPr>
            <w:r w:rsidRPr="006B04EC">
              <w:t>growth media (e.g. harvested topsoils)</w:t>
            </w:r>
          </w:p>
          <w:p w:rsidR="00000000" w:rsidRPr="006B04EC" w:rsidP="006B04EC">
            <w:pPr>
              <w:pStyle w:val="ListBullet"/>
            </w:pPr>
            <w:r w:rsidRPr="006B04EC">
              <w:t>remediation/rehabilitation program/activities, such as :</w:t>
            </w:r>
          </w:p>
          <w:p w:rsidR="00000000" w:rsidRPr="006B04EC" w:rsidP="006B04EC">
            <w:pPr>
              <w:pStyle w:val="ListBullet"/>
            </w:pPr>
            <w:r w:rsidRPr="006B04EC">
              <w:t>landform design (e.g. placement, height, footprint, drainage, mode of construction, profiles and covers)</w:t>
            </w:r>
          </w:p>
          <w:p w:rsidR="00000000" w:rsidRPr="006B04EC" w:rsidP="006B04EC">
            <w:pPr>
              <w:pStyle w:val="ListBullet"/>
            </w:pPr>
            <w:r w:rsidRPr="006B04EC">
              <w:t>management of waste rock, tailings and/or wastewater</w:t>
            </w:r>
          </w:p>
          <w:p w:rsidR="00000000" w:rsidRPr="006B04EC" w:rsidP="006B04EC">
            <w:pPr>
              <w:pStyle w:val="ListBullet"/>
            </w:pPr>
            <w:r w:rsidRPr="006B04EC">
              <w:t>removal, containment and/or on/off site treatment of contaminated materials</w:t>
            </w:r>
          </w:p>
          <w:p w:rsidR="00000000" w:rsidRPr="006B04EC" w:rsidP="006B04EC">
            <w:pPr>
              <w:pStyle w:val="ListBullet"/>
            </w:pPr>
            <w:r w:rsidRPr="006B04EC">
              <w:t>landform reconstruction, filling of voids/pits and reinstatement of water diversions</w:t>
            </w:r>
          </w:p>
          <w:p w:rsidR="00000000" w:rsidRPr="006B04EC" w:rsidP="006B04EC">
            <w:pPr>
              <w:pStyle w:val="ListBullet"/>
            </w:pPr>
            <w:r w:rsidRPr="006B04EC">
              <w:t>topsoil management to preserve soil fertil</w:t>
            </w:r>
            <w:r w:rsidRPr="006B04EC">
              <w:t>ity and biota, treatments and fertiliser use</w:t>
            </w:r>
          </w:p>
          <w:p w:rsidR="00000000" w:rsidRPr="006B04EC" w:rsidP="006B04EC">
            <w:pPr>
              <w:pStyle w:val="ListBullet"/>
            </w:pPr>
            <w:r w:rsidRPr="006B04EC">
              <w:t>establishment of vegetation (e.g. controlling weeds, collection and retention of local seeds and propagules, seeding (supply, treatment, spreading and hydro), and hand/machine planting of seedlings, mulching, wa</w:t>
            </w:r>
            <w:r w:rsidRPr="006B04EC">
              <w:t>tering, maintenance and staking/protection)</w:t>
            </w:r>
          </w:p>
          <w:p w:rsidR="00000000" w:rsidRPr="006B04EC" w:rsidP="006B04EC">
            <w:pPr>
              <w:pStyle w:val="ListBullet"/>
            </w:pPr>
            <w:r w:rsidRPr="006B04EC">
              <w:t>establishment of fauna communities (e.g. controlling problem animals and constructing habitats)</w:t>
            </w:r>
          </w:p>
          <w:p w:rsidR="00000000" w:rsidRPr="006B04EC" w:rsidP="006B04EC">
            <w:pPr>
              <w:pStyle w:val="ListBullet"/>
            </w:pPr>
            <w:r w:rsidRPr="006B04EC">
              <w:t>environmental parameters and monitoring procedures for remediation/rehabilitation program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recording and reporting re</w:t>
            </w:r>
            <w:r w:rsidRPr="006B04EC">
              <w:t>quirements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Background 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Background information may include:</w:t>
            </w:r>
          </w:p>
          <w:p w:rsidR="00000000" w:rsidRPr="006B04EC" w:rsidP="006B04EC">
            <w:pPr>
              <w:pStyle w:val="ListBullet"/>
            </w:pPr>
            <w:r w:rsidRPr="006B04EC">
              <w:t>legislative/regulatory, permit, licence and approval requirements for site</w:t>
            </w:r>
          </w:p>
          <w:p w:rsidR="00000000" w:rsidRPr="006B04EC" w:rsidP="006B04EC">
            <w:pPr>
              <w:pStyle w:val="ListBullet"/>
            </w:pPr>
            <w:r w:rsidRPr="006B04EC">
              <w:t>site access protocols and permits</w:t>
            </w:r>
          </w:p>
          <w:p w:rsidR="00000000" w:rsidRPr="006B04EC" w:rsidP="006B04EC">
            <w:pPr>
              <w:pStyle w:val="ListBullet"/>
            </w:pPr>
            <w:r w:rsidRPr="006B04EC">
              <w:t>site history, client history and correspondence</w:t>
            </w:r>
          </w:p>
          <w:p w:rsidR="00000000" w:rsidRPr="006B04EC" w:rsidP="006B04EC">
            <w:pPr>
              <w:pStyle w:val="ListBullet"/>
            </w:pPr>
            <w:r w:rsidRPr="006B04EC">
              <w:t>site industrial processes and work schedules</w:t>
            </w:r>
          </w:p>
          <w:p w:rsidR="00000000" w:rsidRPr="006B04EC" w:rsidP="006B04EC">
            <w:pPr>
              <w:pStyle w:val="ListBullet"/>
            </w:pPr>
            <w:r w:rsidRPr="006B04EC">
              <w:t>records of consultations with stakeholders</w:t>
            </w:r>
          </w:p>
          <w:p w:rsidR="00000000" w:rsidRPr="006B04EC" w:rsidP="006B04EC">
            <w:pPr>
              <w:pStyle w:val="ListBullet"/>
            </w:pPr>
            <w:r w:rsidRPr="006B04EC">
              <w:t>maps (road and topographical)</w:t>
            </w:r>
          </w:p>
          <w:p w:rsidR="00000000" w:rsidRPr="006B04EC" w:rsidP="006B04EC">
            <w:pPr>
              <w:pStyle w:val="ListBullet"/>
            </w:pPr>
            <w:r w:rsidRPr="006B04EC">
              <w:t>existing databases (e.g. vegetation, topography, soils and regional ecosystem maps)</w:t>
            </w:r>
          </w:p>
          <w:p w:rsidR="00000000" w:rsidRPr="006B04EC" w:rsidP="006B04EC">
            <w:pPr>
              <w:pStyle w:val="ListBullet"/>
            </w:pPr>
            <w:r w:rsidRPr="006B04EC">
              <w:t>geological, hydro geological, ecological and meteorolo</w:t>
            </w:r>
            <w:r w:rsidRPr="006B04EC">
              <w:t>gical data for site</w:t>
            </w:r>
          </w:p>
          <w:p w:rsidR="00000000" w:rsidRPr="006B04EC" w:rsidP="006B04EC">
            <w:pPr>
              <w:pStyle w:val="ListBullet"/>
            </w:pPr>
            <w:r w:rsidRPr="006B04EC">
              <w:t>enterprise environmental management plans for site</w:t>
            </w:r>
          </w:p>
          <w:p w:rsidR="00000000" w:rsidRPr="006B04EC" w:rsidP="006B04EC">
            <w:pPr>
              <w:pStyle w:val="ListBullet"/>
            </w:pPr>
            <w:r w:rsidRPr="006B04EC">
              <w:t>emergency plans and safety procedures</w:t>
            </w:r>
          </w:p>
          <w:p w:rsidR="00000000" w:rsidRPr="006B04EC" w:rsidP="006B04EC">
            <w:pPr>
              <w:pStyle w:val="ListBullet"/>
            </w:pPr>
            <w:r w:rsidRPr="006B04EC">
              <w:t>enterprise, regulatory or standard methods/procedures for environmental sampling, monitoring or in-field testing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relevant reports, case studies and</w:t>
            </w:r>
            <w:r w:rsidRPr="006B04EC">
              <w:t xml:space="preserve"> good practice models for site remediation/rehabilitation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Site personnel and community members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Site personnel and community members may include:</w:t>
            </w:r>
          </w:p>
          <w:p w:rsidR="00000000" w:rsidRPr="006B04EC" w:rsidP="006B04EC">
            <w:pPr>
              <w:pStyle w:val="ListBullet"/>
            </w:pPr>
            <w:r w:rsidRPr="006B04EC">
              <w:t>enterprise employees, site and project managers</w:t>
            </w:r>
          </w:p>
          <w:p w:rsidR="00000000" w:rsidRPr="006B04EC" w:rsidP="006B04EC">
            <w:pPr>
              <w:pStyle w:val="ListBullet"/>
            </w:pPr>
            <w:r w:rsidRPr="006B04EC">
              <w:t>contractors and subcontractors</w:t>
            </w:r>
          </w:p>
          <w:p w:rsidR="00000000" w:rsidRPr="006B04EC" w:rsidP="006B04EC">
            <w:pPr>
              <w:pStyle w:val="ListBullet"/>
            </w:pPr>
            <w:r w:rsidRPr="006B04EC">
              <w:t>suppliers and service provider</w:t>
            </w:r>
            <w:r w:rsidRPr="006B04EC">
              <w:t>s</w:t>
            </w:r>
          </w:p>
          <w:p w:rsidR="00000000" w:rsidRPr="006B04EC" w:rsidP="006B04EC">
            <w:pPr>
              <w:pStyle w:val="ListBullet"/>
            </w:pPr>
            <w:r w:rsidRPr="006B04EC">
              <w:t>consultants (e.g. scientists, planners, engineers and external auditors)</w:t>
            </w:r>
          </w:p>
          <w:p w:rsidR="00000000" w:rsidRPr="006B04EC" w:rsidP="006B04EC">
            <w:pPr>
              <w:pStyle w:val="ListBullet"/>
            </w:pPr>
            <w:r w:rsidRPr="006B04EC">
              <w:t>government/regulator representatives and inspectors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community representatives, landowners, traditional owners and community volunteers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Site hazards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Site hazards may include:</w:t>
            </w:r>
          </w:p>
          <w:p w:rsidR="00000000" w:rsidRPr="006B04EC" w:rsidP="006B04EC">
            <w:pPr>
              <w:pStyle w:val="ListBullet"/>
            </w:pPr>
            <w:r w:rsidRPr="006B04EC">
              <w:t>solar radiation, dust and noise</w:t>
            </w:r>
          </w:p>
          <w:p w:rsidR="00000000" w:rsidRPr="006B04EC" w:rsidP="006B04EC">
            <w:pPr>
              <w:pStyle w:val="ListBullet"/>
            </w:pPr>
            <w:r w:rsidRPr="006B04EC">
              <w:t>air and soil borne microorganisms</w:t>
            </w:r>
          </w:p>
          <w:p w:rsidR="00000000" w:rsidRPr="006B04EC" w:rsidP="006B04EC">
            <w:pPr>
              <w:pStyle w:val="ListBullet"/>
            </w:pPr>
            <w:r w:rsidRPr="006B04EC">
              <w:t>chemicals, radioactive and other hazardous materials</w:t>
            </w:r>
          </w:p>
          <w:p w:rsidR="00000000" w:rsidRPr="006B04EC" w:rsidP="006B04EC">
            <w:pPr>
              <w:pStyle w:val="ListBullet"/>
            </w:pPr>
            <w:r w:rsidRPr="006B04EC">
              <w:t>cuts, crushing and entanglement from tools or moving machinery parts</w:t>
            </w:r>
          </w:p>
          <w:p w:rsidR="00000000" w:rsidRPr="006B04EC" w:rsidP="006B04EC">
            <w:pPr>
              <w:pStyle w:val="ListBullet"/>
            </w:pPr>
            <w:r w:rsidRPr="006B04EC">
              <w:t>manual handling of heavy materials and equipment</w:t>
            </w:r>
          </w:p>
          <w:p w:rsidR="00000000" w:rsidRPr="006B04EC" w:rsidP="006B04EC">
            <w:pPr>
              <w:pStyle w:val="ListBullet"/>
            </w:pPr>
            <w:r w:rsidRPr="006B04EC">
              <w:t>heavy vehicle traff</w:t>
            </w:r>
            <w:r w:rsidRPr="006B04EC">
              <w:t>ic on site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slippery, uneven surfaces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Safety procedures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Safety procedures may include:</w:t>
            </w:r>
          </w:p>
          <w:p w:rsidR="00000000" w:rsidRPr="006B04EC" w:rsidP="006B04EC">
            <w:pPr>
              <w:pStyle w:val="ListBullet"/>
            </w:pPr>
            <w:r w:rsidRPr="006B04EC">
              <w:t>identifying hazards, assessing and reporting risks</w:t>
            </w:r>
          </w:p>
          <w:p w:rsidR="00000000" w:rsidRPr="006B04EC" w:rsidP="006B04EC">
            <w:pPr>
              <w:pStyle w:val="ListBullet"/>
            </w:pPr>
            <w:r w:rsidRPr="006B04EC">
              <w:t>cleaning, maintaining and storing tools, equipment and machinery</w:t>
            </w:r>
          </w:p>
          <w:p w:rsidR="00000000" w:rsidRPr="006B04EC" w:rsidP="006B04EC">
            <w:pPr>
              <w:pStyle w:val="ListBullet"/>
            </w:pPr>
            <w:r w:rsidRPr="006B04EC">
              <w:t>safe operation of tools, equipment and machinery</w:t>
            </w:r>
          </w:p>
          <w:p w:rsidR="00000000" w:rsidRPr="006B04EC" w:rsidP="006B04EC">
            <w:pPr>
              <w:pStyle w:val="ListBullet"/>
            </w:pPr>
            <w:r w:rsidRPr="006B04EC">
              <w:t>safe handling, use and storage of chemicals and other hazardous materials</w:t>
            </w:r>
          </w:p>
          <w:p w:rsidR="00000000" w:rsidRPr="006B04EC" w:rsidP="006B04EC">
            <w:pPr>
              <w:pStyle w:val="ListBullet"/>
            </w:pPr>
            <w:r w:rsidRPr="006B04EC">
              <w:t>safe manual handling of items</w:t>
            </w:r>
          </w:p>
          <w:p w:rsidR="00000000" w:rsidRPr="006B04EC" w:rsidP="006B04EC">
            <w:pPr>
              <w:pStyle w:val="ListBullet"/>
            </w:pPr>
            <w:r w:rsidRPr="006B04EC">
              <w:t>obeying signage and using safety equipment, such as protective barriers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using specified personal protective equipment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Environmental obligations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Environ</w:t>
            </w:r>
            <w:r w:rsidRPr="006B04EC">
              <w:t>mental obligations of site personnel may include:</w:t>
            </w:r>
          </w:p>
          <w:p w:rsidR="00000000" w:rsidRPr="006B04EC" w:rsidP="006B04EC">
            <w:pPr>
              <w:pStyle w:val="ListBullet"/>
            </w:pPr>
            <w:r w:rsidRPr="006B04EC">
              <w:t>sustainable use of resources</w:t>
            </w:r>
          </w:p>
          <w:p w:rsidR="00000000" w:rsidRPr="006B04EC" w:rsidP="006B04EC">
            <w:pPr>
              <w:pStyle w:val="ListBullet"/>
            </w:pPr>
            <w:r w:rsidRPr="006B04EC">
              <w:t>duty of care to protect the site’s natural, cultural and heritage values</w:t>
            </w:r>
          </w:p>
          <w:p w:rsidR="00000000" w:rsidRPr="006B04EC" w:rsidP="006B04EC">
            <w:pPr>
              <w:pStyle w:val="ListBullet"/>
            </w:pPr>
            <w:r w:rsidRPr="006B04EC">
              <w:t>not polluting, damaging or degrading the site’s natural resources, ecological processes or biodiversity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avoiding introduction or transfer of weeds or plant/animal pathogens in soils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Monitoring strategies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Monitoring strategies may include:</w:t>
            </w:r>
          </w:p>
          <w:p w:rsidR="00000000" w:rsidRPr="006B04EC" w:rsidP="006B04EC">
            <w:pPr>
              <w:pStyle w:val="ListBullet"/>
            </w:pPr>
            <w:r w:rsidRPr="006B04EC">
              <w:t>use of transects to collect data across many types of landscape or ages of revegetation</w:t>
            </w:r>
          </w:p>
          <w:p w:rsidR="00000000" w:rsidRPr="006B04EC" w:rsidP="006B04EC">
            <w:pPr>
              <w:pStyle w:val="ListBullet"/>
            </w:pPr>
            <w:r w:rsidRPr="006B04EC">
              <w:t>use of point and quadrat sampling along transects</w:t>
            </w:r>
          </w:p>
          <w:p w:rsidR="00000000" w:rsidRPr="006B04EC" w:rsidP="006B04EC">
            <w:pPr>
              <w:pStyle w:val="ListBullet"/>
            </w:pPr>
            <w:r w:rsidRPr="006B04EC">
              <w:t>ecosystem function analysis:</w:t>
            </w:r>
          </w:p>
          <w:p w:rsidR="00000000" w:rsidRPr="006B04EC" w:rsidP="006B04EC">
            <w:pPr>
              <w:pStyle w:val="ListBullet"/>
            </w:pPr>
            <w:r w:rsidRPr="006B04EC">
              <w:t>landscape and soil analysis (e.g. rainfall, infiltration, run-off, erosion, plant growth and nutrient cycling)</w:t>
            </w:r>
          </w:p>
          <w:p w:rsidR="00000000" w:rsidRPr="006B04EC" w:rsidP="006B04EC">
            <w:pPr>
              <w:pStyle w:val="ListBullet"/>
            </w:pPr>
            <w:r w:rsidRPr="006B04EC">
              <w:t>vegetation analysis (e.g. species composition and structure)</w:t>
            </w:r>
          </w:p>
          <w:p w:rsidR="00000000" w:rsidRPr="006B04EC" w:rsidP="006B04EC">
            <w:pPr>
              <w:pStyle w:val="ListBullet"/>
            </w:pPr>
            <w:r w:rsidRPr="006B04EC">
              <w:t>habit</w:t>
            </w:r>
            <w:r w:rsidRPr="006B04EC">
              <w:t>at and fauna analysis (e.g. use of indicator species, such as reptiles and ants, and soil-litter biota)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use of remote sensing: (e.g. aerial photography and satellite imagery)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Environmental monitoring parameters for remediation/rehabilitation programs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Envi</w:t>
            </w:r>
            <w:r w:rsidRPr="006B04EC">
              <w:t>ronmental monitoring parameters for remediation/rehabilitation programs may include:</w:t>
            </w:r>
          </w:p>
          <w:p w:rsidR="00000000" w:rsidRPr="006B04EC" w:rsidP="006B04EC">
            <w:pPr>
              <w:pStyle w:val="ListBullet"/>
            </w:pPr>
            <w:r w:rsidRPr="006B04EC">
              <w:t>air quality</w:t>
            </w:r>
          </w:p>
          <w:p w:rsidR="00000000" w:rsidRPr="006B04EC" w:rsidP="006B04EC">
            <w:pPr>
              <w:pStyle w:val="ListBullet"/>
            </w:pPr>
            <w:r w:rsidRPr="006B04EC">
              <w:t>quality of surface water and groundwater</w:t>
            </w:r>
          </w:p>
          <w:p w:rsidR="00000000" w:rsidRPr="006B04EC" w:rsidP="006B04EC">
            <w:pPr>
              <w:pStyle w:val="ListBullet"/>
            </w:pPr>
            <w:r w:rsidRPr="006B04EC">
              <w:t>residual contamination in soils</w:t>
            </w:r>
          </w:p>
          <w:p w:rsidR="00000000" w:rsidRPr="006B04EC" w:rsidP="006B04EC">
            <w:pPr>
              <w:pStyle w:val="ListBullet"/>
            </w:pPr>
            <w:r w:rsidRPr="006B04EC">
              <w:t>surface (and slope) stability</w:t>
            </w:r>
          </w:p>
          <w:p w:rsidR="00000000" w:rsidRPr="006B04EC" w:rsidP="006B04EC">
            <w:pPr>
              <w:pStyle w:val="ListBullet"/>
            </w:pPr>
            <w:r w:rsidRPr="006B04EC">
              <w:t>assessment of erosion, measurement of suspended sediment loads in run-off</w:t>
            </w:r>
          </w:p>
          <w:p w:rsidR="00000000" w:rsidRPr="006B04EC" w:rsidP="006B04EC">
            <w:pPr>
              <w:pStyle w:val="ListBullet"/>
            </w:pPr>
            <w:r w:rsidRPr="006B04EC">
              <w:t xml:space="preserve">performance of constructed covers over mine or </w:t>
            </w:r>
            <w:r w:rsidRPr="006B04EC">
              <w:t>industrial/mineral processing waste</w:t>
            </w:r>
          </w:p>
          <w:p w:rsidR="00000000" w:rsidRPr="006B04EC" w:rsidP="006B04EC">
            <w:pPr>
              <w:pStyle w:val="ListBullet"/>
            </w:pPr>
            <w:r w:rsidRPr="006B04EC">
              <w:t>properties of soil or root zone media, such as chemistry, fertility and water</w:t>
            </w:r>
          </w:p>
          <w:p w:rsidR="00000000" w:rsidRPr="006B04EC" w:rsidP="006B04EC">
            <w:pPr>
              <w:pStyle w:val="ListBullet"/>
            </w:pPr>
            <w:r w:rsidRPr="006B04EC">
              <w:t>plant community struc</w:t>
            </w:r>
            <w:r w:rsidRPr="006B04EC">
              <w:t>tural attributes, such as cover, and woody species density and height</w:t>
            </w:r>
          </w:p>
          <w:p w:rsidR="00000000" w:rsidRPr="006B04EC" w:rsidP="006B04EC">
            <w:pPr>
              <w:pStyle w:val="ListBullet"/>
            </w:pPr>
            <w:r w:rsidRPr="006B04EC">
              <w:t>plant community composition, such as presence of desired species, condition and abundance</w:t>
            </w:r>
          </w:p>
          <w:p w:rsidR="00000000" w:rsidRPr="006B04EC" w:rsidP="006B04EC">
            <w:pPr>
              <w:pStyle w:val="ListBullet"/>
            </w:pPr>
            <w:r w:rsidRPr="006B04EC">
              <w:t>presence of pest species, such as feral animals and weeds</w:t>
            </w:r>
          </w:p>
          <w:p w:rsidR="00000000" w:rsidRPr="006B04EC" w:rsidP="006B04EC">
            <w:pPr>
              <w:pStyle w:val="ListBullet"/>
            </w:pPr>
            <w:r w:rsidRPr="006B04EC">
              <w:t>selected indicators of ecosystem funct</w:t>
            </w:r>
            <w:r w:rsidRPr="006B04EC">
              <w:t>ioning, such as soil microbial biomass and ants</w:t>
            </w:r>
          </w:p>
          <w:p w:rsidR="00000000" w:rsidP="006B04EC">
            <w:pPr>
              <w:pStyle w:val="ListBullet"/>
              <w:rPr>
                <w:lang w:val="en-NZ"/>
              </w:rPr>
            </w:pPr>
            <w:r w:rsidRPr="006B04EC">
              <w:t>return of selected mammals, reptiles, macro-invertebrates, fish and birds to site</w:t>
            </w:r>
          </w:p>
        </w:tc>
      </w:tr>
      <w:tr w:rsidTr="006B0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EC">
            <w:pPr>
              <w:pStyle w:val="BodyText"/>
              <w:rPr>
                <w:lang w:val="en-NZ"/>
              </w:rPr>
            </w:pPr>
            <w:r w:rsidRPr="006B04EC">
              <w:rPr>
                <w:rStyle w:val="SpecialBold"/>
              </w:rPr>
              <w:t>Occupational health and safety (OHS) and environmental management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EC" w:rsidP="006B04EC">
            <w:pPr>
              <w:pStyle w:val="BodyText"/>
            </w:pPr>
            <w:r w:rsidRPr="006B04EC">
              <w:t>OHS and environmental management requirements:</w:t>
            </w:r>
          </w:p>
          <w:p w:rsidR="00000000" w:rsidRPr="006B04EC" w:rsidP="006B04EC">
            <w:pPr>
              <w:pStyle w:val="ListBullet"/>
            </w:pPr>
            <w:r w:rsidRPr="006B04EC">
              <w:t>all operations must comply with enterprise OHS and environmental management requirements, which may be imposed through state/territory or federal legislation - these requirements must not be compromised at any time</w:t>
            </w:r>
          </w:p>
          <w:p w:rsidR="00000000" w:rsidRPr="006B04EC" w:rsidP="006B04EC">
            <w:pPr>
              <w:pStyle w:val="ListBullet"/>
            </w:pPr>
            <w:r w:rsidRPr="006B04EC">
              <w:t>all operations assume the potentially h</w:t>
            </w:r>
            <w:r w:rsidRPr="006B04EC">
              <w:t>azardous nature of samples and require standard precautions to be applied</w:t>
            </w:r>
          </w:p>
          <w:p w:rsidR="00000000" w:rsidRPr="006B04EC" w:rsidP="006B04EC">
            <w:pPr>
              <w:pStyle w:val="ListBullet"/>
            </w:pPr>
            <w:r w:rsidRPr="006B04EC">
              <w:t>where relevant, users should access and apply current industry understanding of infection control issued by the National Health and Medical Research C</w:t>
            </w:r>
            <w:r w:rsidRPr="006B04EC">
              <w:t>ouncil (NHMRC) and State and Territory Departments of Health</w:t>
            </w:r>
          </w:p>
        </w:tc>
      </w:tr>
    </w:tbl>
    <w:p w:rsidR="00F65431" w:rsidP="006B04EC">
      <w:pPr>
        <w:pStyle w:val="BodyText"/>
      </w:pPr>
    </w:p>
    <w:p w:rsidR="00F65431" w:rsidP="006B04EC">
      <w:pPr>
        <w:pStyle w:val="BodyText"/>
      </w:pPr>
    </w:p>
    <w:p w:rsidR="00000000" w:rsidRPr="006B04EC" w:rsidP="006B04EC">
      <w:pPr>
        <w:pStyle w:val="Heading1"/>
      </w:pPr>
      <w:bookmarkStart w:id="12" w:name="O_339657"/>
      <w:bookmarkEnd w:id="12"/>
      <w:r w:rsidRPr="006B04EC">
        <w:t>Unit Sector(s)</w:t>
      </w:r>
    </w:p>
    <w:p w:rsidR="00000000" w:rsidRPr="006B04EC" w:rsidP="006B04EC">
      <w:pPr>
        <w:pStyle w:val="BodyText"/>
      </w:pPr>
      <w:r w:rsidRPr="006B04EC">
        <w:t>Environmental</w:t>
      </w:r>
    </w:p>
    <w:p w:rsidR="00000000" w:rsidRPr="006B04EC" w:rsidP="006B04EC">
      <w:pPr>
        <w:pStyle w:val="AllowPageBreak"/>
      </w:pPr>
    </w:p>
    <w:p w:rsidR="00000000" w:rsidRPr="006B04EC" w:rsidP="006B04EC">
      <w:pPr>
        <w:pStyle w:val="Heading1"/>
      </w:pPr>
      <w:bookmarkStart w:id="13" w:name="O_339658"/>
      <w:bookmarkEnd w:id="13"/>
      <w:r w:rsidRPr="006B04EC">
        <w:t>Custom Content Section</w:t>
      </w:r>
    </w:p>
    <w:p w:rsidR="00000000" w:rsidRPr="006B04EC" w:rsidP="006B04EC">
      <w:pPr>
        <w:pStyle w:val="BodyText"/>
      </w:pPr>
      <w:r w:rsidRPr="006B04EC">
        <w:t>Not applicable.</w:t>
      </w:r>
    </w:p>
    <w:p w:rsidR="00000000" w:rsidRPr="006B04EC" w:rsidP="006B04EC"/>
    <w:sectPr w:rsidSect="006B04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5431" w:rsidP="00F65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31" w:rsidP="006B0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65431" w:rsidP="006B0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65431" w:rsidP="006B04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5431" w:rsidP="00F6543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31" w:rsidP="006B0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MSS027009A Coordinate site remediation or rehabilitation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65431" w:rsidP="006B04E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44B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CEC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B0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4EC"/>
  </w:style>
  <w:style w:type="character" w:customStyle="1" w:styleId="Heading1Char">
    <w:name w:val="Heading 1 Char"/>
    <w:basedOn w:val="DefaultParagraphFont"/>
    <w:link w:val="Heading1"/>
    <w:rsid w:val="006B0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4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4E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B0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4E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B04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4EC"/>
    <w:rPr>
      <w:b/>
      <w:spacing w:val="0"/>
    </w:rPr>
  </w:style>
  <w:style w:type="paragraph" w:styleId="Header">
    <w:name w:val="header"/>
    <w:basedOn w:val="Normal"/>
    <w:link w:val="HeaderChar"/>
    <w:rsid w:val="006B0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6B04EC"/>
    <w:rPr>
      <w:i/>
    </w:rPr>
  </w:style>
  <w:style w:type="paragraph" w:customStyle="1" w:styleId="SuperHeading">
    <w:name w:val="SuperHeading"/>
    <w:basedOn w:val="Normal"/>
    <w:rsid w:val="006B04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B0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4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B04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B04E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B0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B0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4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4E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B0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4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4EC"/>
  </w:style>
  <w:style w:type="paragraph" w:styleId="TableofFigures">
    <w:name w:val="table of figures"/>
    <w:basedOn w:val="Normal"/>
    <w:next w:val="Normal"/>
    <w:semiHidden/>
    <w:rsid w:val="006B0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4EC"/>
    <w:pPr>
      <w:numPr>
        <w:numId w:val="10"/>
      </w:numPr>
    </w:pPr>
  </w:style>
  <w:style w:type="character" w:customStyle="1" w:styleId="WingdingSymbols">
    <w:name w:val="Wingding Symbols"/>
    <w:rsid w:val="006B04EC"/>
    <w:rPr>
      <w:rFonts w:ascii="Wingdings" w:hAnsi="Wingdings"/>
    </w:rPr>
  </w:style>
  <w:style w:type="paragraph" w:customStyle="1" w:styleId="TableHeading">
    <w:name w:val="Table Heading"/>
    <w:basedOn w:val="HeadingBase"/>
    <w:rsid w:val="006B0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4EC"/>
    <w:rPr>
      <w:color w:val="0033CC"/>
      <w:u w:val="none"/>
    </w:rPr>
  </w:style>
  <w:style w:type="paragraph" w:customStyle="1" w:styleId="BodyTextRight">
    <w:name w:val="Body Text Right"/>
    <w:basedOn w:val="BodyText"/>
    <w:rsid w:val="006B0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4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4E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B04EC"/>
    <w:rPr>
      <w:sz w:val="32"/>
    </w:rPr>
  </w:style>
  <w:style w:type="paragraph" w:customStyle="1" w:styleId="HeadingProcedure">
    <w:name w:val="Heading Procedure"/>
    <w:basedOn w:val="HeadingBase"/>
    <w:next w:val="Normal"/>
    <w:rsid w:val="006B0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4EC"/>
    <w:pPr>
      <w:spacing w:before="60" w:after="60"/>
    </w:pPr>
  </w:style>
  <w:style w:type="paragraph" w:styleId="ListContinue">
    <w:name w:val="List Continue"/>
    <w:basedOn w:val="List"/>
    <w:rsid w:val="006B04EC"/>
    <w:pPr>
      <w:ind w:firstLine="0"/>
    </w:pPr>
  </w:style>
  <w:style w:type="paragraph" w:customStyle="1" w:styleId="ListNote">
    <w:name w:val="List Note"/>
    <w:basedOn w:val="List"/>
    <w:rsid w:val="006B0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4EC"/>
    <w:rPr>
      <w:rFonts w:ascii="Courier New" w:hAnsi="Courier New"/>
    </w:rPr>
  </w:style>
  <w:style w:type="paragraph" w:customStyle="1" w:styleId="NoteBullet">
    <w:name w:val="Note Bullet"/>
    <w:basedOn w:val="Note"/>
    <w:rsid w:val="006B0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4E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B04EC"/>
    <w:rPr>
      <w:b/>
      <w:smallCaps/>
    </w:rPr>
  </w:style>
  <w:style w:type="paragraph" w:customStyle="1" w:styleId="TableListNumber">
    <w:name w:val="Table List Number"/>
    <w:basedOn w:val="ListNumber"/>
    <w:rsid w:val="006B0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4EC"/>
    <w:pPr>
      <w:numPr>
        <w:numId w:val="8"/>
      </w:numPr>
    </w:pPr>
  </w:style>
  <w:style w:type="paragraph" w:customStyle="1" w:styleId="ListAlpha2">
    <w:name w:val="List Alpha 2"/>
    <w:basedOn w:val="List2"/>
    <w:rsid w:val="006B04EC"/>
    <w:pPr>
      <w:numPr>
        <w:numId w:val="7"/>
      </w:numPr>
    </w:pPr>
  </w:style>
  <w:style w:type="paragraph" w:styleId="List2">
    <w:name w:val="List 2"/>
    <w:basedOn w:val="BodyText"/>
    <w:rsid w:val="006B0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4EC"/>
    <w:pPr>
      <w:numPr>
        <w:numId w:val="2"/>
      </w:numPr>
    </w:pPr>
  </w:style>
  <w:style w:type="paragraph" w:styleId="ListBullet5">
    <w:name w:val="List Bullet 5"/>
    <w:basedOn w:val="List5"/>
    <w:rsid w:val="006B04EC"/>
    <w:pPr>
      <w:numPr>
        <w:numId w:val="3"/>
      </w:numPr>
    </w:pPr>
  </w:style>
  <w:style w:type="paragraph" w:styleId="ListContinue2">
    <w:name w:val="List Continue 2"/>
    <w:basedOn w:val="List2"/>
    <w:rsid w:val="006B04EC"/>
    <w:pPr>
      <w:ind w:firstLine="0"/>
    </w:pPr>
  </w:style>
  <w:style w:type="paragraph" w:styleId="ListContinue3">
    <w:name w:val="List Continue 3"/>
    <w:basedOn w:val="List3"/>
    <w:rsid w:val="006B04EC"/>
    <w:pPr>
      <w:ind w:left="1021" w:firstLine="0"/>
    </w:pPr>
  </w:style>
  <w:style w:type="paragraph" w:styleId="ListContinue4">
    <w:name w:val="List Continue 4"/>
    <w:basedOn w:val="List4"/>
    <w:rsid w:val="006B04EC"/>
    <w:pPr>
      <w:ind w:firstLine="0"/>
    </w:pPr>
  </w:style>
  <w:style w:type="paragraph" w:styleId="ListContinue5">
    <w:name w:val="List Continue 5"/>
    <w:basedOn w:val="List5"/>
    <w:rsid w:val="006B04EC"/>
    <w:pPr>
      <w:ind w:firstLine="0"/>
    </w:pPr>
  </w:style>
  <w:style w:type="paragraph" w:styleId="ListNumber3">
    <w:name w:val="List Number 3"/>
    <w:basedOn w:val="List3"/>
    <w:rsid w:val="006B04EC"/>
    <w:pPr>
      <w:numPr>
        <w:numId w:val="4"/>
      </w:numPr>
    </w:pPr>
  </w:style>
  <w:style w:type="paragraph" w:styleId="ListNumber4">
    <w:name w:val="List Number 4"/>
    <w:basedOn w:val="List4"/>
    <w:rsid w:val="006B04EC"/>
    <w:pPr>
      <w:numPr>
        <w:numId w:val="5"/>
      </w:numPr>
    </w:pPr>
  </w:style>
  <w:style w:type="paragraph" w:styleId="ListNumber5">
    <w:name w:val="List Number 5"/>
    <w:basedOn w:val="List5"/>
    <w:rsid w:val="006B04EC"/>
    <w:pPr>
      <w:numPr>
        <w:numId w:val="6"/>
      </w:numPr>
    </w:pPr>
  </w:style>
  <w:style w:type="paragraph" w:styleId="BlockText">
    <w:name w:val="Block Text"/>
    <w:basedOn w:val="Normal"/>
    <w:rsid w:val="006B0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4EC"/>
    <w:rPr>
      <w:sz w:val="16"/>
      <w:vertAlign w:val="superscript"/>
    </w:rPr>
  </w:style>
  <w:style w:type="character" w:customStyle="1" w:styleId="Symbols">
    <w:name w:val="Symbols"/>
    <w:basedOn w:val="DefaultParagraphFont"/>
    <w:rsid w:val="006B04EC"/>
    <w:rPr>
      <w:rFonts w:ascii="Symbol" w:hAnsi="Symbol"/>
    </w:rPr>
  </w:style>
  <w:style w:type="character" w:customStyle="1" w:styleId="MenuOptions">
    <w:name w:val="Menu Options"/>
    <w:basedOn w:val="DefaultParagraphFont"/>
    <w:rsid w:val="006B0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4EC"/>
    <w:rPr>
      <w:b/>
    </w:rPr>
  </w:style>
  <w:style w:type="character" w:customStyle="1" w:styleId="Underlined">
    <w:name w:val="Underlined"/>
    <w:basedOn w:val="DefaultParagraphFont"/>
    <w:rsid w:val="006B04EC"/>
    <w:rPr>
      <w:u w:val="single"/>
    </w:rPr>
  </w:style>
  <w:style w:type="paragraph" w:customStyle="1" w:styleId="TableBodyTextRight">
    <w:name w:val="Table Body Text Right"/>
    <w:basedOn w:val="TableBodyText"/>
    <w:rsid w:val="006B0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4EC"/>
    <w:rPr>
      <w:sz w:val="18"/>
    </w:rPr>
  </w:style>
  <w:style w:type="paragraph" w:customStyle="1" w:styleId="BodySmallRight">
    <w:name w:val="Body Small Right"/>
    <w:basedOn w:val="BodyTextRight"/>
    <w:rsid w:val="006B04EC"/>
    <w:rPr>
      <w:sz w:val="18"/>
      <w:szCs w:val="18"/>
    </w:rPr>
  </w:style>
  <w:style w:type="paragraph" w:customStyle="1" w:styleId="MarginEdition">
    <w:name w:val="Margin Edition"/>
    <w:basedOn w:val="MarginNote"/>
    <w:rsid w:val="006B0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4EC"/>
    <w:rPr>
      <w:sz w:val="2"/>
      <w:szCs w:val="2"/>
    </w:rPr>
  </w:style>
  <w:style w:type="character" w:customStyle="1" w:styleId="Small">
    <w:name w:val="Small"/>
    <w:basedOn w:val="DefaultParagraphFont"/>
    <w:rsid w:val="006B04EC"/>
    <w:rPr>
      <w:sz w:val="16"/>
    </w:rPr>
  </w:style>
  <w:style w:type="paragraph" w:customStyle="1" w:styleId="WideTable">
    <w:name w:val="Wide Table"/>
    <w:basedOn w:val="Normal"/>
    <w:rsid w:val="006B0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4EC"/>
  </w:style>
  <w:style w:type="paragraph" w:styleId="Quote">
    <w:name w:val="Quote"/>
    <w:basedOn w:val="Heading1"/>
    <w:link w:val="QuoteChar"/>
    <w:qFormat/>
    <w:rsid w:val="006B0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4EC"/>
    <w:pPr>
      <w:pageBreakBefore/>
    </w:pPr>
  </w:style>
  <w:style w:type="paragraph" w:customStyle="1" w:styleId="Border">
    <w:name w:val="Border"/>
    <w:basedOn w:val="Normal"/>
    <w:qFormat/>
    <w:rsid w:val="006B0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4E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B0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4EC"/>
    <w:rPr>
      <w:u w:val="single"/>
    </w:rPr>
  </w:style>
  <w:style w:type="character" w:customStyle="1" w:styleId="BoldandItalics">
    <w:name w:val="Bold and Italics"/>
    <w:qFormat/>
    <w:rsid w:val="006B04EC"/>
    <w:rPr>
      <w:b/>
      <w:i/>
      <w:u w:val="none"/>
    </w:rPr>
  </w:style>
  <w:style w:type="paragraph" w:styleId="BalloonText">
    <w:name w:val="Balloon Text"/>
    <w:basedOn w:val="Normal"/>
    <w:link w:val="BalloonTextChar"/>
    <w:rsid w:val="006B0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4E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B04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4E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2473</Words>
  <Characters>17425</Characters>
  <Application>Microsoft Office Word</Application>
  <DocSecurity>0</DocSecurity>
  <Lines>640</Lines>
  <Paragraphs>318</Paragraphs>
  <ScaleCrop>false</ScaleCrop>
  <Company>Author-it Software Corporation Ltd.</Company>
  <LinksUpToDate>false</LinksUpToDate>
  <CharactersWithSpaces>19748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MSS027009A Coordinate site remediation or rehabilitation activities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2012-05-26T18:44:00Z</dcterms:created>
  <dcterms:modified xsi:type="dcterms:W3CDTF">2012-05-26T18:44:00Z</dcterms:modified>
</cp:coreProperties>
</file>