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F88" w:rsidP="00C80F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MSS408013 Develop best practice model for future state operations</w:t>
      </w:r>
      <w:r>
        <w:fldChar w:fldCharType="end"/>
      </w:r>
    </w:p>
    <w:p w:rsidR="00C80F88" w:rsidP="00C80F88">
      <w:pPr>
        <w:pStyle w:val="Version"/>
        <w:sectPr w:rsidSect="00ED13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1366" w:rsidP="00ED1366">
      <w:pPr>
        <w:pStyle w:val="SuperHeading"/>
      </w:pPr>
      <w:r w:rsidRPr="00ED1366">
        <w:t>Assessment Requirements for MSS408013 Develop best practice model for future state operations</w:t>
      </w:r>
    </w:p>
    <w:p w:rsidR="00000000" w:rsidRPr="00ED1366" w:rsidP="00ED1366">
      <w:pPr>
        <w:pStyle w:val="Heading1"/>
      </w:pPr>
      <w:bookmarkStart w:id="1" w:name="O_1262615"/>
      <w:bookmarkEnd w:id="1"/>
      <w:r w:rsidRPr="00ED1366">
        <w:t>Modification History</w:t>
      </w:r>
    </w:p>
    <w:p w:rsidR="00000000" w:rsidRPr="00ED1366" w:rsidP="00C80F88">
      <w:pPr>
        <w:pStyle w:val="BodyText"/>
      </w:pPr>
      <w:r w:rsidRPr="00ED1366">
        <w:t>Release</w:t>
      </w:r>
      <w:r w:rsidRPr="00ED1366">
        <w:t xml:space="preserve"> 1. Unit code changed. Unit title changed. Application changed. Foundation skills populated. Assessment requirements changed. Supersedes and is not equivalent to MSS408009 Develop models of future state operations practice.</w:t>
      </w:r>
    </w:p>
    <w:p w:rsidR="00000000" w:rsidRPr="00ED1366" w:rsidP="00ED1366">
      <w:pPr>
        <w:pStyle w:val="Heading1"/>
      </w:pPr>
      <w:bookmarkStart w:id="2" w:name="O_1262616"/>
      <w:bookmarkEnd w:id="2"/>
      <w:r w:rsidRPr="00ED1366">
        <w:t>Performance E</w:t>
      </w:r>
      <w:r w:rsidRPr="00ED1366">
        <w:t>vidence</w:t>
      </w:r>
    </w:p>
    <w:p w:rsidR="00000000" w:rsidRPr="00ED1366" w:rsidP="00C80F88">
      <w:pPr>
        <w:pStyle w:val="BodyText"/>
      </w:pPr>
      <w:r w:rsidRPr="00ED1366">
        <w:t>There must be evidence the candidate has completed the tasks outlined in the elements and performance criteria of this unit, and demonstrated the ability to:</w:t>
      </w:r>
    </w:p>
    <w:p w:rsidR="00000000" w:rsidRPr="00ED1366" w:rsidP="00ED1366">
      <w:pPr>
        <w:pStyle w:val="ListBullet"/>
      </w:pPr>
      <w:r w:rsidRPr="00ED1366">
        <w:t>develop and review a best practice model for future state operations for at least 1 organ</w:t>
      </w:r>
      <w:r w:rsidRPr="00ED1366">
        <w:t>isation or a significant section of the value stream.</w:t>
      </w:r>
    </w:p>
    <w:p w:rsidR="00000000" w:rsidRPr="00ED1366" w:rsidP="00ED1366">
      <w:pPr>
        <w:pStyle w:val="AllowPageBreak"/>
      </w:pPr>
    </w:p>
    <w:p w:rsidR="00000000" w:rsidRPr="00ED1366" w:rsidP="00ED1366">
      <w:pPr>
        <w:pStyle w:val="Heading1"/>
      </w:pPr>
      <w:bookmarkStart w:id="3" w:name="O_1262617"/>
      <w:bookmarkEnd w:id="3"/>
      <w:r w:rsidRPr="00ED1366">
        <w:t>Knowledge Evidence</w:t>
      </w:r>
    </w:p>
    <w:p w:rsidR="00000000" w:rsidRPr="00ED1366" w:rsidP="00C80F88">
      <w:pPr>
        <w:pStyle w:val="BodyText"/>
      </w:pPr>
      <w:r w:rsidRPr="00ED1366">
        <w:t>There must be evidence the candidate has knowledge of:</w:t>
      </w:r>
    </w:p>
    <w:p w:rsidR="00000000" w:rsidRPr="00ED1366" w:rsidP="00ED1366">
      <w:pPr>
        <w:pStyle w:val="ListBullet"/>
      </w:pPr>
      <w:r w:rsidRPr="00ED1366">
        <w:t>key indications of current position or progress towards the future state, including:</w:t>
      </w:r>
    </w:p>
    <w:p w:rsidR="00000000" w:rsidRPr="00ED1366" w:rsidP="00ED1366">
      <w:pPr>
        <w:pStyle w:val="ListBullet2"/>
      </w:pPr>
      <w:r w:rsidRPr="00ED1366">
        <w:t xml:space="preserve">output quantities and </w:t>
      </w:r>
      <w:r w:rsidRPr="00ED1366">
        <w:t>qualities</w:t>
      </w:r>
    </w:p>
    <w:p w:rsidR="00000000" w:rsidRPr="00ED1366" w:rsidP="00ED1366">
      <w:pPr>
        <w:pStyle w:val="ListBullet2"/>
      </w:pPr>
      <w:r w:rsidRPr="00ED1366">
        <w:t>variability in quality and quantity</w:t>
      </w:r>
    </w:p>
    <w:p w:rsidR="00000000" w:rsidRPr="00ED1366" w:rsidP="00ED1366">
      <w:pPr>
        <w:pStyle w:val="ListBullet2"/>
      </w:pPr>
      <w:r w:rsidRPr="00ED1366">
        <w:t>uptime</w:t>
      </w:r>
    </w:p>
    <w:p w:rsidR="00000000" w:rsidRPr="00ED1366" w:rsidP="00ED1366">
      <w:pPr>
        <w:pStyle w:val="ListBullet2"/>
      </w:pPr>
      <w:r w:rsidRPr="00ED1366">
        <w:t>investment hurdle rates and actual rates of return</w:t>
      </w:r>
    </w:p>
    <w:p w:rsidR="00000000" w:rsidRPr="00ED1366" w:rsidP="00ED1366">
      <w:pPr>
        <w:pStyle w:val="ListBullet2"/>
      </w:pPr>
      <w:r w:rsidRPr="00ED1366">
        <w:t>sustainability indicators</w:t>
      </w:r>
    </w:p>
    <w:p w:rsidR="00000000" w:rsidRPr="00ED1366" w:rsidP="00ED1366">
      <w:pPr>
        <w:pStyle w:val="ListBullet2"/>
      </w:pPr>
      <w:r w:rsidRPr="00ED1366">
        <w:t>reliability indicators</w:t>
      </w:r>
    </w:p>
    <w:p w:rsidR="00000000" w:rsidRPr="00ED1366" w:rsidP="00ED1366">
      <w:pPr>
        <w:pStyle w:val="ListBullet2"/>
      </w:pPr>
      <w:r w:rsidRPr="00ED1366">
        <w:t>key performance indicators (KPIs) appropriate to the organisation and its technology and processes</w:t>
      </w:r>
    </w:p>
    <w:p w:rsidR="00000000" w:rsidRPr="00ED1366" w:rsidP="00ED1366">
      <w:pPr>
        <w:pStyle w:val="ListBullet2"/>
      </w:pPr>
      <w:r w:rsidRPr="00ED1366">
        <w:t>customer focused indicators</w:t>
      </w:r>
    </w:p>
    <w:p w:rsidR="00000000" w:rsidRPr="00ED1366" w:rsidP="00ED1366">
      <w:pPr>
        <w:pStyle w:val="ListBullet2"/>
      </w:pPr>
      <w:r w:rsidRPr="00ED1366">
        <w:t>employee focused indicators</w:t>
      </w:r>
    </w:p>
    <w:p w:rsidR="00000000" w:rsidRPr="00ED1366" w:rsidP="00ED1366">
      <w:pPr>
        <w:pStyle w:val="ListBullet"/>
      </w:pPr>
      <w:r w:rsidRPr="00ED1366">
        <w:t>value stream mapping and analysis</w:t>
      </w:r>
    </w:p>
    <w:p w:rsidR="00000000" w:rsidRPr="00ED1366" w:rsidP="00ED1366">
      <w:pPr>
        <w:pStyle w:val="ListBullet"/>
      </w:pPr>
      <w:r w:rsidRPr="00ED1366">
        <w:t>types of muda (waste), causes and costs</w:t>
      </w:r>
    </w:p>
    <w:p w:rsidR="00000000" w:rsidRPr="00ED1366" w:rsidP="00ED1366">
      <w:pPr>
        <w:pStyle w:val="ListBullet"/>
      </w:pPr>
      <w:r w:rsidRPr="00ED1366">
        <w:t>competitive systems and practices tools relevant to the organisation and process</w:t>
      </w:r>
    </w:p>
    <w:p w:rsidR="00000000" w:rsidRPr="00ED1366" w:rsidP="00ED1366">
      <w:pPr>
        <w:pStyle w:val="ListBullet"/>
      </w:pPr>
      <w:r w:rsidRPr="00ED1366">
        <w:t>techniques for creating and evaluating futur</w:t>
      </w:r>
      <w:r w:rsidRPr="00ED1366">
        <w:t>e state models</w:t>
      </w:r>
    </w:p>
    <w:p w:rsidR="00000000" w:rsidRPr="00ED1366" w:rsidP="00ED1366">
      <w:pPr>
        <w:pStyle w:val="ListBullet"/>
      </w:pPr>
      <w:r w:rsidRPr="00ED1366">
        <w:t>underpinning values relevant to competitive systems and practices and relevance to future state best practice including:</w:t>
      </w:r>
    </w:p>
    <w:p w:rsidR="00000000" w:rsidRPr="00ED1366" w:rsidP="00ED1366">
      <w:pPr>
        <w:pStyle w:val="ListBullet2"/>
      </w:pPr>
      <w:r w:rsidRPr="00ED1366">
        <w:t xml:space="preserve">respect for people </w:t>
      </w:r>
    </w:p>
    <w:p w:rsidR="00000000" w:rsidRPr="00ED1366" w:rsidP="00ED1366">
      <w:pPr>
        <w:pStyle w:val="ListBullet2"/>
      </w:pPr>
      <w:r w:rsidRPr="00ED1366">
        <w:t xml:space="preserve">respect for process </w:t>
      </w:r>
    </w:p>
    <w:p w:rsidR="00000000" w:rsidRPr="00ED1366" w:rsidP="00ED1366">
      <w:pPr>
        <w:pStyle w:val="ListBullet2"/>
      </w:pPr>
      <w:r w:rsidRPr="00ED1366">
        <w:t>transparency and culture of learning</w:t>
      </w:r>
    </w:p>
    <w:p w:rsidR="00000000" w:rsidRPr="00ED1366" w:rsidP="00ED1366">
      <w:pPr>
        <w:pStyle w:val="ListBullet2"/>
      </w:pPr>
      <w:r w:rsidRPr="00ED1366">
        <w:t xml:space="preserve">creation of value and customer perceived </w:t>
      </w:r>
      <w:r w:rsidRPr="00ED1366">
        <w:t xml:space="preserve">value </w:t>
      </w:r>
    </w:p>
    <w:p w:rsidR="00000000" w:rsidRPr="00ED1366" w:rsidP="00ED1366">
      <w:pPr>
        <w:pStyle w:val="ListBullet2"/>
      </w:pPr>
      <w:r w:rsidRPr="00ED1366">
        <w:t>empowered teams and devolved decision making and/or strategy deployment</w:t>
      </w:r>
      <w:r w:rsidRPr="00ED1366">
        <w:rPr>
          <w:rStyle w:val="SpecialBold"/>
        </w:rPr>
        <w:t xml:space="preserve"> </w:t>
      </w:r>
    </w:p>
    <w:p w:rsidR="00000000" w:rsidRPr="00ED1366" w:rsidP="00ED1366">
      <w:pPr>
        <w:pStyle w:val="ListBullet2"/>
      </w:pPr>
      <w:r w:rsidRPr="00ED1366">
        <w:t xml:space="preserve">go and see and/or go to the source decision making </w:t>
      </w:r>
    </w:p>
    <w:p w:rsidR="00000000" w:rsidRPr="00ED1366" w:rsidP="00ED1366">
      <w:pPr>
        <w:pStyle w:val="ListBullet2"/>
      </w:pPr>
      <w:r w:rsidRPr="00ED1366">
        <w:t xml:space="preserve">rapid cycle or iterative development </w:t>
      </w:r>
    </w:p>
    <w:p w:rsidR="00000000" w:rsidRPr="00ED1366" w:rsidP="00ED1366">
      <w:pPr>
        <w:pStyle w:val="ListBullet2"/>
      </w:pPr>
      <w:r w:rsidRPr="00ED1366">
        <w:t>empirical development</w:t>
      </w:r>
    </w:p>
    <w:p w:rsidR="00000000" w:rsidRPr="00ED1366" w:rsidP="00ED1366">
      <w:pPr>
        <w:pStyle w:val="ListBullet"/>
      </w:pPr>
      <w:r w:rsidRPr="00ED1366">
        <w:t>leadership and management styles and/or techniques that support values relevant to competitive systems and practices</w:t>
      </w:r>
    </w:p>
    <w:p w:rsidR="00000000" w:rsidRPr="00ED1366" w:rsidP="00ED1366">
      <w:pPr>
        <w:pStyle w:val="ListBullet"/>
      </w:pPr>
      <w:r w:rsidRPr="00ED1366">
        <w:t>techniques to facilitate communication and agreement across levels and areas of the organisation.</w:t>
      </w:r>
    </w:p>
    <w:p w:rsidR="00000000" w:rsidRPr="00ED1366" w:rsidP="00ED1366">
      <w:pPr>
        <w:pStyle w:val="AllowPageBreak"/>
      </w:pPr>
    </w:p>
    <w:p w:rsidR="00000000" w:rsidRPr="00ED1366" w:rsidP="00ED1366">
      <w:pPr>
        <w:pStyle w:val="Heading1"/>
      </w:pPr>
      <w:bookmarkStart w:id="4" w:name="O_1262618"/>
      <w:bookmarkEnd w:id="4"/>
      <w:r w:rsidRPr="00ED1366">
        <w:t>Assessment Conditions</w:t>
      </w:r>
    </w:p>
    <w:p w:rsidR="00000000" w:rsidRPr="00ED1366" w:rsidP="00C80F88">
      <w:pPr>
        <w:pStyle w:val="BodyText"/>
      </w:pPr>
      <w:r w:rsidRPr="00ED1366">
        <w:t>Skills must have been demonstrated in the workplace or in a simulated environment that reflects workplace conditions and contingencies. The following conditions must be met for this unit:</w:t>
      </w:r>
    </w:p>
    <w:p w:rsidR="00000000" w:rsidRPr="00ED1366" w:rsidP="00ED1366">
      <w:pPr>
        <w:pStyle w:val="ListBullet"/>
      </w:pPr>
      <w:r w:rsidRPr="00ED1366">
        <w:t>use of suitable facilities, equipment and resources</w:t>
      </w:r>
    </w:p>
    <w:p w:rsidR="00000000" w:rsidRPr="00ED1366" w:rsidP="00ED1366">
      <w:pPr>
        <w:pStyle w:val="ListBullet"/>
      </w:pPr>
      <w:r w:rsidRPr="00ED1366">
        <w:t>modelling of in</w:t>
      </w:r>
      <w:r w:rsidRPr="00ED1366">
        <w:t>dustry operating conditions, including:</w:t>
      </w:r>
    </w:p>
    <w:p w:rsidR="00000000" w:rsidRPr="00ED1366" w:rsidP="00ED1366">
      <w:pPr>
        <w:pStyle w:val="ListBullet2"/>
      </w:pPr>
      <w:r w:rsidRPr="00ED1366">
        <w:t>functioning competitive systems and practices environment.</w:t>
      </w:r>
    </w:p>
    <w:p w:rsidR="00C80F88" w:rsidP="00C80F88">
      <w:pPr>
        <w:pStyle w:val="BodyText"/>
      </w:pPr>
      <w:r w:rsidRPr="00ED1366">
        <w:t>Assessors must satisfy the NVR/AQTF mandatory competency requirements for assessors.</w:t>
      </w:r>
    </w:p>
    <w:p w:rsidR="00000000" w:rsidRPr="00ED1366" w:rsidP="00ED1366">
      <w:pPr>
        <w:pStyle w:val="Heading1"/>
      </w:pPr>
      <w:bookmarkStart w:id="5" w:name="O_1262621"/>
      <w:bookmarkEnd w:id="5"/>
      <w:r w:rsidRPr="00ED1366">
        <w:t>Links</w:t>
      </w:r>
    </w:p>
    <w:p w:rsidR="00000000" w:rsidRPr="00ED1366" w:rsidP="00C80F88">
      <w:pPr>
        <w:pStyle w:val="BodyText"/>
      </w:pPr>
      <w:r w:rsidRPr="00ED1366">
        <w:t>Comp</w:t>
      </w:r>
      <w:r w:rsidRPr="00ED1366">
        <w:t xml:space="preserve">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3757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D1366" w:rsidP="00ED1366"/>
    <w:sectPr w:rsidSect="00ED13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3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366" w:rsidRPr="00C80F88" w:rsidP="00C80F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3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88" w:rsidP="00ED13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0F88" w:rsidP="00ED13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80F88" w:rsidP="00ED13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3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1366" w:rsidRPr="00C80F88" w:rsidP="00C80F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3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88" w:rsidRPr="002D2AF8" w:rsidP="00ED13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MSS408013 Develop best practice model for future state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80F88" w:rsidP="00ED13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D4FE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22C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C40C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3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13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13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13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13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13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13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13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13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13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13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1366"/>
  </w:style>
  <w:style w:type="character" w:customStyle="1" w:styleId="Heading1Char">
    <w:name w:val="Heading 1 Char"/>
    <w:basedOn w:val="DefaultParagraphFont"/>
    <w:link w:val="Heading1"/>
    <w:rsid w:val="00ED13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13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13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13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1366"/>
    <w:rPr>
      <w:b/>
      <w:spacing w:val="0"/>
    </w:rPr>
  </w:style>
  <w:style w:type="paragraph" w:styleId="ListBullet2">
    <w:name w:val="List Bullet 2"/>
    <w:basedOn w:val="List2"/>
    <w:rsid w:val="00ED13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13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13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13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13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13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1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1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1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1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13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13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13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13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13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13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13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13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13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13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13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13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13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13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13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13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13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13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13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13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13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13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13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13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13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1366"/>
    <w:rPr>
      <w:i/>
    </w:rPr>
  </w:style>
  <w:style w:type="paragraph" w:styleId="Caption">
    <w:name w:val="caption"/>
    <w:basedOn w:val="BodyText"/>
    <w:next w:val="Normal"/>
    <w:qFormat/>
    <w:rsid w:val="00ED13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13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13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1366"/>
  </w:style>
  <w:style w:type="paragraph" w:styleId="TableofFigures">
    <w:name w:val="table of figures"/>
    <w:basedOn w:val="Normal"/>
    <w:next w:val="Normal"/>
    <w:semiHidden/>
    <w:rsid w:val="00ED13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13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1366"/>
    <w:rPr>
      <w:rFonts w:ascii="Wingdings" w:hAnsi="Wingdings"/>
    </w:rPr>
  </w:style>
  <w:style w:type="paragraph" w:customStyle="1" w:styleId="TableHeading">
    <w:name w:val="Table Heading"/>
    <w:basedOn w:val="HeadingBase"/>
    <w:rsid w:val="00ED13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1366"/>
    <w:rPr>
      <w:color w:val="0033CC"/>
      <w:u w:val="none"/>
    </w:rPr>
  </w:style>
  <w:style w:type="paragraph" w:customStyle="1" w:styleId="BodyTextRight">
    <w:name w:val="Body Text Right"/>
    <w:basedOn w:val="BodyText"/>
    <w:rsid w:val="00ED13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13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13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13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13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13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1366"/>
    <w:rPr>
      <w:sz w:val="32"/>
    </w:rPr>
  </w:style>
  <w:style w:type="paragraph" w:customStyle="1" w:styleId="HeadingProcedure">
    <w:name w:val="Heading Procedure"/>
    <w:basedOn w:val="HeadingBase"/>
    <w:next w:val="Normal"/>
    <w:rsid w:val="00ED13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1366"/>
    <w:pPr>
      <w:spacing w:before="60" w:after="60"/>
    </w:pPr>
  </w:style>
  <w:style w:type="paragraph" w:styleId="ListContinue">
    <w:name w:val="List Continue"/>
    <w:basedOn w:val="List"/>
    <w:rsid w:val="00ED1366"/>
    <w:pPr>
      <w:ind w:firstLine="0"/>
    </w:pPr>
  </w:style>
  <w:style w:type="paragraph" w:customStyle="1" w:styleId="ListNote">
    <w:name w:val="List Note"/>
    <w:basedOn w:val="List"/>
    <w:rsid w:val="00ED13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13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13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1366"/>
    <w:rPr>
      <w:rFonts w:ascii="Courier New" w:hAnsi="Courier New"/>
    </w:rPr>
  </w:style>
  <w:style w:type="paragraph" w:customStyle="1" w:styleId="NoteBullet">
    <w:name w:val="Note Bullet"/>
    <w:basedOn w:val="Note"/>
    <w:rsid w:val="00ED13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13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13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13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13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13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13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1366"/>
    <w:rPr>
      <w:b/>
      <w:smallCaps/>
    </w:rPr>
  </w:style>
  <w:style w:type="paragraph" w:customStyle="1" w:styleId="TableListNumber">
    <w:name w:val="Table List Number"/>
    <w:basedOn w:val="ListNumber"/>
    <w:rsid w:val="00ED13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13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1366"/>
    <w:pPr>
      <w:numPr>
        <w:numId w:val="9"/>
      </w:numPr>
    </w:pPr>
  </w:style>
  <w:style w:type="paragraph" w:customStyle="1" w:styleId="ListAlpha2">
    <w:name w:val="List Alpha 2"/>
    <w:basedOn w:val="List2"/>
    <w:rsid w:val="00ED1366"/>
    <w:pPr>
      <w:numPr>
        <w:numId w:val="8"/>
      </w:numPr>
    </w:pPr>
  </w:style>
  <w:style w:type="paragraph" w:styleId="List2">
    <w:name w:val="List 2"/>
    <w:basedOn w:val="BodyText"/>
    <w:rsid w:val="00ED13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13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13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13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13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13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1366"/>
    <w:pPr>
      <w:numPr>
        <w:numId w:val="4"/>
      </w:numPr>
    </w:pPr>
  </w:style>
  <w:style w:type="paragraph" w:styleId="ListContinue2">
    <w:name w:val="List Continue 2"/>
    <w:basedOn w:val="List2"/>
    <w:rsid w:val="00ED1366"/>
    <w:pPr>
      <w:ind w:firstLine="0"/>
    </w:pPr>
  </w:style>
  <w:style w:type="paragraph" w:styleId="ListContinue3">
    <w:name w:val="List Continue 3"/>
    <w:basedOn w:val="List3"/>
    <w:rsid w:val="00ED1366"/>
    <w:pPr>
      <w:ind w:left="1021" w:firstLine="0"/>
    </w:pPr>
  </w:style>
  <w:style w:type="paragraph" w:styleId="ListContinue4">
    <w:name w:val="List Continue 4"/>
    <w:basedOn w:val="List4"/>
    <w:rsid w:val="00ED1366"/>
    <w:pPr>
      <w:ind w:firstLine="0"/>
    </w:pPr>
  </w:style>
  <w:style w:type="paragraph" w:styleId="ListContinue5">
    <w:name w:val="List Continue 5"/>
    <w:basedOn w:val="List5"/>
    <w:rsid w:val="00ED1366"/>
    <w:pPr>
      <w:ind w:firstLine="0"/>
    </w:pPr>
  </w:style>
  <w:style w:type="paragraph" w:styleId="ListNumber3">
    <w:name w:val="List Number 3"/>
    <w:basedOn w:val="List3"/>
    <w:rsid w:val="00ED1366"/>
    <w:pPr>
      <w:numPr>
        <w:numId w:val="5"/>
      </w:numPr>
    </w:pPr>
  </w:style>
  <w:style w:type="paragraph" w:styleId="ListNumber4">
    <w:name w:val="List Number 4"/>
    <w:basedOn w:val="List4"/>
    <w:rsid w:val="00ED1366"/>
    <w:pPr>
      <w:numPr>
        <w:numId w:val="6"/>
      </w:numPr>
    </w:pPr>
  </w:style>
  <w:style w:type="paragraph" w:styleId="ListNumber5">
    <w:name w:val="List Number 5"/>
    <w:basedOn w:val="List5"/>
    <w:rsid w:val="00ED1366"/>
    <w:pPr>
      <w:numPr>
        <w:numId w:val="7"/>
      </w:numPr>
    </w:pPr>
  </w:style>
  <w:style w:type="paragraph" w:styleId="BlockText">
    <w:name w:val="Block Text"/>
    <w:basedOn w:val="Normal"/>
    <w:rsid w:val="00ED13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13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1366"/>
    <w:rPr>
      <w:sz w:val="16"/>
      <w:vertAlign w:val="superscript"/>
    </w:rPr>
  </w:style>
  <w:style w:type="character" w:customStyle="1" w:styleId="Symbols">
    <w:name w:val="Symbols"/>
    <w:basedOn w:val="DefaultParagraphFont"/>
    <w:rsid w:val="00ED1366"/>
    <w:rPr>
      <w:rFonts w:ascii="Symbol" w:hAnsi="Symbol"/>
    </w:rPr>
  </w:style>
  <w:style w:type="character" w:customStyle="1" w:styleId="MenuOptions">
    <w:name w:val="Menu Options"/>
    <w:basedOn w:val="DefaultParagraphFont"/>
    <w:rsid w:val="00ED13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1366"/>
    <w:rPr>
      <w:b/>
    </w:rPr>
  </w:style>
  <w:style w:type="character" w:customStyle="1" w:styleId="Underlined">
    <w:name w:val="Underlined"/>
    <w:basedOn w:val="DefaultParagraphFont"/>
    <w:rsid w:val="00ED1366"/>
    <w:rPr>
      <w:u w:val="single"/>
    </w:rPr>
  </w:style>
  <w:style w:type="paragraph" w:customStyle="1" w:styleId="TableBodyTextRight">
    <w:name w:val="Table Body Text Right"/>
    <w:basedOn w:val="TableBodyText"/>
    <w:rsid w:val="00ED13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1366"/>
    <w:rPr>
      <w:sz w:val="18"/>
    </w:rPr>
  </w:style>
  <w:style w:type="paragraph" w:customStyle="1" w:styleId="BodySmallRight">
    <w:name w:val="Body Small Right"/>
    <w:basedOn w:val="BodyTextRight"/>
    <w:rsid w:val="00ED1366"/>
    <w:rPr>
      <w:sz w:val="18"/>
      <w:szCs w:val="18"/>
    </w:rPr>
  </w:style>
  <w:style w:type="paragraph" w:customStyle="1" w:styleId="MarginEdition">
    <w:name w:val="Margin Edition"/>
    <w:basedOn w:val="MarginNote"/>
    <w:rsid w:val="00ED13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1366"/>
    <w:rPr>
      <w:sz w:val="2"/>
      <w:szCs w:val="2"/>
    </w:rPr>
  </w:style>
  <w:style w:type="character" w:customStyle="1" w:styleId="Small">
    <w:name w:val="Small"/>
    <w:basedOn w:val="DefaultParagraphFont"/>
    <w:rsid w:val="00ED1366"/>
    <w:rPr>
      <w:sz w:val="16"/>
    </w:rPr>
  </w:style>
  <w:style w:type="paragraph" w:customStyle="1" w:styleId="WideTable">
    <w:name w:val="Wide Table"/>
    <w:basedOn w:val="Normal"/>
    <w:rsid w:val="00ED13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1366"/>
  </w:style>
  <w:style w:type="paragraph" w:styleId="Quote">
    <w:name w:val="Quote"/>
    <w:basedOn w:val="Heading1"/>
    <w:link w:val="QuoteChar"/>
    <w:qFormat/>
    <w:rsid w:val="00ED13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13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1366"/>
    <w:pPr>
      <w:pageBreakBefore/>
    </w:pPr>
  </w:style>
  <w:style w:type="paragraph" w:customStyle="1" w:styleId="Border">
    <w:name w:val="Border"/>
    <w:basedOn w:val="Normal"/>
    <w:qFormat/>
    <w:rsid w:val="00ED13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13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3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3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13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13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13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13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13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1366"/>
    <w:rPr>
      <w:u w:val="single"/>
    </w:rPr>
  </w:style>
  <w:style w:type="character" w:customStyle="1" w:styleId="BoldandItalics">
    <w:name w:val="Bold and Italics"/>
    <w:qFormat/>
    <w:rsid w:val="00ED1366"/>
    <w:rPr>
      <w:b/>
      <w:i/>
      <w:u w:val="none"/>
    </w:rPr>
  </w:style>
  <w:style w:type="paragraph" w:styleId="BalloonText">
    <w:name w:val="Balloon Text"/>
    <w:basedOn w:val="Normal"/>
    <w:link w:val="BalloonTextChar"/>
    <w:rsid w:val="00ED13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13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13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13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13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13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1366"/>
    <w:pPr>
      <w:spacing w:before="0" w:after="0"/>
    </w:pPr>
  </w:style>
  <w:style w:type="paragraph" w:customStyle="1" w:styleId="BodyTextBold">
    <w:name w:val="Body Text Bold"/>
    <w:basedOn w:val="BodyText"/>
    <w:qFormat/>
    <w:rsid w:val="00ED1366"/>
    <w:rPr>
      <w:b/>
    </w:rPr>
  </w:style>
  <w:style w:type="character" w:styleId="Hyperlink">
    <w:name w:val="Hyperlink"/>
    <w:basedOn w:val="DefaultParagraphFont"/>
    <w:uiPriority w:val="99"/>
    <w:unhideWhenUsed/>
    <w:rsid w:val="00C80F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2528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MSS408013 Develop best practice model for future state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2023-01-24T23:00:00Z</dcterms:created>
  <dcterms:modified xsi:type="dcterms:W3CDTF">2023-01-24T23:00:00Z</dcterms:modified>
</cp:coreProperties>
</file>