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705" w:rsidP="007E5705">
      <w:pPr>
        <w:pStyle w:val="Title"/>
      </w:pPr>
      <w:r>
        <w:fldChar w:fldCharType="begin"/>
      </w:r>
      <w:r>
        <w:instrText xml:space="preserve"> TITLE   \* MERGEFORMAT </w:instrText>
      </w:r>
      <w:r>
        <w:fldChar w:fldCharType="separate"/>
      </w:r>
      <w:r>
        <w:t>MSS408005 Develop knowledge systems and learning processes for an organisation</w:t>
      </w:r>
      <w:r>
        <w:fldChar w:fldCharType="end"/>
      </w:r>
    </w:p>
    <w:p w:rsidR="007E5705" w:rsidP="007E5705">
      <w:pPr>
        <w:pStyle w:val="Version"/>
        <w:sectPr w:rsidSect="004363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3C8" w:rsidP="004363C8">
      <w:pPr>
        <w:pStyle w:val="SuperHeading"/>
      </w:pPr>
      <w:r w:rsidRPr="004363C8">
        <w:t>MSS408005 Dev</w:t>
      </w:r>
      <w:r w:rsidRPr="004363C8">
        <w:t>elop knowledge systems and learning processes for an organisation</w:t>
      </w:r>
    </w:p>
    <w:p w:rsidR="00000000" w:rsidRPr="004363C8" w:rsidP="004363C8">
      <w:pPr>
        <w:pStyle w:val="Heading1"/>
      </w:pPr>
      <w:bookmarkStart w:id="1" w:name="O_921956"/>
      <w:bookmarkEnd w:id="1"/>
      <w:r w:rsidRPr="004363C8">
        <w:t>Modification History</w:t>
      </w:r>
    </w:p>
    <w:p w:rsidR="00000000" w:rsidRPr="004363C8" w:rsidP="007E5705">
      <w:pPr>
        <w:pStyle w:val="BodyText"/>
      </w:pPr>
      <w:r w:rsidRPr="004363C8">
        <w:t>Release 1. Supersedes and is equivalent to MSS408005A Develop the learning processes of the operations organisation</w:t>
      </w:r>
    </w:p>
    <w:p w:rsidR="00000000" w:rsidRPr="004363C8" w:rsidP="004363C8">
      <w:pPr>
        <w:pStyle w:val="Heading1"/>
      </w:pPr>
      <w:bookmarkStart w:id="2" w:name="O_921964"/>
      <w:bookmarkEnd w:id="2"/>
      <w:r w:rsidRPr="004363C8">
        <w:t>Application</w:t>
      </w:r>
    </w:p>
    <w:p w:rsidR="00000000" w:rsidRPr="004363C8" w:rsidP="007E5705">
      <w:pPr>
        <w:pStyle w:val="BodyText"/>
      </w:pPr>
      <w:r w:rsidRPr="004363C8">
        <w:t xml:space="preserve">This unit of competency covers the skills and knowledge required to ensure that knowledge relevant to performance improvement and the meeting of customer requirements is gathered, applied and retained by the organisation and individuals. This unit focuses </w:t>
      </w:r>
      <w:r w:rsidRPr="004363C8">
        <w:t>on the processes in an organisation for extracting learning as it appears, capturing it in a manner which makes it available for future use and applying it to work.</w:t>
      </w:r>
    </w:p>
    <w:p w:rsidR="00000000" w:rsidRPr="004363C8" w:rsidP="007E5705">
      <w:pPr>
        <w:pStyle w:val="BodyText"/>
      </w:pPr>
      <w:r w:rsidRPr="004363C8">
        <w:t xml:space="preserve">The unit is intended for managers and people with a similar sphere of influence and scope </w:t>
      </w:r>
      <w:r w:rsidRPr="004363C8">
        <w:t xml:space="preserve">of authority and responsibility who are familiar with competitive systems and practices and workplace learning. </w:t>
      </w:r>
    </w:p>
    <w:p w:rsidR="00000000" w:rsidRPr="004363C8" w:rsidP="007E5705">
      <w:pPr>
        <w:pStyle w:val="BodyText"/>
      </w:pPr>
      <w:r w:rsidRPr="004363C8">
        <w:t>This unit may also be applied to service organisations applying competitive systems and practices principles.</w:t>
      </w:r>
    </w:p>
    <w:p w:rsidR="00000000" w:rsidRPr="004363C8" w:rsidP="007E5705">
      <w:pPr>
        <w:pStyle w:val="BodyText"/>
      </w:pPr>
      <w:r w:rsidRPr="004363C8">
        <w:t>No licensing, legislative or ce</w:t>
      </w:r>
      <w:r w:rsidRPr="004363C8">
        <w:t>rtification requirements apply to this unit at the time of publication.</w:t>
      </w:r>
    </w:p>
    <w:p w:rsidR="00000000" w:rsidRPr="004363C8" w:rsidP="004363C8">
      <w:pPr>
        <w:pStyle w:val="Heading1"/>
      </w:pPr>
      <w:bookmarkStart w:id="3" w:name="O_921963"/>
      <w:bookmarkEnd w:id="3"/>
      <w:r w:rsidRPr="004363C8">
        <w:t>Pre-requisite Unit</w:t>
      </w:r>
    </w:p>
    <w:p w:rsidR="00000000" w:rsidRPr="004363C8" w:rsidP="007E5705">
      <w:pPr>
        <w:pStyle w:val="BodyText"/>
      </w:pPr>
      <w:r w:rsidRPr="004363C8">
        <w:t>Nil</w:t>
      </w:r>
    </w:p>
    <w:p w:rsidR="00000000" w:rsidRPr="004363C8" w:rsidP="004363C8">
      <w:pPr>
        <w:pStyle w:val="Heading1"/>
      </w:pPr>
      <w:bookmarkStart w:id="4" w:name="O_921962"/>
      <w:bookmarkEnd w:id="4"/>
      <w:r w:rsidRPr="004363C8">
        <w:t>Competency Field</w:t>
      </w:r>
    </w:p>
    <w:p w:rsidR="00000000" w:rsidRPr="004363C8" w:rsidP="007E5705">
      <w:pPr>
        <w:pStyle w:val="BodyText"/>
      </w:pPr>
      <w:r w:rsidRPr="004363C8">
        <w:t>Competitive systems and practices</w:t>
      </w:r>
    </w:p>
    <w:p w:rsidR="00000000" w:rsidRPr="004363C8" w:rsidP="004363C8">
      <w:pPr>
        <w:pStyle w:val="Heading1"/>
      </w:pPr>
      <w:bookmarkStart w:id="5" w:name="O_921961"/>
      <w:bookmarkEnd w:id="5"/>
      <w:r w:rsidRPr="004363C8">
        <w:t>Unit Sector</w:t>
      </w:r>
    </w:p>
    <w:p w:rsidR="00000000" w:rsidRPr="004363C8" w:rsidP="007E5705">
      <w:pPr>
        <w:pStyle w:val="BodyText"/>
      </w:pPr>
      <w:r w:rsidRPr="004363C8">
        <w:t>Not applicable</w:t>
      </w:r>
    </w:p>
    <w:p w:rsidR="00000000" w:rsidRPr="004363C8" w:rsidP="004363C8">
      <w:pPr>
        <w:pStyle w:val="Heading1"/>
      </w:pPr>
      <w:bookmarkStart w:id="6" w:name="O_921960"/>
      <w:bookmarkEnd w:id="6"/>
      <w:r w:rsidRPr="004363C8">
        <w:t>Elements and Pe</w:t>
      </w:r>
      <w:r w:rsidRPr="004363C8">
        <w:t>rformance Criteria</w:t>
      </w:r>
    </w:p>
    <w:tbl>
      <w:tblPr>
        <w:tblW w:w="0" w:type="auto"/>
        <w:tblLayout w:type="fixed"/>
        <w:tblCellMar>
          <w:left w:w="62" w:type="dxa"/>
          <w:right w:w="62" w:type="dxa"/>
        </w:tblCellMar>
        <w:tblLook w:val="0000"/>
      </w:tblPr>
      <w:tblGrid>
        <w:gridCol w:w="678"/>
        <w:gridCol w:w="1962"/>
        <w:gridCol w:w="770"/>
        <w:gridCol w:w="5610"/>
      </w:tblGrid>
      <w:tr w:rsidTr="004363C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 xml:space="preserve">Elements describe the </w:t>
            </w:r>
            <w:r w:rsidRPr="004363C8">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 xml:space="preserve">Performance criteria describe the performance needed to </w:t>
            </w:r>
            <w:r w:rsidRPr="004363C8">
              <w:t>demonstrate achievement of the element.</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1</w:t>
            </w:r>
          </w:p>
        </w:tc>
        <w:tc>
          <w:tcPr>
            <w:tcW w:w="1962" w:type="dxa"/>
            <w:vMerge w:val="restart"/>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Identify processes generating new knowledge</w:t>
            </w: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1.1</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Identify any existing systems for organisational learning.</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1.2</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Encourage the open discussion of current performance and problems.</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1.3</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Facilitate consensus problem solving.</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1.4</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Ensure both qualitative and quantitative knowledge are captured.</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1.5</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Validate findings with relevant managers.</w:t>
            </w:r>
          </w:p>
        </w:tc>
      </w:tr>
      <w:tr w:rsidTr="004363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63C8">
            <w:pPr>
              <w:pStyle w:val="BodyText"/>
              <w:rPr>
                <w:lang w:val="en-NZ"/>
              </w:rPr>
            </w:pP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2</w:t>
            </w:r>
          </w:p>
        </w:tc>
        <w:tc>
          <w:tcPr>
            <w:tcW w:w="1962" w:type="dxa"/>
            <w:vMerge w:val="restart"/>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Develop knowledge capture and retrieval systems</w:t>
            </w: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2.1</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Obtain required approvals.</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2.2</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Provide useable systems for recording of problems, causes and solutions.</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2.3</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Facilitate the extraction of knowledge from records.</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2.4</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Ensure all project work captures generated knowledge.</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2.5</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Ensure knowledge is in a form able to be applied by the organisation and its personnel.</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2.6</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 xml:space="preserve">Develop knowledge storage and retrieval </w:t>
            </w:r>
            <w:r w:rsidRPr="004363C8">
              <w:t>systems.</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2.7</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Monitor knowledge capture system use and suitability.</w:t>
            </w:r>
          </w:p>
        </w:tc>
      </w:tr>
      <w:tr w:rsidTr="004363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63C8">
            <w:pPr>
              <w:pStyle w:val="BodyText"/>
              <w:rPr>
                <w:lang w:val="en-NZ"/>
              </w:rPr>
            </w:pP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3</w:t>
            </w:r>
          </w:p>
        </w:tc>
        <w:tc>
          <w:tcPr>
            <w:tcW w:w="1962" w:type="dxa"/>
            <w:vMerge w:val="restart"/>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Improve the application of organisational knowledge</w:t>
            </w: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3.1</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Ensure knowledge is distributed to and available where needed.</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3.2</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Ensure knowledge system is part of standard procedures and practices.</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3.3</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Encourage the routine use of the knowledge system.</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3.4</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Facilitate open discussion of knowledge and knowledge system.</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3.5</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Identify inhibitors to greater use of knowledge.</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3.6</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Take actions to improve application of organisational knowledge.</w:t>
            </w:r>
          </w:p>
        </w:tc>
      </w:tr>
      <w:tr w:rsidTr="004363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63C8">
            <w:pPr>
              <w:pStyle w:val="BodyText"/>
              <w:rPr>
                <w:lang w:val="en-NZ"/>
              </w:rPr>
            </w:pP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4</w:t>
            </w:r>
          </w:p>
        </w:tc>
        <w:tc>
          <w:tcPr>
            <w:tcW w:w="1962" w:type="dxa"/>
            <w:vMerge w:val="restart"/>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Evaluate and improve learning processes</w:t>
            </w: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4.1</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Review use of knowledge system.</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4.2</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Evaluate benefits obtained from knowledge system.</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4.3</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Identify areas where the knowledge sys</w:t>
            </w:r>
            <w:r w:rsidRPr="004363C8">
              <w:t>tem is not being fully utilised.</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4.4</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Identify areas where greater benefits could be obtained from the knowledge system.</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4.5</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Discuss areas of possible improvements with relevant managers and other stakeholders.</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4.6</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Develop consensus improvement plans for the knowledge system.</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4.7</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Obtain required approvals.</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4.8</w:t>
            </w:r>
          </w:p>
        </w:tc>
        <w:tc>
          <w:tcPr>
            <w:tcW w:w="561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Train personnel, as required, to improve use.</w:t>
            </w:r>
          </w:p>
        </w:tc>
      </w:tr>
      <w:tr w:rsidTr="0043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4.9</w:t>
            </w:r>
          </w:p>
        </w:tc>
        <w:tc>
          <w:tcPr>
            <w:tcW w:w="5610" w:type="dxa"/>
            <w:tcBorders>
              <w:top w:val="nil"/>
              <w:left w:val="nil"/>
              <w:bottom w:val="nil"/>
              <w:right w:val="nil"/>
            </w:tcBorders>
            <w:tcMar>
              <w:top w:w="0" w:type="dxa"/>
              <w:left w:w="62" w:type="dxa"/>
              <w:bottom w:w="0" w:type="dxa"/>
              <w:right w:w="62" w:type="dxa"/>
            </w:tcMar>
          </w:tcPr>
          <w:p w:rsidR="00000000" w:rsidRPr="004363C8" w:rsidP="004363C8">
            <w:pPr>
              <w:pStyle w:val="BodyText"/>
            </w:pPr>
            <w:r w:rsidRPr="004363C8">
              <w:t>Implement improvement plans.</w:t>
            </w:r>
          </w:p>
        </w:tc>
      </w:tr>
    </w:tbl>
    <w:p w:rsidR="00000000" w:rsidRPr="004363C8" w:rsidP="004363C8">
      <w:pPr>
        <w:pStyle w:val="BodyText"/>
      </w:pPr>
    </w:p>
    <w:p w:rsidR="00000000" w:rsidRPr="004363C8" w:rsidP="004363C8">
      <w:pPr>
        <w:pStyle w:val="AllowPageBreak"/>
      </w:pPr>
    </w:p>
    <w:p w:rsidR="00000000" w:rsidRPr="004363C8" w:rsidP="004363C8">
      <w:pPr>
        <w:pStyle w:val="Heading1"/>
      </w:pPr>
      <w:bookmarkStart w:id="7" w:name="O_921959"/>
      <w:bookmarkEnd w:id="7"/>
      <w:r w:rsidRPr="004363C8">
        <w:t>Foundation Skills</w:t>
      </w:r>
    </w:p>
    <w:p w:rsidR="00000000" w:rsidRPr="004363C8" w:rsidP="007E5705">
      <w:pPr>
        <w:pStyle w:val="BodyText"/>
      </w:pPr>
      <w:r w:rsidRPr="004363C8">
        <w:t>This section describes those required skills (language, literacy and numeracy) that are essential to performance.</w:t>
      </w:r>
    </w:p>
    <w:p w:rsidR="00000000" w:rsidRPr="004363C8" w:rsidP="007E5705">
      <w:pPr>
        <w:pStyle w:val="BodyText"/>
      </w:pPr>
      <w:r w:rsidRPr="004363C8">
        <w:t>Foundation skills essential to performance are explicit in the performance criteria of this unit of competency.</w:t>
      </w:r>
    </w:p>
    <w:p w:rsidR="00000000" w:rsidRPr="004363C8" w:rsidP="004363C8">
      <w:pPr>
        <w:pStyle w:val="Heading1"/>
      </w:pPr>
      <w:bookmarkStart w:id="8" w:name="O_921958"/>
      <w:bookmarkEnd w:id="8"/>
      <w:r w:rsidRPr="004363C8">
        <w:t>Range of Con</w:t>
      </w:r>
      <w:r w:rsidRPr="004363C8">
        <w:t>ditions</w:t>
      </w:r>
    </w:p>
    <w:tbl>
      <w:tblPr>
        <w:tblW w:w="0" w:type="auto"/>
        <w:tblLayout w:type="fixed"/>
        <w:tblCellMar>
          <w:left w:w="62" w:type="dxa"/>
          <w:right w:w="62" w:type="dxa"/>
        </w:tblCellMar>
        <w:tblLook w:val="0000"/>
      </w:tblPr>
      <w:tblGrid>
        <w:gridCol w:w="2243"/>
        <w:gridCol w:w="6829"/>
      </w:tblGrid>
      <w:tr w:rsidTr="004363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t>This field allows for different work environments and conditions that may affect performance. Essential operating conditions that may be present (depending on the work situation, needs of the candidate, accessibility of the item, and local industry</w:t>
            </w:r>
            <w:r w:rsidRPr="004363C8">
              <w:t xml:space="preserve"> and regional contexts) are included.</w:t>
            </w:r>
          </w:p>
        </w:tc>
      </w:tr>
      <w:tr w:rsidTr="004363C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363C8">
            <w:pPr>
              <w:pStyle w:val="BodyText"/>
              <w:rPr>
                <w:lang w:val="en-NZ"/>
              </w:rPr>
            </w:pPr>
            <w:r w:rsidRPr="004363C8">
              <w:rPr>
                <w:rStyle w:val="SpecialBold"/>
              </w:rPr>
              <w:t>Competitive systems and practices include one or more of:</w:t>
            </w:r>
          </w:p>
        </w:tc>
        <w:tc>
          <w:tcPr>
            <w:tcW w:w="6829" w:type="dxa"/>
            <w:tcBorders>
              <w:top w:val="nil"/>
              <w:left w:val="nil"/>
              <w:bottom w:val="nil"/>
              <w:right w:val="nil"/>
            </w:tcBorders>
            <w:tcMar>
              <w:top w:w="0" w:type="dxa"/>
              <w:left w:w="62" w:type="dxa"/>
              <w:bottom w:w="0" w:type="dxa"/>
              <w:right w:w="62" w:type="dxa"/>
            </w:tcMar>
          </w:tcPr>
          <w:p w:rsidR="00000000" w:rsidRPr="004363C8" w:rsidP="004363C8">
            <w:pPr>
              <w:pStyle w:val="ListBullet"/>
            </w:pPr>
            <w:r w:rsidRPr="004363C8">
              <w:t>lean operations</w:t>
            </w:r>
          </w:p>
          <w:p w:rsidR="00000000" w:rsidRPr="004363C8" w:rsidP="004363C8">
            <w:pPr>
              <w:pStyle w:val="ListBullet"/>
            </w:pPr>
            <w:r w:rsidRPr="004363C8">
              <w:t>agile operations</w:t>
            </w:r>
          </w:p>
          <w:p w:rsidR="00000000" w:rsidRPr="004363C8" w:rsidP="004363C8">
            <w:pPr>
              <w:pStyle w:val="ListBullet"/>
            </w:pPr>
            <w:r w:rsidRPr="004363C8">
              <w:t>preventative and predictive maintenance approaches</w:t>
            </w:r>
          </w:p>
          <w:p w:rsidR="00000000" w:rsidRPr="004363C8" w:rsidP="004363C8">
            <w:pPr>
              <w:pStyle w:val="ListBullet"/>
            </w:pPr>
            <w:r w:rsidRPr="004363C8">
              <w:t>statistical process control systems, including six sigma and three sigma</w:t>
            </w:r>
          </w:p>
          <w:p w:rsidR="00000000" w:rsidRPr="004363C8" w:rsidP="004363C8">
            <w:pPr>
              <w:pStyle w:val="ListBullet"/>
            </w:pPr>
            <w:r w:rsidRPr="004363C8">
              <w:t>Just in Time (JIT), kanban and other pull-related operations control systems</w:t>
            </w:r>
          </w:p>
          <w:p w:rsidR="00000000" w:rsidRPr="004363C8" w:rsidP="004363C8">
            <w:pPr>
              <w:pStyle w:val="ListBullet"/>
            </w:pPr>
            <w:r w:rsidRPr="004363C8">
              <w:t>supply, value, and demand chain monitoring and analysis</w:t>
            </w:r>
          </w:p>
          <w:p w:rsidR="00000000" w:rsidRPr="004363C8" w:rsidP="004363C8">
            <w:pPr>
              <w:pStyle w:val="ListBullet"/>
            </w:pPr>
            <w:r w:rsidRPr="004363C8">
              <w:t xml:space="preserve">5S </w:t>
            </w:r>
          </w:p>
          <w:p w:rsidR="00000000" w:rsidRPr="004363C8" w:rsidP="004363C8">
            <w:pPr>
              <w:pStyle w:val="ListBullet"/>
            </w:pPr>
            <w:r w:rsidRPr="004363C8">
              <w:t>continuous improvement (kaizen)</w:t>
            </w:r>
          </w:p>
          <w:p w:rsidR="00000000" w:rsidRPr="004363C8" w:rsidP="004363C8">
            <w:pPr>
              <w:pStyle w:val="ListBullet"/>
            </w:pPr>
            <w:r w:rsidRPr="004363C8">
              <w:t>breakthrough improvement (kaizen blitz)</w:t>
            </w:r>
          </w:p>
          <w:p w:rsidR="00000000" w:rsidRPr="004363C8" w:rsidP="004363C8">
            <w:pPr>
              <w:pStyle w:val="ListBullet"/>
            </w:pPr>
            <w:r w:rsidRPr="004363C8">
              <w:t>cause/effect diagrams</w:t>
            </w:r>
          </w:p>
          <w:p w:rsidR="00000000" w:rsidRPr="004363C8" w:rsidP="004363C8">
            <w:pPr>
              <w:pStyle w:val="ListBullet"/>
            </w:pPr>
            <w:r w:rsidRPr="004363C8">
              <w:t>overall equipment effecti</w:t>
            </w:r>
            <w:r w:rsidRPr="004363C8">
              <w:t>veness (OEE)</w:t>
            </w:r>
          </w:p>
          <w:p w:rsidR="00000000" w:rsidRPr="004363C8" w:rsidP="004363C8">
            <w:pPr>
              <w:pStyle w:val="ListBullet"/>
            </w:pPr>
            <w:r w:rsidRPr="004363C8">
              <w:t>takt time</w:t>
            </w:r>
          </w:p>
          <w:p w:rsidR="00000000" w:rsidRPr="004363C8" w:rsidP="004363C8">
            <w:pPr>
              <w:pStyle w:val="ListBullet"/>
            </w:pPr>
            <w:r w:rsidRPr="004363C8">
              <w:t>process mapping</w:t>
            </w:r>
          </w:p>
          <w:p w:rsidR="00000000" w:rsidRPr="004363C8" w:rsidP="004363C8">
            <w:pPr>
              <w:pStyle w:val="ListBullet"/>
            </w:pPr>
            <w:r w:rsidRPr="004363C8">
              <w:t xml:space="preserve">problem solving </w:t>
            </w:r>
          </w:p>
          <w:p w:rsidR="00000000" w:rsidRPr="004363C8" w:rsidP="004363C8">
            <w:pPr>
              <w:pStyle w:val="ListBullet"/>
            </w:pPr>
            <w:r w:rsidRPr="004363C8">
              <w:t>run charts</w:t>
            </w:r>
          </w:p>
          <w:p w:rsidR="00000000" w:rsidRPr="004363C8" w:rsidP="004363C8">
            <w:pPr>
              <w:pStyle w:val="ListBullet"/>
            </w:pPr>
            <w:r w:rsidRPr="004363C8">
              <w:t>standard procedures</w:t>
            </w:r>
          </w:p>
          <w:p w:rsidR="00000000" w:rsidRPr="004363C8" w:rsidP="004363C8">
            <w:pPr>
              <w:pStyle w:val="ListBullet"/>
            </w:pPr>
            <w:r w:rsidRPr="004363C8">
              <w:t>current reality tree.</w:t>
            </w:r>
          </w:p>
          <w:p w:rsidR="00000000" w:rsidRPr="004363C8" w:rsidP="004363C8">
            <w:pPr>
              <w:pStyle w:val="BodyText"/>
            </w:pPr>
          </w:p>
        </w:tc>
      </w:tr>
    </w:tbl>
    <w:p w:rsidR="00000000" w:rsidRPr="004363C8" w:rsidP="004363C8">
      <w:pPr>
        <w:pStyle w:val="BodyText"/>
      </w:pPr>
    </w:p>
    <w:p w:rsidR="00000000" w:rsidRPr="004363C8" w:rsidP="004363C8">
      <w:pPr>
        <w:pStyle w:val="AllowPageBreak"/>
      </w:pPr>
    </w:p>
    <w:p w:rsidR="00000000" w:rsidRPr="004363C8" w:rsidP="004363C8">
      <w:pPr>
        <w:pStyle w:val="Heading1"/>
      </w:pPr>
      <w:bookmarkStart w:id="9" w:name="O_921957"/>
      <w:bookmarkEnd w:id="9"/>
      <w:r w:rsidRPr="004363C8">
        <w:t>Unit Mapping Information</w:t>
      </w:r>
    </w:p>
    <w:p w:rsidR="00000000" w:rsidRPr="004363C8" w:rsidP="007E5705">
      <w:pPr>
        <w:pStyle w:val="BodyText"/>
      </w:pPr>
      <w:r w:rsidRPr="004363C8">
        <w:t>Release 1. Supersedes and is equivalent to MSS408005A Develop the learning processes of the operations organisation</w:t>
      </w:r>
    </w:p>
    <w:p w:rsidR="00000000" w:rsidRPr="004363C8" w:rsidP="004363C8">
      <w:pPr>
        <w:pStyle w:val="Heading1"/>
      </w:pPr>
      <w:bookmarkStart w:id="10" w:name="O_921950"/>
      <w:bookmarkEnd w:id="10"/>
      <w:r w:rsidRPr="004363C8">
        <w:t>Links</w:t>
      </w:r>
    </w:p>
    <w:p w:rsidR="00000000" w:rsidRPr="004363C8" w:rsidP="007E5705">
      <w:pPr>
        <w:pStyle w:val="BodyText"/>
      </w:pPr>
      <w:r w:rsidRPr="004363C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A1ADD">
        <w:rPr>
          <w:rStyle w:val="Hyperlink"/>
        </w:rPr>
        <w:t>https://vetnet.gov.au/Pages/TrainingDocs.aspx?q=5b04f318-804f-4dc0-9463-c3fb9a3fe998</w:t>
      </w:r>
      <w:r>
        <w:fldChar w:fldCharType="end"/>
      </w:r>
    </w:p>
    <w:p w:rsidR="00000000" w:rsidRPr="004363C8" w:rsidP="004363C8"/>
    <w:sectPr w:rsidSect="004363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3C8" w:rsidRPr="007E5705" w:rsidP="007E5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05" w:rsidP="00436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5705" w:rsidP="004363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E5705" w:rsidP="00436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3C8" w:rsidRPr="007E5705" w:rsidP="007E5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05" w:rsidRPr="002D2AF8" w:rsidP="004363C8">
    <w:pPr>
      <w:pStyle w:val="Header"/>
      <w:framePr w:wrap="around"/>
    </w:pPr>
    <w:r>
      <w:fldChar w:fldCharType="begin"/>
    </w:r>
    <w:r>
      <w:instrText xml:space="preserve"> TITLE   \* MERGEFORMAT </w:instrText>
    </w:r>
    <w:r>
      <w:fldChar w:fldCharType="separate"/>
    </w:r>
    <w:r>
      <w:t>MSS408005 Develop knowledge systems and learning processes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E5705" w:rsidP="00436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D8BB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7EFE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3C8"/>
    <w:pPr>
      <w:spacing w:before="360" w:after="60"/>
      <w:outlineLvl w:val="0"/>
    </w:pPr>
    <w:rPr>
      <w:sz w:val="32"/>
    </w:rPr>
  </w:style>
  <w:style w:type="paragraph" w:styleId="Heading2">
    <w:name w:val="heading 2"/>
    <w:basedOn w:val="HeadingBase"/>
    <w:next w:val="BodyText"/>
    <w:link w:val="Heading2Char"/>
    <w:qFormat/>
    <w:rsid w:val="004363C8"/>
    <w:pPr>
      <w:keepLines/>
      <w:spacing w:before="240" w:after="120"/>
      <w:outlineLvl w:val="1"/>
    </w:pPr>
    <w:rPr>
      <w:sz w:val="28"/>
      <w:szCs w:val="40"/>
    </w:rPr>
  </w:style>
  <w:style w:type="paragraph" w:styleId="Heading3">
    <w:name w:val="heading 3"/>
    <w:basedOn w:val="HeadingBase"/>
    <w:next w:val="BodyText"/>
    <w:link w:val="Heading3Char"/>
    <w:qFormat/>
    <w:rsid w:val="004363C8"/>
    <w:pPr>
      <w:spacing w:before="180" w:after="120"/>
      <w:outlineLvl w:val="2"/>
    </w:pPr>
    <w:rPr>
      <w:spacing w:val="-10"/>
      <w:kern w:val="32"/>
    </w:rPr>
  </w:style>
  <w:style w:type="paragraph" w:styleId="Heading4">
    <w:name w:val="heading 4"/>
    <w:basedOn w:val="HeadingBase"/>
    <w:next w:val="BodyText"/>
    <w:link w:val="Heading4Char"/>
    <w:qFormat/>
    <w:rsid w:val="004363C8"/>
    <w:pPr>
      <w:spacing w:before="160" w:after="120"/>
      <w:outlineLvl w:val="3"/>
    </w:pPr>
    <w:rPr>
      <w:sz w:val="22"/>
    </w:rPr>
  </w:style>
  <w:style w:type="paragraph" w:styleId="Heading5">
    <w:name w:val="heading 5"/>
    <w:basedOn w:val="HeadingBase"/>
    <w:next w:val="Normal"/>
    <w:link w:val="Heading5Char"/>
    <w:qFormat/>
    <w:rsid w:val="004363C8"/>
    <w:pPr>
      <w:spacing w:before="80"/>
      <w:outlineLvl w:val="4"/>
    </w:pPr>
    <w:rPr>
      <w:color w:val="918585"/>
      <w:sz w:val="20"/>
    </w:rPr>
  </w:style>
  <w:style w:type="paragraph" w:styleId="Heading6">
    <w:name w:val="heading 6"/>
    <w:basedOn w:val="HeadingBase"/>
    <w:next w:val="Normal"/>
    <w:link w:val="Heading6Char"/>
    <w:qFormat/>
    <w:rsid w:val="004363C8"/>
    <w:pPr>
      <w:spacing w:before="60"/>
      <w:outlineLvl w:val="5"/>
    </w:pPr>
    <w:rPr>
      <w:color w:val="918585"/>
      <w:sz w:val="20"/>
    </w:rPr>
  </w:style>
  <w:style w:type="paragraph" w:styleId="Heading7">
    <w:name w:val="heading 7"/>
    <w:basedOn w:val="Normal"/>
    <w:next w:val="Normal"/>
    <w:link w:val="Heading7Char"/>
    <w:qFormat/>
    <w:rsid w:val="004363C8"/>
    <w:pPr>
      <w:ind w:left="720"/>
      <w:outlineLvl w:val="6"/>
    </w:pPr>
    <w:rPr>
      <w:i/>
    </w:rPr>
  </w:style>
  <w:style w:type="paragraph" w:styleId="Heading8">
    <w:name w:val="heading 8"/>
    <w:basedOn w:val="Normal"/>
    <w:next w:val="Normal"/>
    <w:link w:val="Heading8Char"/>
    <w:qFormat/>
    <w:rsid w:val="004363C8"/>
    <w:pPr>
      <w:ind w:left="720"/>
      <w:outlineLvl w:val="7"/>
    </w:pPr>
    <w:rPr>
      <w:i/>
    </w:rPr>
  </w:style>
  <w:style w:type="paragraph" w:styleId="Heading9">
    <w:name w:val="heading 9"/>
    <w:basedOn w:val="Normal"/>
    <w:next w:val="Normal"/>
    <w:link w:val="Heading9Char"/>
    <w:qFormat/>
    <w:rsid w:val="004363C8"/>
    <w:pPr>
      <w:ind w:left="720"/>
      <w:outlineLvl w:val="8"/>
    </w:pPr>
    <w:rPr>
      <w:i/>
    </w:rPr>
  </w:style>
  <w:style w:type="character" w:default="1" w:styleId="DefaultParagraphFont">
    <w:name w:val="Default Paragraph Font"/>
    <w:uiPriority w:val="1"/>
    <w:unhideWhenUsed/>
    <w:rsid w:val="00436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3C8"/>
  </w:style>
  <w:style w:type="character" w:customStyle="1" w:styleId="Heading1Char">
    <w:name w:val="Heading 1 Char"/>
    <w:basedOn w:val="DefaultParagraphFont"/>
    <w:link w:val="Heading1"/>
    <w:rsid w:val="004363C8"/>
    <w:rPr>
      <w:rFonts w:ascii="Times New Roman" w:eastAsia="Times New Roman" w:hAnsi="Times New Roman" w:cs="Times New Roman"/>
      <w:b/>
      <w:sz w:val="32"/>
      <w:szCs w:val="20"/>
      <w:lang w:eastAsia="en-US"/>
    </w:rPr>
  </w:style>
  <w:style w:type="paragraph" w:styleId="BodyText">
    <w:name w:val="Body Text"/>
    <w:basedOn w:val="Normal"/>
    <w:link w:val="BodyTextChar"/>
    <w:rsid w:val="004363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3C8"/>
    <w:rPr>
      <w:rFonts w:ascii="Times New Roman" w:eastAsia="Times New Roman" w:hAnsi="Times New Roman" w:cs="Times New Roman"/>
      <w:sz w:val="24"/>
      <w:lang w:eastAsia="en-US"/>
    </w:rPr>
  </w:style>
  <w:style w:type="paragraph" w:styleId="ListBullet">
    <w:name w:val="List Bullet"/>
    <w:basedOn w:val="List"/>
    <w:rsid w:val="004363C8"/>
    <w:pPr>
      <w:numPr>
        <w:numId w:val="11"/>
      </w:numPr>
      <w:tabs>
        <w:tab w:val="clear" w:pos="340"/>
      </w:tabs>
      <w:spacing w:before="40" w:after="40"/>
    </w:pPr>
  </w:style>
  <w:style w:type="character" w:customStyle="1" w:styleId="SpecialBold">
    <w:name w:val="Special Bold"/>
    <w:basedOn w:val="DefaultParagraphFont"/>
    <w:rsid w:val="004363C8"/>
    <w:rPr>
      <w:b/>
      <w:spacing w:val="0"/>
    </w:rPr>
  </w:style>
  <w:style w:type="paragraph" w:customStyle="1" w:styleId="SuperHeading">
    <w:name w:val="SuperHeading"/>
    <w:basedOn w:val="Normal"/>
    <w:rsid w:val="004363C8"/>
    <w:pPr>
      <w:spacing w:before="240" w:after="120"/>
      <w:outlineLvl w:val="0"/>
    </w:pPr>
    <w:rPr>
      <w:rFonts w:ascii="Times New Roman" w:hAnsi="Times New Roman"/>
      <w:b/>
      <w:sz w:val="32"/>
    </w:rPr>
  </w:style>
  <w:style w:type="paragraph" w:customStyle="1" w:styleId="AllowPageBreak">
    <w:name w:val="AllowPageBreak"/>
    <w:rsid w:val="00436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3C8"/>
    <w:rPr>
      <w:rFonts w:ascii="Courier New" w:eastAsia="Times New Roman" w:hAnsi="Courier New" w:cs="Times New Roman"/>
      <w:i/>
      <w:szCs w:val="20"/>
      <w:lang w:eastAsia="en-US"/>
    </w:rPr>
  </w:style>
  <w:style w:type="paragraph" w:customStyle="1" w:styleId="HeadingBase">
    <w:name w:val="Heading Base"/>
    <w:rsid w:val="00436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3C8"/>
    <w:pPr>
      <w:tabs>
        <w:tab w:val="right" w:leader="dot" w:pos="9072"/>
      </w:tabs>
      <w:ind w:left="567"/>
    </w:pPr>
    <w:rPr>
      <w:szCs w:val="22"/>
    </w:rPr>
  </w:style>
  <w:style w:type="paragraph" w:customStyle="1" w:styleId="TOCBase">
    <w:name w:val="TOC Base"/>
    <w:rsid w:val="00436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3C8"/>
    <w:pPr>
      <w:tabs>
        <w:tab w:val="right" w:leader="dot" w:pos="9072"/>
      </w:tabs>
      <w:spacing w:before="40" w:after="40"/>
      <w:ind w:left="284"/>
    </w:pPr>
    <w:rPr>
      <w:rFonts w:ascii="Times New Roman" w:hAnsi="Times New Roman"/>
    </w:rPr>
  </w:style>
  <w:style w:type="paragraph" w:styleId="TOC1">
    <w:name w:val="toc 1"/>
    <w:basedOn w:val="TOCBase"/>
    <w:next w:val="Normal"/>
    <w:rsid w:val="00436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3C8"/>
    <w:rPr>
      <w:rFonts w:ascii="Times New Roman" w:eastAsia="Times New Roman" w:hAnsi="Times New Roman" w:cs="Times New Roman"/>
      <w:sz w:val="16"/>
      <w:lang w:eastAsia="en-US"/>
    </w:rPr>
  </w:style>
  <w:style w:type="paragraph" w:styleId="Title">
    <w:name w:val="Title"/>
    <w:basedOn w:val="HeadingBase"/>
    <w:link w:val="TitleChar"/>
    <w:qFormat/>
    <w:rsid w:val="004363C8"/>
    <w:pPr>
      <w:spacing w:before="5040"/>
      <w:jc w:val="center"/>
    </w:pPr>
    <w:rPr>
      <w:sz w:val="48"/>
      <w:szCs w:val="72"/>
      <w:lang w:val="en-US"/>
    </w:rPr>
  </w:style>
  <w:style w:type="character" w:customStyle="1" w:styleId="TitleChar">
    <w:name w:val="Title Char"/>
    <w:basedOn w:val="DefaultParagraphFont"/>
    <w:link w:val="Title"/>
    <w:rsid w:val="00436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3C8"/>
    <w:pPr>
      <w:tabs>
        <w:tab w:val="left" w:pos="3600"/>
        <w:tab w:val="left" w:pos="3958"/>
      </w:tabs>
    </w:pPr>
  </w:style>
  <w:style w:type="paragraph" w:styleId="List">
    <w:name w:val="List"/>
    <w:basedOn w:val="BodyText"/>
    <w:next w:val="BodyText"/>
    <w:rsid w:val="004363C8"/>
    <w:pPr>
      <w:tabs>
        <w:tab w:val="left" w:pos="340"/>
      </w:tabs>
      <w:spacing w:before="60" w:after="60"/>
      <w:ind w:left="340" w:hanging="340"/>
    </w:pPr>
  </w:style>
  <w:style w:type="paragraph" w:customStyle="1" w:styleId="Note">
    <w:name w:val="Note"/>
    <w:basedOn w:val="BodyText"/>
    <w:rsid w:val="00436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3C8"/>
    <w:pPr>
      <w:framePr w:wrap="auto" w:hAnchor="text" w:y="6049"/>
    </w:pPr>
    <w:rPr>
      <w:color w:val="000000"/>
      <w:sz w:val="40"/>
    </w:rPr>
  </w:style>
  <w:style w:type="paragraph" w:customStyle="1" w:styleId="TOCTitle">
    <w:name w:val="TOCTitle"/>
    <w:basedOn w:val="Heading1"/>
    <w:rsid w:val="004363C8"/>
    <w:pPr>
      <w:spacing w:after="240"/>
      <w:jc w:val="center"/>
      <w:outlineLvl w:val="9"/>
    </w:pPr>
    <w:rPr>
      <w:caps/>
    </w:rPr>
  </w:style>
  <w:style w:type="paragraph" w:customStyle="1" w:styleId="Version">
    <w:name w:val="Version"/>
    <w:rsid w:val="004363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3C8"/>
    <w:pPr>
      <w:numPr>
        <w:numId w:val="12"/>
      </w:numPr>
      <w:tabs>
        <w:tab w:val="clear" w:pos="680"/>
      </w:tabs>
    </w:pPr>
  </w:style>
  <w:style w:type="paragraph" w:styleId="Index1">
    <w:name w:val="index 1"/>
    <w:basedOn w:val="Normal"/>
    <w:next w:val="Normal"/>
    <w:semiHidden/>
    <w:rsid w:val="004363C8"/>
    <w:pPr>
      <w:keepNext w:val="0"/>
      <w:tabs>
        <w:tab w:val="right" w:pos="4176"/>
      </w:tabs>
      <w:ind w:left="198" w:hanging="198"/>
    </w:pPr>
    <w:rPr>
      <w:rFonts w:ascii="Garamond" w:hAnsi="Garamond"/>
    </w:rPr>
  </w:style>
  <w:style w:type="paragraph" w:styleId="IndexHeading">
    <w:name w:val="index heading"/>
    <w:basedOn w:val="Normal"/>
    <w:next w:val="Index1"/>
    <w:semiHidden/>
    <w:rsid w:val="004363C8"/>
    <w:pPr>
      <w:spacing w:before="120" w:after="120"/>
    </w:pPr>
    <w:rPr>
      <w:rFonts w:ascii="Arial" w:hAnsi="Arial"/>
      <w:b/>
      <w:color w:val="918585"/>
      <w:sz w:val="24"/>
    </w:rPr>
  </w:style>
  <w:style w:type="paragraph" w:styleId="Header">
    <w:name w:val="header"/>
    <w:basedOn w:val="Normal"/>
    <w:link w:val="HeaderChar"/>
    <w:rsid w:val="00436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3C8"/>
    <w:rPr>
      <w:rFonts w:ascii="Times New Roman" w:eastAsia="Times New Roman" w:hAnsi="Times New Roman" w:cs="Times New Roman"/>
      <w:sz w:val="16"/>
      <w:szCs w:val="20"/>
      <w:lang w:val="en-GB" w:eastAsia="en-US"/>
    </w:rPr>
  </w:style>
  <w:style w:type="paragraph" w:customStyle="1" w:styleId="Chapter">
    <w:name w:val="Chapter"/>
    <w:basedOn w:val="Normal"/>
    <w:rsid w:val="004363C8"/>
    <w:pPr>
      <w:spacing w:before="240"/>
    </w:pPr>
    <w:rPr>
      <w:rFonts w:ascii="Times New Roman" w:hAnsi="Times New Roman"/>
      <w:smallCaps/>
      <w:spacing w:val="80"/>
      <w:sz w:val="28"/>
    </w:rPr>
  </w:style>
  <w:style w:type="paragraph" w:customStyle="1" w:styleId="InChapter">
    <w:name w:val="InChapter"/>
    <w:basedOn w:val="Heading3"/>
    <w:rsid w:val="004363C8"/>
    <w:pPr>
      <w:spacing w:after="240"/>
      <w:outlineLvl w:val="9"/>
    </w:pPr>
    <w:rPr>
      <w:noProof/>
    </w:rPr>
  </w:style>
  <w:style w:type="paragraph" w:styleId="Index2">
    <w:name w:val="index 2"/>
    <w:basedOn w:val="Normal"/>
    <w:next w:val="Normal"/>
    <w:semiHidden/>
    <w:rsid w:val="004363C8"/>
    <w:pPr>
      <w:tabs>
        <w:tab w:val="right" w:pos="4176"/>
      </w:tabs>
      <w:ind w:left="568" w:hanging="284"/>
    </w:pPr>
    <w:rPr>
      <w:rFonts w:ascii="Garamond" w:hAnsi="Garamond"/>
    </w:rPr>
  </w:style>
  <w:style w:type="paragraph" w:customStyle="1" w:styleId="Byline">
    <w:name w:val="Byline"/>
    <w:rsid w:val="00436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3C8"/>
    <w:pPr>
      <w:tabs>
        <w:tab w:val="clear" w:pos="3600"/>
        <w:tab w:val="clear" w:pos="3958"/>
      </w:tabs>
      <w:jc w:val="right"/>
    </w:pPr>
  </w:style>
  <w:style w:type="character" w:styleId="Emphasis">
    <w:name w:val="Emphasis"/>
    <w:basedOn w:val="DefaultParagraphFont"/>
    <w:qFormat/>
    <w:rsid w:val="004363C8"/>
    <w:rPr>
      <w:i/>
    </w:rPr>
  </w:style>
  <w:style w:type="paragraph" w:styleId="Caption">
    <w:name w:val="caption"/>
    <w:basedOn w:val="BodyText"/>
    <w:next w:val="Normal"/>
    <w:qFormat/>
    <w:rsid w:val="004363C8"/>
    <w:pPr>
      <w:framePr w:w="2268" w:hSpace="181" w:vSpace="181" w:wrap="around" w:vAnchor="text" w:hAnchor="page" w:x="1135" w:y="285" w:anchorLock="1"/>
    </w:pPr>
    <w:rPr>
      <w:i/>
    </w:rPr>
  </w:style>
  <w:style w:type="paragraph" w:customStyle="1" w:styleId="MiniTOCTitle">
    <w:name w:val="MiniTOCTitle"/>
    <w:basedOn w:val="Heading4"/>
    <w:rsid w:val="004363C8"/>
    <w:pPr>
      <w:spacing w:before="240"/>
      <w:outlineLvl w:val="9"/>
    </w:pPr>
    <w:rPr>
      <w:noProof/>
      <w:sz w:val="24"/>
    </w:rPr>
  </w:style>
  <w:style w:type="paragraph" w:customStyle="1" w:styleId="MiniTOCItem">
    <w:name w:val="MiniTOCItem"/>
    <w:basedOn w:val="ListBullet"/>
    <w:rsid w:val="004363C8"/>
    <w:pPr>
      <w:numPr>
        <w:numId w:val="0"/>
      </w:numPr>
      <w:tabs>
        <w:tab w:val="right" w:leader="dot" w:pos="6521"/>
      </w:tabs>
      <w:spacing w:before="0" w:after="0"/>
    </w:pPr>
  </w:style>
  <w:style w:type="paragraph" w:customStyle="1" w:styleId="TOFTitle">
    <w:name w:val="TOFTitle"/>
    <w:basedOn w:val="TOCTitle"/>
    <w:rsid w:val="004363C8"/>
  </w:style>
  <w:style w:type="paragraph" w:styleId="TableofFigures">
    <w:name w:val="table of figures"/>
    <w:basedOn w:val="Normal"/>
    <w:next w:val="Normal"/>
    <w:semiHidden/>
    <w:rsid w:val="004363C8"/>
    <w:pPr>
      <w:tabs>
        <w:tab w:val="right" w:leader="dot" w:pos="9072"/>
      </w:tabs>
      <w:ind w:left="970" w:hanging="403"/>
    </w:pPr>
    <w:rPr>
      <w:rFonts w:ascii="Times New Roman" w:hAnsi="Times New Roman"/>
      <w:b/>
    </w:rPr>
  </w:style>
  <w:style w:type="paragraph" w:styleId="ListNumber">
    <w:name w:val="List Number"/>
    <w:basedOn w:val="List"/>
    <w:rsid w:val="004363C8"/>
    <w:pPr>
      <w:numPr>
        <w:numId w:val="14"/>
      </w:numPr>
      <w:tabs>
        <w:tab w:val="clear" w:pos="340"/>
      </w:tabs>
    </w:pPr>
  </w:style>
  <w:style w:type="character" w:customStyle="1" w:styleId="WingdingSymbols">
    <w:name w:val="Wingding Symbols"/>
    <w:rsid w:val="004363C8"/>
    <w:rPr>
      <w:rFonts w:ascii="Wingdings" w:hAnsi="Wingdings"/>
    </w:rPr>
  </w:style>
  <w:style w:type="paragraph" w:customStyle="1" w:styleId="TableHeading">
    <w:name w:val="Table Heading"/>
    <w:basedOn w:val="HeadingBase"/>
    <w:rsid w:val="004363C8"/>
    <w:pPr>
      <w:keepLines/>
      <w:pBdr>
        <w:bottom w:val="single" w:sz="6" w:space="1" w:color="918585"/>
      </w:pBdr>
      <w:spacing w:before="240"/>
    </w:pPr>
  </w:style>
  <w:style w:type="character" w:customStyle="1" w:styleId="HotSpot">
    <w:name w:val="HotSpot"/>
    <w:rsid w:val="004363C8"/>
    <w:rPr>
      <w:color w:val="0033CC"/>
      <w:u w:val="none"/>
    </w:rPr>
  </w:style>
  <w:style w:type="paragraph" w:customStyle="1" w:styleId="BodyTextRight">
    <w:name w:val="Body Text Right"/>
    <w:basedOn w:val="BodyText"/>
    <w:rsid w:val="004363C8"/>
    <w:pPr>
      <w:spacing w:before="0" w:after="0"/>
      <w:jc w:val="right"/>
    </w:pPr>
  </w:style>
  <w:style w:type="paragraph" w:styleId="Index3">
    <w:name w:val="index 3"/>
    <w:basedOn w:val="ListNumber2"/>
    <w:next w:val="Normal"/>
    <w:semiHidden/>
    <w:rsid w:val="004363C8"/>
    <w:pPr>
      <w:numPr>
        <w:numId w:val="0"/>
      </w:numPr>
      <w:tabs>
        <w:tab w:val="right" w:leader="dot" w:pos="4176"/>
      </w:tabs>
    </w:pPr>
  </w:style>
  <w:style w:type="paragraph" w:styleId="ListNumber2">
    <w:name w:val="List Number 2"/>
    <w:basedOn w:val="List2"/>
    <w:rsid w:val="004363C8"/>
    <w:pPr>
      <w:numPr>
        <w:numId w:val="9"/>
      </w:numPr>
      <w:tabs>
        <w:tab w:val="clear" w:pos="1060"/>
      </w:tabs>
    </w:pPr>
  </w:style>
  <w:style w:type="paragraph" w:customStyle="1" w:styleId="MarginNote">
    <w:name w:val="Margin Note"/>
    <w:basedOn w:val="BodyText"/>
    <w:rsid w:val="00436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3C8"/>
    <w:rPr>
      <w:sz w:val="32"/>
    </w:rPr>
  </w:style>
  <w:style w:type="paragraph" w:customStyle="1" w:styleId="HeadingProcedure">
    <w:name w:val="Heading Procedure"/>
    <w:basedOn w:val="HeadingBase"/>
    <w:next w:val="Normal"/>
    <w:rsid w:val="004363C8"/>
    <w:pPr>
      <w:tabs>
        <w:tab w:val="left" w:pos="0"/>
      </w:tabs>
      <w:spacing w:before="120" w:after="60"/>
    </w:pPr>
    <w:rPr>
      <w:i/>
      <w:color w:val="918585"/>
      <w:sz w:val="22"/>
    </w:rPr>
  </w:style>
  <w:style w:type="paragraph" w:customStyle="1" w:styleId="TableBodyText">
    <w:name w:val="Table Body Text"/>
    <w:basedOn w:val="BodyText"/>
    <w:rsid w:val="004363C8"/>
    <w:pPr>
      <w:spacing w:before="60" w:after="60"/>
    </w:pPr>
  </w:style>
  <w:style w:type="paragraph" w:styleId="ListContinue">
    <w:name w:val="List Continue"/>
    <w:basedOn w:val="List"/>
    <w:rsid w:val="004363C8"/>
    <w:pPr>
      <w:ind w:firstLine="0"/>
    </w:pPr>
  </w:style>
  <w:style w:type="paragraph" w:customStyle="1" w:styleId="ListNote">
    <w:name w:val="List Note"/>
    <w:basedOn w:val="List"/>
    <w:rsid w:val="004363C8"/>
    <w:pPr>
      <w:pBdr>
        <w:top w:val="single" w:sz="6" w:space="2" w:color="918585"/>
        <w:bottom w:val="single" w:sz="6" w:space="2" w:color="918585"/>
      </w:pBdr>
      <w:tabs>
        <w:tab w:val="left" w:pos="1021"/>
      </w:tabs>
      <w:ind w:firstLine="0"/>
    </w:pPr>
  </w:style>
  <w:style w:type="paragraph" w:customStyle="1" w:styleId="Warning">
    <w:name w:val="Warning"/>
    <w:basedOn w:val="BodyText"/>
    <w:rsid w:val="004363C8"/>
    <w:pPr>
      <w:shd w:val="clear" w:color="auto" w:fill="D9D9D9"/>
      <w:tabs>
        <w:tab w:val="left" w:pos="992"/>
      </w:tabs>
      <w:ind w:left="119" w:right="119"/>
    </w:pPr>
    <w:rPr>
      <w:sz w:val="20"/>
    </w:rPr>
  </w:style>
  <w:style w:type="paragraph" w:customStyle="1" w:styleId="MarginIcons">
    <w:name w:val="Margin Icons"/>
    <w:basedOn w:val="BodyText"/>
    <w:rsid w:val="00436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3C8"/>
    <w:rPr>
      <w:rFonts w:ascii="Courier New" w:hAnsi="Courier New"/>
    </w:rPr>
  </w:style>
  <w:style w:type="paragraph" w:customStyle="1" w:styleId="NoteBullet">
    <w:name w:val="Note Bullet"/>
    <w:basedOn w:val="Note"/>
    <w:rsid w:val="004363C8"/>
    <w:pPr>
      <w:tabs>
        <w:tab w:val="clear" w:pos="680"/>
      </w:tabs>
      <w:spacing w:before="60" w:after="60"/>
    </w:pPr>
  </w:style>
  <w:style w:type="paragraph" w:customStyle="1" w:styleId="SubHeading2">
    <w:name w:val="SubHeading2"/>
    <w:basedOn w:val="HeadingBase"/>
    <w:rsid w:val="004363C8"/>
    <w:pPr>
      <w:spacing w:before="240" w:after="60"/>
    </w:pPr>
    <w:rPr>
      <w:sz w:val="20"/>
    </w:rPr>
  </w:style>
  <w:style w:type="paragraph" w:customStyle="1" w:styleId="SubHeading1">
    <w:name w:val="SubHeading1"/>
    <w:basedOn w:val="HeadingBase"/>
    <w:rsid w:val="004363C8"/>
    <w:pPr>
      <w:spacing w:before="240" w:after="60"/>
    </w:pPr>
    <w:rPr>
      <w:color w:val="918585"/>
      <w:sz w:val="22"/>
    </w:rPr>
  </w:style>
  <w:style w:type="paragraph" w:customStyle="1" w:styleId="SideHeading">
    <w:name w:val="Side Heading"/>
    <w:basedOn w:val="HeadingBase"/>
    <w:rsid w:val="00436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3C8"/>
    <w:pPr>
      <w:numPr>
        <w:numId w:val="10"/>
      </w:numPr>
    </w:pPr>
  </w:style>
  <w:style w:type="paragraph" w:styleId="PlainText">
    <w:name w:val="Plain Text"/>
    <w:basedOn w:val="Normal"/>
    <w:link w:val="PlainTextChar"/>
    <w:rsid w:val="004363C8"/>
    <w:rPr>
      <w:sz w:val="20"/>
    </w:rPr>
  </w:style>
  <w:style w:type="character" w:customStyle="1" w:styleId="PlainTextChar">
    <w:name w:val="Plain Text Char"/>
    <w:basedOn w:val="DefaultParagraphFont"/>
    <w:link w:val="PlainText"/>
    <w:rsid w:val="004363C8"/>
    <w:rPr>
      <w:rFonts w:ascii="Courier New" w:eastAsia="Times New Roman" w:hAnsi="Courier New" w:cs="Times New Roman"/>
      <w:sz w:val="20"/>
      <w:szCs w:val="20"/>
      <w:lang w:eastAsia="en-US"/>
    </w:rPr>
  </w:style>
  <w:style w:type="character" w:customStyle="1" w:styleId="MenuOption">
    <w:name w:val="Menu Option"/>
    <w:basedOn w:val="DefaultParagraphFont"/>
    <w:rsid w:val="004363C8"/>
    <w:rPr>
      <w:b/>
      <w:smallCaps/>
    </w:rPr>
  </w:style>
  <w:style w:type="paragraph" w:customStyle="1" w:styleId="TableListNumber">
    <w:name w:val="Table List Number"/>
    <w:basedOn w:val="ListNumber"/>
    <w:rsid w:val="004363C8"/>
    <w:pPr>
      <w:numPr>
        <w:numId w:val="0"/>
      </w:numPr>
    </w:pPr>
  </w:style>
  <w:style w:type="paragraph" w:styleId="TOC4">
    <w:name w:val="toc 4"/>
    <w:basedOn w:val="TOCBase"/>
    <w:next w:val="Normal"/>
    <w:semiHidden/>
    <w:rsid w:val="004363C8"/>
    <w:pPr>
      <w:tabs>
        <w:tab w:val="right" w:leader="dot" w:pos="9071"/>
      </w:tabs>
      <w:ind w:left="1701"/>
    </w:pPr>
  </w:style>
  <w:style w:type="paragraph" w:customStyle="1" w:styleId="ListAlpha">
    <w:name w:val="List Alpha"/>
    <w:basedOn w:val="List"/>
    <w:rsid w:val="004363C8"/>
    <w:pPr>
      <w:numPr>
        <w:numId w:val="8"/>
      </w:numPr>
    </w:pPr>
  </w:style>
  <w:style w:type="paragraph" w:customStyle="1" w:styleId="ListAlpha2">
    <w:name w:val="List Alpha 2"/>
    <w:basedOn w:val="List2"/>
    <w:rsid w:val="004363C8"/>
    <w:pPr>
      <w:numPr>
        <w:numId w:val="7"/>
      </w:numPr>
    </w:pPr>
  </w:style>
  <w:style w:type="paragraph" w:styleId="List2">
    <w:name w:val="List 2"/>
    <w:basedOn w:val="BodyText"/>
    <w:rsid w:val="004363C8"/>
    <w:pPr>
      <w:tabs>
        <w:tab w:val="left" w:pos="680"/>
      </w:tabs>
      <w:spacing w:before="60" w:after="60"/>
      <w:ind w:left="680" w:hanging="340"/>
    </w:pPr>
  </w:style>
  <w:style w:type="paragraph" w:styleId="List3">
    <w:name w:val="List 3"/>
    <w:basedOn w:val="BodyText"/>
    <w:rsid w:val="004363C8"/>
    <w:pPr>
      <w:tabs>
        <w:tab w:val="left" w:pos="1021"/>
      </w:tabs>
      <w:spacing w:before="60" w:after="60"/>
      <w:ind w:left="1020" w:hanging="340"/>
    </w:pPr>
  </w:style>
  <w:style w:type="paragraph" w:styleId="List4">
    <w:name w:val="List 4"/>
    <w:basedOn w:val="BodyText"/>
    <w:rsid w:val="004363C8"/>
    <w:pPr>
      <w:tabs>
        <w:tab w:val="left" w:pos="1361"/>
      </w:tabs>
      <w:spacing w:before="60" w:after="60"/>
      <w:ind w:left="1361" w:hanging="340"/>
    </w:pPr>
  </w:style>
  <w:style w:type="paragraph" w:styleId="List5">
    <w:name w:val="List 5"/>
    <w:basedOn w:val="BodyText"/>
    <w:rsid w:val="004363C8"/>
    <w:pPr>
      <w:tabs>
        <w:tab w:val="left" w:pos="1701"/>
      </w:tabs>
      <w:spacing w:before="60" w:after="60"/>
      <w:ind w:left="1701" w:hanging="340"/>
    </w:pPr>
  </w:style>
  <w:style w:type="paragraph" w:styleId="ListBullet3">
    <w:name w:val="List Bullet 3"/>
    <w:basedOn w:val="List3"/>
    <w:rsid w:val="004363C8"/>
    <w:pPr>
      <w:numPr>
        <w:numId w:val="13"/>
      </w:numPr>
      <w:tabs>
        <w:tab w:val="clear" w:pos="1021"/>
      </w:tabs>
      <w:ind w:left="1037" w:hanging="357"/>
    </w:pPr>
  </w:style>
  <w:style w:type="paragraph" w:styleId="ListBullet4">
    <w:name w:val="List Bullet 4"/>
    <w:basedOn w:val="List4"/>
    <w:rsid w:val="004363C8"/>
    <w:pPr>
      <w:numPr>
        <w:numId w:val="2"/>
      </w:numPr>
      <w:tabs>
        <w:tab w:val="clear" w:pos="1361"/>
      </w:tabs>
    </w:pPr>
  </w:style>
  <w:style w:type="paragraph" w:styleId="ListBullet5">
    <w:name w:val="List Bullet 5"/>
    <w:basedOn w:val="List5"/>
    <w:rsid w:val="004363C8"/>
    <w:pPr>
      <w:numPr>
        <w:numId w:val="3"/>
      </w:numPr>
    </w:pPr>
  </w:style>
  <w:style w:type="paragraph" w:styleId="ListContinue2">
    <w:name w:val="List Continue 2"/>
    <w:basedOn w:val="List2"/>
    <w:rsid w:val="004363C8"/>
    <w:pPr>
      <w:ind w:firstLine="0"/>
    </w:pPr>
  </w:style>
  <w:style w:type="paragraph" w:styleId="ListContinue3">
    <w:name w:val="List Continue 3"/>
    <w:basedOn w:val="List3"/>
    <w:rsid w:val="004363C8"/>
    <w:pPr>
      <w:ind w:left="1021" w:firstLine="0"/>
    </w:pPr>
  </w:style>
  <w:style w:type="paragraph" w:styleId="ListContinue4">
    <w:name w:val="List Continue 4"/>
    <w:basedOn w:val="List4"/>
    <w:rsid w:val="004363C8"/>
    <w:pPr>
      <w:ind w:firstLine="0"/>
    </w:pPr>
  </w:style>
  <w:style w:type="paragraph" w:styleId="ListContinue5">
    <w:name w:val="List Continue 5"/>
    <w:basedOn w:val="List5"/>
    <w:rsid w:val="004363C8"/>
    <w:pPr>
      <w:ind w:firstLine="0"/>
    </w:pPr>
  </w:style>
  <w:style w:type="paragraph" w:styleId="ListNumber3">
    <w:name w:val="List Number 3"/>
    <w:basedOn w:val="List3"/>
    <w:rsid w:val="004363C8"/>
    <w:pPr>
      <w:numPr>
        <w:numId w:val="4"/>
      </w:numPr>
    </w:pPr>
  </w:style>
  <w:style w:type="paragraph" w:styleId="ListNumber4">
    <w:name w:val="List Number 4"/>
    <w:basedOn w:val="List4"/>
    <w:rsid w:val="004363C8"/>
    <w:pPr>
      <w:numPr>
        <w:numId w:val="5"/>
      </w:numPr>
    </w:pPr>
  </w:style>
  <w:style w:type="paragraph" w:styleId="ListNumber5">
    <w:name w:val="List Number 5"/>
    <w:basedOn w:val="List5"/>
    <w:rsid w:val="004363C8"/>
    <w:pPr>
      <w:numPr>
        <w:numId w:val="6"/>
      </w:numPr>
    </w:pPr>
  </w:style>
  <w:style w:type="paragraph" w:styleId="BlockText">
    <w:name w:val="Block Text"/>
    <w:basedOn w:val="Normal"/>
    <w:rsid w:val="004363C8"/>
    <w:pPr>
      <w:spacing w:after="120"/>
      <w:ind w:left="1440" w:right="1440"/>
    </w:pPr>
  </w:style>
  <w:style w:type="character" w:customStyle="1" w:styleId="Subscript">
    <w:name w:val="Subscript"/>
    <w:basedOn w:val="DefaultParagraphFont"/>
    <w:rsid w:val="004363C8"/>
    <w:rPr>
      <w:sz w:val="16"/>
      <w:vertAlign w:val="subscript"/>
    </w:rPr>
  </w:style>
  <w:style w:type="character" w:customStyle="1" w:styleId="Superscript">
    <w:name w:val="Superscript"/>
    <w:basedOn w:val="DefaultParagraphFont"/>
    <w:rsid w:val="004363C8"/>
    <w:rPr>
      <w:sz w:val="16"/>
      <w:vertAlign w:val="superscript"/>
    </w:rPr>
  </w:style>
  <w:style w:type="character" w:customStyle="1" w:styleId="Symbols">
    <w:name w:val="Symbols"/>
    <w:basedOn w:val="DefaultParagraphFont"/>
    <w:rsid w:val="004363C8"/>
    <w:rPr>
      <w:rFonts w:ascii="Symbol" w:hAnsi="Symbol"/>
    </w:rPr>
  </w:style>
  <w:style w:type="character" w:customStyle="1" w:styleId="MenuOptions">
    <w:name w:val="Menu Options"/>
    <w:basedOn w:val="DefaultParagraphFont"/>
    <w:rsid w:val="004363C8"/>
    <w:rPr>
      <w:rFonts w:ascii="Arial Narrow" w:hAnsi="Arial Narrow"/>
      <w:smallCaps/>
    </w:rPr>
  </w:style>
  <w:style w:type="character" w:customStyle="1" w:styleId="Buttons">
    <w:name w:val="Buttons"/>
    <w:basedOn w:val="DefaultParagraphFont"/>
    <w:rsid w:val="004363C8"/>
    <w:rPr>
      <w:b/>
    </w:rPr>
  </w:style>
  <w:style w:type="character" w:customStyle="1" w:styleId="Underlined">
    <w:name w:val="Underlined"/>
    <w:basedOn w:val="DefaultParagraphFont"/>
    <w:rsid w:val="004363C8"/>
    <w:rPr>
      <w:u w:val="single"/>
    </w:rPr>
  </w:style>
  <w:style w:type="paragraph" w:customStyle="1" w:styleId="TableBodyTextRight">
    <w:name w:val="Table Body Text Right"/>
    <w:basedOn w:val="TableBodyText"/>
    <w:rsid w:val="004363C8"/>
    <w:pPr>
      <w:widowControl w:val="0"/>
      <w:autoSpaceDE w:val="0"/>
      <w:autoSpaceDN w:val="0"/>
      <w:adjustRightInd w:val="0"/>
      <w:jc w:val="right"/>
    </w:pPr>
    <w:rPr>
      <w:rFonts w:cs="Arial"/>
      <w:szCs w:val="18"/>
    </w:rPr>
  </w:style>
  <w:style w:type="paragraph" w:customStyle="1" w:styleId="CopyrightText">
    <w:name w:val="Copyright Text"/>
    <w:basedOn w:val="BodyText"/>
    <w:rsid w:val="004363C8"/>
    <w:rPr>
      <w:sz w:val="18"/>
    </w:rPr>
  </w:style>
  <w:style w:type="paragraph" w:customStyle="1" w:styleId="BodySmallRight">
    <w:name w:val="Body Small Right"/>
    <w:basedOn w:val="BodyTextRight"/>
    <w:rsid w:val="004363C8"/>
    <w:rPr>
      <w:sz w:val="18"/>
      <w:szCs w:val="18"/>
    </w:rPr>
  </w:style>
  <w:style w:type="paragraph" w:customStyle="1" w:styleId="MarginEdition">
    <w:name w:val="Margin Edition"/>
    <w:basedOn w:val="MarginNote"/>
    <w:rsid w:val="004363C8"/>
    <w:pPr>
      <w:spacing w:before="0" w:after="0"/>
    </w:pPr>
    <w:rPr>
      <w:rFonts w:ascii="Times New Roman" w:hAnsi="Times New Roman"/>
      <w:color w:val="999999"/>
    </w:rPr>
  </w:style>
  <w:style w:type="paragraph" w:customStyle="1" w:styleId="Spacer">
    <w:name w:val="Spacer"/>
    <w:basedOn w:val="Normal"/>
    <w:rsid w:val="004363C8"/>
    <w:rPr>
      <w:sz w:val="2"/>
      <w:szCs w:val="2"/>
    </w:rPr>
  </w:style>
  <w:style w:type="character" w:customStyle="1" w:styleId="Small">
    <w:name w:val="Small"/>
    <w:basedOn w:val="DefaultParagraphFont"/>
    <w:rsid w:val="004363C8"/>
    <w:rPr>
      <w:sz w:val="16"/>
    </w:rPr>
  </w:style>
  <w:style w:type="paragraph" w:customStyle="1" w:styleId="WideTable">
    <w:name w:val="Wide Table"/>
    <w:basedOn w:val="Normal"/>
    <w:rsid w:val="004363C8"/>
    <w:pPr>
      <w:ind w:left="-1418"/>
    </w:pPr>
    <w:rPr>
      <w:sz w:val="2"/>
      <w:szCs w:val="2"/>
    </w:rPr>
  </w:style>
  <w:style w:type="character" w:styleId="PageNumber">
    <w:name w:val="page number"/>
    <w:basedOn w:val="DefaultParagraphFont"/>
    <w:rsid w:val="004363C8"/>
  </w:style>
  <w:style w:type="paragraph" w:styleId="Quote">
    <w:name w:val="Quote"/>
    <w:basedOn w:val="Heading1"/>
    <w:link w:val="QuoteChar"/>
    <w:qFormat/>
    <w:rsid w:val="004363C8"/>
    <w:rPr>
      <w:b w:val="0"/>
      <w:sz w:val="72"/>
      <w:szCs w:val="72"/>
      <w:lang w:val="en-NZ"/>
    </w:rPr>
  </w:style>
  <w:style w:type="character" w:customStyle="1" w:styleId="QuoteChar">
    <w:name w:val="Quote Char"/>
    <w:basedOn w:val="DefaultParagraphFont"/>
    <w:link w:val="Quote"/>
    <w:rsid w:val="00436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3C8"/>
    <w:pPr>
      <w:pageBreakBefore/>
    </w:pPr>
  </w:style>
  <w:style w:type="paragraph" w:customStyle="1" w:styleId="Border">
    <w:name w:val="Border"/>
    <w:basedOn w:val="Normal"/>
    <w:qFormat/>
    <w:rsid w:val="00436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3C8"/>
    <w:rPr>
      <w:b/>
      <w:bCs/>
      <w:i/>
      <w:iCs/>
      <w:color w:val="auto"/>
    </w:rPr>
  </w:style>
  <w:style w:type="paragraph" w:styleId="IntenseQuote">
    <w:name w:val="Intense Quote"/>
    <w:basedOn w:val="Normal"/>
    <w:next w:val="Normal"/>
    <w:link w:val="IntenseQuoteChar"/>
    <w:uiPriority w:val="30"/>
    <w:qFormat/>
    <w:rsid w:val="00436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3C8"/>
    <w:rPr>
      <w:smallCaps/>
      <w:color w:val="auto"/>
      <w:u w:val="single"/>
    </w:rPr>
  </w:style>
  <w:style w:type="character" w:styleId="IntenseReference">
    <w:name w:val="Intense Reference"/>
    <w:basedOn w:val="DefaultParagraphFont"/>
    <w:uiPriority w:val="32"/>
    <w:qFormat/>
    <w:rsid w:val="004363C8"/>
    <w:rPr>
      <w:b/>
      <w:bCs/>
      <w:smallCaps/>
      <w:color w:val="auto"/>
      <w:spacing w:val="5"/>
      <w:u w:val="single"/>
    </w:rPr>
  </w:style>
  <w:style w:type="paragraph" w:customStyle="1" w:styleId="2ColumnHeading">
    <w:name w:val="2Column Heading"/>
    <w:basedOn w:val="BodyText"/>
    <w:qFormat/>
    <w:rsid w:val="004363C8"/>
    <w:pPr>
      <w:spacing w:after="60"/>
      <w:ind w:left="-2268"/>
    </w:pPr>
    <w:rPr>
      <w:b/>
    </w:rPr>
  </w:style>
  <w:style w:type="paragraph" w:customStyle="1" w:styleId="Heading1TOC">
    <w:name w:val="Heading1 TOC"/>
    <w:basedOn w:val="Normal"/>
    <w:qFormat/>
    <w:rsid w:val="004363C8"/>
    <w:pPr>
      <w:spacing w:before="240" w:after="120"/>
    </w:pPr>
    <w:rPr>
      <w:rFonts w:ascii="Times New Roman" w:hAnsi="Times New Roman"/>
      <w:b/>
      <w:sz w:val="32"/>
    </w:rPr>
  </w:style>
  <w:style w:type="paragraph" w:customStyle="1" w:styleId="Heading2TOC">
    <w:name w:val="Heading2 TOC"/>
    <w:basedOn w:val="Normal"/>
    <w:qFormat/>
    <w:rsid w:val="004363C8"/>
    <w:pPr>
      <w:spacing w:before="240" w:after="60"/>
    </w:pPr>
    <w:rPr>
      <w:rFonts w:ascii="Times New Roman" w:hAnsi="Times New Roman"/>
      <w:b/>
      <w:sz w:val="28"/>
    </w:rPr>
  </w:style>
  <w:style w:type="character" w:customStyle="1" w:styleId="Underline">
    <w:name w:val="Underline"/>
    <w:basedOn w:val="DefaultParagraphFont"/>
    <w:qFormat/>
    <w:rsid w:val="004363C8"/>
    <w:rPr>
      <w:u w:val="single"/>
    </w:rPr>
  </w:style>
  <w:style w:type="character" w:customStyle="1" w:styleId="BoldandItalics">
    <w:name w:val="Bold and Italics"/>
    <w:qFormat/>
    <w:rsid w:val="004363C8"/>
    <w:rPr>
      <w:b/>
      <w:i/>
      <w:u w:val="none"/>
    </w:rPr>
  </w:style>
  <w:style w:type="paragraph" w:styleId="BalloonText">
    <w:name w:val="Balloon Text"/>
    <w:basedOn w:val="Normal"/>
    <w:link w:val="BalloonTextChar"/>
    <w:rsid w:val="004363C8"/>
    <w:rPr>
      <w:rFonts w:ascii="Tahoma" w:hAnsi="Tahoma" w:cs="Tahoma"/>
      <w:sz w:val="16"/>
      <w:szCs w:val="16"/>
    </w:rPr>
  </w:style>
  <w:style w:type="character" w:customStyle="1" w:styleId="BalloonTextChar">
    <w:name w:val="Balloon Text Char"/>
    <w:basedOn w:val="DefaultParagraphFont"/>
    <w:link w:val="BalloonText"/>
    <w:rsid w:val="00436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3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3C8"/>
    <w:rPr>
      <w:b/>
      <w:color w:val="660033"/>
      <w:spacing w:val="0"/>
    </w:rPr>
  </w:style>
  <w:style w:type="paragraph" w:customStyle="1" w:styleId="Nameditemlist">
    <w:name w:val="Named item list"/>
    <w:basedOn w:val="BodyText"/>
    <w:qFormat/>
    <w:rsid w:val="004363C8"/>
    <w:pPr>
      <w:tabs>
        <w:tab w:val="left" w:pos="2835"/>
      </w:tabs>
      <w:ind w:left="2835" w:hanging="2835"/>
    </w:pPr>
  </w:style>
  <w:style w:type="paragraph" w:customStyle="1" w:styleId="BodyTextnopadding">
    <w:name w:val="Body Text no padding"/>
    <w:basedOn w:val="BodyText"/>
    <w:qFormat/>
    <w:rsid w:val="004363C8"/>
    <w:pPr>
      <w:spacing w:before="0" w:after="0"/>
    </w:pPr>
  </w:style>
  <w:style w:type="paragraph" w:customStyle="1" w:styleId="BodyTextBold">
    <w:name w:val="Body Text Bold"/>
    <w:basedOn w:val="BodyText"/>
    <w:qFormat/>
    <w:rsid w:val="004363C8"/>
    <w:rPr>
      <w:b/>
    </w:rPr>
  </w:style>
  <w:style w:type="character" w:styleId="Hyperlink">
    <w:name w:val="Hyperlink"/>
    <w:basedOn w:val="DefaultParagraphFont"/>
    <w:uiPriority w:val="99"/>
    <w:unhideWhenUsed/>
    <w:rsid w:val="007E5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674</Words>
  <Characters>4250</Characters>
  <Application>Microsoft Office Word</Application>
  <DocSecurity>0</DocSecurity>
  <Lines>236</Lines>
  <Paragraphs>129</Paragraphs>
  <ScaleCrop>false</ScaleCrop>
  <Company>Author-it Software Corporation Ltd.</Company>
  <LinksUpToDate>false</LinksUpToDate>
  <CharactersWithSpaces>4795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MSS408005 Develop knowledge systems and learning processes for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2024-11-07T11:56:00Z</dcterms:created>
  <dcterms:modified xsi:type="dcterms:W3CDTF">2024-11-07T11:56:00Z</dcterms:modified>
</cp:coreProperties>
</file>