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816" w:rsidP="00693816">
      <w:pPr>
        <w:pStyle w:val="Title"/>
      </w:pPr>
      <w:r>
        <w:fldChar w:fldCharType="begin"/>
      </w:r>
      <w:r>
        <w:instrText xml:space="preserve"> TITLE   \* MERGEFORMAT </w:instrText>
      </w:r>
      <w:r>
        <w:fldChar w:fldCharType="separate"/>
      </w:r>
      <w:r>
        <w:t>MSS407019 Facilitate improvements in the internal value stream</w:t>
      </w:r>
      <w:r>
        <w:fldChar w:fldCharType="end"/>
      </w:r>
    </w:p>
    <w:p w:rsidR="00693816" w:rsidP="00693816">
      <w:pPr>
        <w:pStyle w:val="Version"/>
        <w:sectPr w:rsidSect="009807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7D2" w:rsidP="009807D2">
      <w:pPr>
        <w:pStyle w:val="SuperHeading"/>
      </w:pPr>
      <w:r w:rsidRPr="009807D2">
        <w:t>MSS407019 Facilitate improvements in the internal value stream</w:t>
      </w:r>
    </w:p>
    <w:p w:rsidR="00000000" w:rsidRPr="009807D2" w:rsidP="009807D2">
      <w:pPr>
        <w:pStyle w:val="Heading1"/>
      </w:pPr>
      <w:bookmarkStart w:id="1" w:name="O_1033941"/>
      <w:bookmarkEnd w:id="1"/>
      <w:r w:rsidRPr="009807D2">
        <w:t>Modification History</w:t>
      </w:r>
    </w:p>
    <w:p w:rsidR="00000000" w:rsidRPr="009807D2" w:rsidP="00693816">
      <w:pPr>
        <w:pStyle w:val="BodyText"/>
      </w:pPr>
      <w:r w:rsidRPr="009807D2">
        <w:t>Release 1. Unit code changed. Application changed. Performance criteria changed. Range of conditions removed. Assessment requirements changed. Supersedes and is equivalent to MSS407004 Facilitate improvements in the internal value stream.</w:t>
      </w:r>
    </w:p>
    <w:p w:rsidR="00000000" w:rsidRPr="009807D2" w:rsidP="009807D2">
      <w:pPr>
        <w:pStyle w:val="Heading1"/>
      </w:pPr>
      <w:bookmarkStart w:id="2" w:name="O_1033942"/>
      <w:bookmarkEnd w:id="2"/>
      <w:r w:rsidRPr="009807D2">
        <w:t>Application</w:t>
      </w:r>
    </w:p>
    <w:p w:rsidR="00000000" w:rsidRPr="009807D2" w:rsidP="00693816">
      <w:pPr>
        <w:pStyle w:val="BodyText"/>
      </w:pPr>
      <w:r w:rsidRPr="009807D2">
        <w:t>This unit describes the skills and knowledge required to deal with internal value stream members to improve the overall effectiveness of the value stream, so delivering greater value to the customer. This unit applies to improvement practices</w:t>
      </w:r>
      <w:r w:rsidRPr="009807D2">
        <w:t xml:space="preserve"> which an individual might use within their own team or work area to other teams or work areas within the value stream and covers areas where value stream issues impact on the overall ability of the organisation to continue to improve and offer better valu</w:t>
      </w:r>
      <w:r w:rsidRPr="009807D2">
        <w:t>e to the customers.</w:t>
      </w:r>
    </w:p>
    <w:p w:rsidR="00000000" w:rsidRPr="009807D2" w:rsidP="00693816">
      <w:pPr>
        <w:pStyle w:val="BodyText"/>
      </w:pPr>
      <w:r w:rsidRPr="009807D2">
        <w:t xml:space="preserve">This unit applies to team leaders or people in equivalent positions who have contact with internal value stream members outside their own team and who are involved with competitive systems and practices, formal problem solving and root </w:t>
      </w:r>
      <w:r w:rsidRPr="009807D2">
        <w:t>cause analysis (RCA), leading change, and reducing costs.</w:t>
      </w:r>
    </w:p>
    <w:p w:rsidR="00000000" w:rsidRPr="009807D2" w:rsidP="00693816">
      <w:pPr>
        <w:pStyle w:val="BodyText"/>
      </w:pPr>
      <w:r w:rsidRPr="009807D2">
        <w:t>The unit applies to ‘gate-to-gate’ value streams.</w:t>
      </w:r>
    </w:p>
    <w:p w:rsidR="00000000" w:rsidRPr="009807D2" w:rsidP="00693816">
      <w:pPr>
        <w:pStyle w:val="BodyText"/>
      </w:pPr>
      <w:r w:rsidRPr="009807D2">
        <w:t>This unit may also be applied to service organisations applying competitive systems and practices principles.</w:t>
      </w:r>
    </w:p>
    <w:p w:rsidR="00000000" w:rsidRPr="009807D2" w:rsidP="00693816">
      <w:pPr>
        <w:pStyle w:val="BodyText"/>
      </w:pPr>
      <w:r w:rsidRPr="009807D2">
        <w:t>No licensing or certification requirem</w:t>
      </w:r>
      <w:r w:rsidRPr="009807D2">
        <w:t>ents exist at the time of publication. Relevant legislation, industry standards and codes of practice within Australia must be applied.</w:t>
      </w:r>
    </w:p>
    <w:p w:rsidR="00000000" w:rsidRPr="009807D2" w:rsidP="009807D2">
      <w:pPr>
        <w:pStyle w:val="Heading1"/>
      </w:pPr>
      <w:bookmarkStart w:id="3" w:name="O_1033943"/>
      <w:bookmarkEnd w:id="3"/>
      <w:r w:rsidRPr="009807D2">
        <w:t>Pre-requisite Unit</w:t>
      </w:r>
    </w:p>
    <w:p w:rsidR="00000000" w:rsidRPr="009807D2" w:rsidP="00693816">
      <w:pPr>
        <w:pStyle w:val="BodyText"/>
      </w:pPr>
      <w:r w:rsidRPr="009807D2">
        <w:t>Nil.</w:t>
      </w:r>
    </w:p>
    <w:p w:rsidR="00000000" w:rsidRPr="009807D2" w:rsidP="009807D2">
      <w:pPr>
        <w:pStyle w:val="Heading1"/>
      </w:pPr>
      <w:bookmarkStart w:id="4" w:name="O_1033944"/>
      <w:bookmarkEnd w:id="4"/>
      <w:r w:rsidRPr="009807D2">
        <w:t>Competency Field</w:t>
      </w:r>
    </w:p>
    <w:p w:rsidR="00000000" w:rsidRPr="009807D2" w:rsidP="00693816">
      <w:pPr>
        <w:pStyle w:val="BodyText"/>
      </w:pPr>
      <w:r w:rsidRPr="009807D2">
        <w:t>Competitive systems and practices</w:t>
      </w:r>
    </w:p>
    <w:p w:rsidR="00000000" w:rsidRPr="009807D2" w:rsidP="009807D2">
      <w:pPr>
        <w:pStyle w:val="Heading1"/>
      </w:pPr>
      <w:bookmarkStart w:id="5" w:name="O_1033945"/>
      <w:bookmarkEnd w:id="5"/>
      <w:r w:rsidRPr="009807D2">
        <w:t>Unit Sector</w:t>
      </w:r>
    </w:p>
    <w:p w:rsidR="00000000" w:rsidRPr="009807D2" w:rsidP="009807D2">
      <w:pPr>
        <w:pStyle w:val="Heading1"/>
      </w:pPr>
      <w:bookmarkStart w:id="6" w:name="O_1033946"/>
      <w:bookmarkEnd w:id="6"/>
      <w:r w:rsidRPr="009807D2">
        <w:t>Elements and Performance Criteria</w:t>
      </w:r>
    </w:p>
    <w:tbl>
      <w:tblPr>
        <w:tblW w:w="0" w:type="auto"/>
        <w:tblCellMar>
          <w:left w:w="62" w:type="dxa"/>
          <w:right w:w="62" w:type="dxa"/>
        </w:tblCellMar>
        <w:tblLook w:val="0000"/>
      </w:tblPr>
      <w:tblGrid>
        <w:gridCol w:w="2704"/>
        <w:gridCol w:w="673"/>
        <w:gridCol w:w="5819"/>
      </w:tblGrid>
      <w:tr w:rsidTr="00693816">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7D2" w:rsidP="009807D2">
            <w:pPr>
              <w:pStyle w:val="BodyText"/>
            </w:pPr>
            <w:r w:rsidRPr="009807D2">
              <w:rPr>
                <w:rStyle w:val="SpecialBold"/>
              </w:rPr>
              <w:t>Elements</w:t>
            </w:r>
          </w:p>
          <w:p w:rsidR="00000000" w:rsidRPr="009807D2" w:rsidP="009807D2">
            <w:pPr>
              <w:pStyle w:val="BodyText"/>
            </w:pPr>
            <w:r w:rsidRPr="009807D2">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7D2" w:rsidP="009807D2">
            <w:pPr>
              <w:pStyle w:val="BodyText"/>
            </w:pPr>
            <w:r w:rsidRPr="009807D2">
              <w:rPr>
                <w:rStyle w:val="SpecialBold"/>
              </w:rPr>
              <w:t>Performance Criteria</w:t>
            </w:r>
          </w:p>
          <w:p w:rsidR="00000000" w:rsidP="009807D2">
            <w:pPr>
              <w:pStyle w:val="BodyText"/>
              <w:rPr>
                <w:lang w:val="en-NZ"/>
              </w:rPr>
            </w:pPr>
            <w:r w:rsidRPr="009807D2">
              <w:t>Performance criteria describe the performance needed to demonstrate achievement of the element.</w:t>
            </w:r>
          </w:p>
        </w:tc>
      </w:tr>
      <w:tr w:rsidTr="00693816">
        <w:tblPrEx>
          <w:tblW w:w="0" w:type="auto"/>
          <w:tblCellMar>
            <w:left w:w="62" w:type="dxa"/>
            <w:right w:w="62" w:type="dxa"/>
          </w:tblCellMar>
          <w:tblLook w:val="0000"/>
        </w:tblPrEx>
        <w:trPr>
          <w:trHeight w:val="62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1. Identify opportunities for continued improvement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Identify past improvements which have been implemented but have not delivered intended benefits</w:t>
            </w:r>
          </w:p>
        </w:tc>
      </w:tr>
      <w:tr w:rsidTr="00693816">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Identify suggested improvements which have not yet been implemented</w:t>
            </w:r>
          </w:p>
        </w:tc>
      </w:tr>
      <w:tr w:rsidTr="0069381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Discuss and identify with team members new improvement opportunities</w:t>
            </w:r>
          </w:p>
        </w:tc>
      </w:tr>
      <w:tr w:rsidTr="00693816">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Determine which of these improvements have been or may be restricted by value stream members</w:t>
            </w:r>
          </w:p>
        </w:tc>
      </w:tr>
      <w:tr w:rsidTr="0069381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Suggest factors causing this restriction</w:t>
            </w:r>
          </w:p>
        </w:tc>
      </w:tr>
      <w:tr w:rsidTr="0069381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Select improvements for further stu</w:t>
            </w:r>
            <w:r w:rsidRPr="009807D2">
              <w:t>dy</w:t>
            </w:r>
          </w:p>
        </w:tc>
      </w:tr>
      <w:tr w:rsidTr="00693816">
        <w:tblPrEx>
          <w:tblW w:w="0" w:type="auto"/>
          <w:tblCellMar>
            <w:left w:w="62" w:type="dxa"/>
            <w:right w:w="62" w:type="dxa"/>
          </w:tblCellMar>
          <w:tblLook w:val="0000"/>
        </w:tblPrEx>
        <w:trPr>
          <w:trHeight w:val="6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2. Study restrictions to further improvement with value stream member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Arrange meeting with suitable representatives of the value stream member</w:t>
            </w:r>
          </w:p>
        </w:tc>
      </w:tr>
      <w:tr w:rsidTr="00693816">
        <w:tblPrEx>
          <w:tblW w:w="0" w:type="auto"/>
          <w:tblCellMar>
            <w:left w:w="62" w:type="dxa"/>
            <w:right w:w="62" w:type="dxa"/>
          </w:tblCellMar>
          <w:tblLook w:val="0000"/>
        </w:tblPrEx>
        <w:trPr>
          <w:trHeight w:val="62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Outline the opportunities for improvement and current or anticipated restrictions</w:t>
            </w:r>
          </w:p>
        </w:tc>
      </w:tr>
      <w:tr w:rsidTr="00693816">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Work with value stream representatives to determine root cause of restrictions</w:t>
            </w:r>
          </w:p>
        </w:tc>
      </w:tr>
      <w:tr w:rsidTr="0069381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Work with value stream member to identify solutions to problem</w:t>
            </w:r>
          </w:p>
        </w:tc>
      </w:tr>
      <w:tr w:rsidTr="00693816">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Define outcomes from proposed changes</w:t>
            </w:r>
          </w:p>
        </w:tc>
      </w:tr>
      <w:tr w:rsidTr="00693816">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3. Develop a consensus approach to implementing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Calculate cost-benefit to value stream member from the proposed changes</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Calculate cost-benefit to own process from the proposed changes</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Decide whether the proposed improvements will result in a valuable improvement to the end customer</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Determine health, safety and environment (HSE) impacts of the change</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Agree on proposed changes with stakeholders</w:t>
            </w:r>
          </w:p>
        </w:tc>
      </w:tr>
      <w:tr w:rsidTr="00693816">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4. Obtain required approvals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Write a formal proposal for the proposed changes</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Submit proposal fo</w:t>
            </w:r>
            <w:r w:rsidRPr="009807D2">
              <w:t>r all required approvals from stakeholders</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Modify proposal in liaison with all key stakeholders</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Obtain sign-off in accordance with procedures</w:t>
            </w:r>
          </w:p>
        </w:tc>
      </w:tr>
      <w:tr w:rsidTr="00693816">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5. Measure and communicate gains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Agree indicators and metrics of success of proposed changes with stakeholders</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Make arrangements for data collection</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Make arrangements for the data to be analysed and presented in an agreed format to stakeholders</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Agree and write the communication plan</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Liaise with stakeholders to implement changes as agreed and approved.</w:t>
            </w:r>
          </w:p>
        </w:tc>
      </w:tr>
      <w:tr w:rsidTr="00693816">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6. Review change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Analyse results of change</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6.2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Identify areas which have not met predicted outcome (positive and negative)</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6.3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Determine cause of target not being met</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6.4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Take action to improve the value stream</w:t>
            </w:r>
          </w:p>
        </w:tc>
      </w:tr>
      <w:tr w:rsidTr="00693816">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D2">
            <w:pPr>
              <w:pStyle w:val="BodyText"/>
              <w:rPr>
                <w:lang w:val="en-NZ"/>
              </w:rPr>
            </w:pPr>
            <w:r w:rsidRPr="009807D2">
              <w:t>6.5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7D2" w:rsidP="009807D2">
            <w:pPr>
              <w:pStyle w:val="BodyText"/>
            </w:pPr>
            <w:r w:rsidRPr="009807D2">
              <w:t>Take action to sustain improvement by standardising</w:t>
            </w:r>
          </w:p>
        </w:tc>
      </w:tr>
    </w:tbl>
    <w:p w:rsidR="00000000" w:rsidRPr="009807D2" w:rsidP="009807D2">
      <w:pPr>
        <w:pStyle w:val="BodyText"/>
      </w:pPr>
    </w:p>
    <w:p w:rsidR="00000000" w:rsidRPr="009807D2" w:rsidP="009807D2">
      <w:pPr>
        <w:pStyle w:val="AllowPageBreak"/>
      </w:pPr>
    </w:p>
    <w:p w:rsidR="00000000" w:rsidRPr="009807D2" w:rsidP="009807D2">
      <w:pPr>
        <w:pStyle w:val="Heading1"/>
      </w:pPr>
      <w:bookmarkStart w:id="7" w:name="O_1033947"/>
      <w:bookmarkEnd w:id="7"/>
      <w:r w:rsidRPr="009807D2">
        <w:t>Foundation Skills</w:t>
      </w:r>
    </w:p>
    <w:p w:rsidR="00000000" w:rsidRPr="009807D2" w:rsidP="00693816">
      <w:pPr>
        <w:pStyle w:val="BodyText"/>
      </w:pPr>
      <w:r w:rsidRPr="009807D2">
        <w:t>Foundation skills essential to performance are e</w:t>
      </w:r>
      <w:r w:rsidRPr="009807D2">
        <w:t>xplicit in the performance criteria of this unit of competency.</w:t>
      </w:r>
    </w:p>
    <w:p w:rsidR="00000000" w:rsidRPr="009807D2" w:rsidP="009807D2">
      <w:pPr>
        <w:pStyle w:val="Heading1"/>
      </w:pPr>
      <w:bookmarkStart w:id="8" w:name="O_1033948"/>
      <w:bookmarkEnd w:id="8"/>
      <w:r w:rsidRPr="009807D2">
        <w:t>Range of Conditions</w:t>
      </w:r>
    </w:p>
    <w:p w:rsidR="00000000" w:rsidRPr="009807D2" w:rsidP="009807D2">
      <w:pPr>
        <w:pStyle w:val="Heading1"/>
      </w:pPr>
      <w:bookmarkStart w:id="9" w:name="O_1033949"/>
      <w:bookmarkEnd w:id="9"/>
      <w:r w:rsidRPr="009807D2">
        <w:t>Unit Mapping Information</w:t>
      </w:r>
    </w:p>
    <w:p w:rsidR="00000000" w:rsidRPr="009807D2" w:rsidP="00693816">
      <w:pPr>
        <w:pStyle w:val="BodyText"/>
      </w:pPr>
      <w:r w:rsidRPr="009807D2">
        <w:t>Supersedes and is equivalent to MSS407004 Facilitate improvements in the internal value stream.</w:t>
      </w:r>
    </w:p>
    <w:p w:rsidR="00000000" w:rsidRPr="009807D2" w:rsidP="009807D2">
      <w:pPr>
        <w:pStyle w:val="Heading1"/>
      </w:pPr>
      <w:bookmarkStart w:id="10" w:name="O_1033956"/>
      <w:bookmarkEnd w:id="10"/>
      <w:r w:rsidRPr="009807D2">
        <w:t>Links</w:t>
      </w:r>
    </w:p>
    <w:p w:rsidR="00000000" w:rsidRPr="009807D2" w:rsidP="00693816">
      <w:pPr>
        <w:pStyle w:val="BodyText"/>
      </w:pPr>
      <w:r w:rsidRPr="009807D2">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C36023">
        <w:rPr>
          <w:rStyle w:val="Hyperlink"/>
        </w:rPr>
        <w:t>https://vetnet.gov.au/Pages/TrainingDocs.aspx?q=5b04f318-804f-4dc0-9463-c3fb9a3fe998</w:t>
      </w:r>
      <w:r>
        <w:fldChar w:fldCharType="end"/>
      </w:r>
    </w:p>
    <w:p w:rsidR="00000000" w:rsidRPr="009807D2" w:rsidP="009807D2"/>
    <w:sectPr w:rsidSect="009807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D2" w:rsidRPr="00693816" w:rsidP="006938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816" w:rsidP="009807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3816" w:rsidP="009807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3816" w:rsidP="009807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8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7D2" w:rsidRPr="00693816" w:rsidP="006938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816" w:rsidRPr="002D2AF8" w:rsidP="009807D2">
    <w:pPr>
      <w:pStyle w:val="Header"/>
      <w:framePr w:wrap="around"/>
    </w:pPr>
    <w:r>
      <w:fldChar w:fldCharType="begin"/>
    </w:r>
    <w:r>
      <w:instrText xml:space="preserve"> TITLE   \* MERGEFORMAT </w:instrText>
    </w:r>
    <w:r>
      <w:fldChar w:fldCharType="separate"/>
    </w:r>
    <w:r>
      <w:t>MSS407019 Facilitate improvements in the internal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693816" w:rsidP="009807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7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7D2"/>
    <w:pPr>
      <w:spacing w:before="360" w:after="60"/>
      <w:outlineLvl w:val="0"/>
    </w:pPr>
    <w:rPr>
      <w:sz w:val="32"/>
    </w:rPr>
  </w:style>
  <w:style w:type="paragraph" w:styleId="Heading2">
    <w:name w:val="heading 2"/>
    <w:basedOn w:val="HeadingBase"/>
    <w:next w:val="BodyText"/>
    <w:link w:val="Heading2Char"/>
    <w:qFormat/>
    <w:rsid w:val="009807D2"/>
    <w:pPr>
      <w:keepLines/>
      <w:spacing w:before="240" w:after="120"/>
      <w:outlineLvl w:val="1"/>
    </w:pPr>
    <w:rPr>
      <w:sz w:val="28"/>
      <w:szCs w:val="40"/>
    </w:rPr>
  </w:style>
  <w:style w:type="paragraph" w:styleId="Heading3">
    <w:name w:val="heading 3"/>
    <w:basedOn w:val="HeadingBase"/>
    <w:next w:val="BodyText"/>
    <w:link w:val="Heading3Char"/>
    <w:qFormat/>
    <w:rsid w:val="009807D2"/>
    <w:pPr>
      <w:spacing w:before="180" w:after="120"/>
      <w:outlineLvl w:val="2"/>
    </w:pPr>
    <w:rPr>
      <w:spacing w:val="-10"/>
      <w:kern w:val="32"/>
    </w:rPr>
  </w:style>
  <w:style w:type="paragraph" w:styleId="Heading4">
    <w:name w:val="heading 4"/>
    <w:basedOn w:val="HeadingBase"/>
    <w:next w:val="BodyText"/>
    <w:link w:val="Heading4Char"/>
    <w:qFormat/>
    <w:rsid w:val="009807D2"/>
    <w:pPr>
      <w:spacing w:before="160" w:after="120"/>
      <w:outlineLvl w:val="3"/>
    </w:pPr>
    <w:rPr>
      <w:sz w:val="22"/>
    </w:rPr>
  </w:style>
  <w:style w:type="paragraph" w:styleId="Heading5">
    <w:name w:val="heading 5"/>
    <w:basedOn w:val="HeadingBase"/>
    <w:next w:val="Normal"/>
    <w:link w:val="Heading5Char"/>
    <w:qFormat/>
    <w:rsid w:val="009807D2"/>
    <w:pPr>
      <w:spacing w:before="80"/>
      <w:outlineLvl w:val="4"/>
    </w:pPr>
    <w:rPr>
      <w:color w:val="918585"/>
      <w:sz w:val="20"/>
    </w:rPr>
  </w:style>
  <w:style w:type="paragraph" w:styleId="Heading6">
    <w:name w:val="heading 6"/>
    <w:basedOn w:val="HeadingBase"/>
    <w:next w:val="Normal"/>
    <w:link w:val="Heading6Char"/>
    <w:qFormat/>
    <w:rsid w:val="009807D2"/>
    <w:pPr>
      <w:spacing w:before="60"/>
      <w:outlineLvl w:val="5"/>
    </w:pPr>
    <w:rPr>
      <w:color w:val="918585"/>
      <w:sz w:val="20"/>
    </w:rPr>
  </w:style>
  <w:style w:type="paragraph" w:styleId="Heading7">
    <w:name w:val="heading 7"/>
    <w:basedOn w:val="Normal"/>
    <w:next w:val="Normal"/>
    <w:link w:val="Heading7Char"/>
    <w:qFormat/>
    <w:rsid w:val="009807D2"/>
    <w:pPr>
      <w:ind w:left="720"/>
      <w:outlineLvl w:val="6"/>
    </w:pPr>
    <w:rPr>
      <w:i/>
    </w:rPr>
  </w:style>
  <w:style w:type="paragraph" w:styleId="Heading8">
    <w:name w:val="heading 8"/>
    <w:basedOn w:val="Normal"/>
    <w:next w:val="Normal"/>
    <w:link w:val="Heading8Char"/>
    <w:qFormat/>
    <w:rsid w:val="009807D2"/>
    <w:pPr>
      <w:ind w:left="720"/>
      <w:outlineLvl w:val="7"/>
    </w:pPr>
    <w:rPr>
      <w:i/>
    </w:rPr>
  </w:style>
  <w:style w:type="paragraph" w:styleId="Heading9">
    <w:name w:val="heading 9"/>
    <w:basedOn w:val="Normal"/>
    <w:next w:val="Normal"/>
    <w:link w:val="Heading9Char"/>
    <w:qFormat/>
    <w:rsid w:val="009807D2"/>
    <w:pPr>
      <w:ind w:left="720"/>
      <w:outlineLvl w:val="8"/>
    </w:pPr>
    <w:rPr>
      <w:i/>
    </w:rPr>
  </w:style>
  <w:style w:type="character" w:default="1" w:styleId="DefaultParagraphFont">
    <w:name w:val="Default Paragraph Font"/>
    <w:uiPriority w:val="1"/>
    <w:unhideWhenUsed/>
    <w:rsid w:val="009807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7D2"/>
  </w:style>
  <w:style w:type="character" w:customStyle="1" w:styleId="Heading1Char">
    <w:name w:val="Heading 1 Char"/>
    <w:basedOn w:val="DefaultParagraphFont"/>
    <w:link w:val="Heading1"/>
    <w:rsid w:val="009807D2"/>
    <w:rPr>
      <w:rFonts w:ascii="Times New Roman" w:eastAsia="Times New Roman" w:hAnsi="Times New Roman" w:cs="Times New Roman"/>
      <w:b/>
      <w:sz w:val="32"/>
      <w:szCs w:val="20"/>
      <w:lang w:eastAsia="en-US"/>
    </w:rPr>
  </w:style>
  <w:style w:type="paragraph" w:styleId="BodyText">
    <w:name w:val="Body Text"/>
    <w:basedOn w:val="Normal"/>
    <w:link w:val="BodyTextChar"/>
    <w:rsid w:val="009807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7D2"/>
    <w:rPr>
      <w:rFonts w:ascii="Times New Roman" w:eastAsia="Times New Roman" w:hAnsi="Times New Roman" w:cs="Times New Roman"/>
      <w:sz w:val="24"/>
      <w:lang w:eastAsia="en-US"/>
    </w:rPr>
  </w:style>
  <w:style w:type="character" w:customStyle="1" w:styleId="SpecialBold">
    <w:name w:val="Special Bold"/>
    <w:basedOn w:val="DefaultParagraphFont"/>
    <w:rsid w:val="009807D2"/>
    <w:rPr>
      <w:b/>
      <w:spacing w:val="0"/>
    </w:rPr>
  </w:style>
  <w:style w:type="paragraph" w:customStyle="1" w:styleId="SuperHeading">
    <w:name w:val="SuperHeading"/>
    <w:basedOn w:val="Normal"/>
    <w:rsid w:val="009807D2"/>
    <w:pPr>
      <w:spacing w:before="240" w:after="120"/>
      <w:outlineLvl w:val="0"/>
    </w:pPr>
    <w:rPr>
      <w:rFonts w:ascii="Times New Roman" w:hAnsi="Times New Roman"/>
      <w:b/>
      <w:sz w:val="32"/>
    </w:rPr>
  </w:style>
  <w:style w:type="paragraph" w:customStyle="1" w:styleId="AllowPageBreak">
    <w:name w:val="AllowPageBreak"/>
    <w:rsid w:val="009807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7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7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7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7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7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7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7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7D2"/>
    <w:rPr>
      <w:rFonts w:ascii="Courier New" w:eastAsia="Times New Roman" w:hAnsi="Courier New" w:cs="Times New Roman"/>
      <w:i/>
      <w:szCs w:val="20"/>
      <w:lang w:eastAsia="en-US"/>
    </w:rPr>
  </w:style>
  <w:style w:type="paragraph" w:customStyle="1" w:styleId="HeadingBase">
    <w:name w:val="Heading Base"/>
    <w:rsid w:val="009807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7D2"/>
    <w:pPr>
      <w:tabs>
        <w:tab w:val="right" w:leader="dot" w:pos="9072"/>
      </w:tabs>
      <w:ind w:left="567"/>
    </w:pPr>
    <w:rPr>
      <w:szCs w:val="22"/>
    </w:rPr>
  </w:style>
  <w:style w:type="paragraph" w:customStyle="1" w:styleId="TOCBase">
    <w:name w:val="TOC Base"/>
    <w:rsid w:val="009807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7D2"/>
    <w:pPr>
      <w:tabs>
        <w:tab w:val="right" w:leader="dot" w:pos="9072"/>
      </w:tabs>
      <w:spacing w:before="40" w:after="40"/>
      <w:ind w:left="284"/>
    </w:pPr>
    <w:rPr>
      <w:rFonts w:ascii="Times New Roman" w:hAnsi="Times New Roman"/>
    </w:rPr>
  </w:style>
  <w:style w:type="paragraph" w:styleId="TOC1">
    <w:name w:val="toc 1"/>
    <w:basedOn w:val="TOCBase"/>
    <w:next w:val="Normal"/>
    <w:rsid w:val="009807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7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7D2"/>
    <w:rPr>
      <w:rFonts w:ascii="Times New Roman" w:eastAsia="Times New Roman" w:hAnsi="Times New Roman" w:cs="Times New Roman"/>
      <w:sz w:val="16"/>
      <w:lang w:eastAsia="en-US"/>
    </w:rPr>
  </w:style>
  <w:style w:type="paragraph" w:styleId="Title">
    <w:name w:val="Title"/>
    <w:basedOn w:val="HeadingBase"/>
    <w:link w:val="TitleChar"/>
    <w:qFormat/>
    <w:rsid w:val="009807D2"/>
    <w:pPr>
      <w:spacing w:before="5040"/>
      <w:jc w:val="center"/>
    </w:pPr>
    <w:rPr>
      <w:sz w:val="48"/>
      <w:szCs w:val="72"/>
      <w:lang w:val="en-US"/>
    </w:rPr>
  </w:style>
  <w:style w:type="character" w:customStyle="1" w:styleId="TitleChar">
    <w:name w:val="Title Char"/>
    <w:basedOn w:val="DefaultParagraphFont"/>
    <w:link w:val="Title"/>
    <w:rsid w:val="009807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7D2"/>
    <w:pPr>
      <w:tabs>
        <w:tab w:val="left" w:pos="3600"/>
        <w:tab w:val="left" w:pos="3958"/>
      </w:tabs>
    </w:pPr>
  </w:style>
  <w:style w:type="paragraph" w:styleId="List">
    <w:name w:val="List"/>
    <w:basedOn w:val="BodyText"/>
    <w:next w:val="BodyText"/>
    <w:rsid w:val="009807D2"/>
    <w:pPr>
      <w:tabs>
        <w:tab w:val="left" w:pos="340"/>
      </w:tabs>
      <w:spacing w:before="60" w:after="60"/>
      <w:ind w:left="340" w:hanging="340"/>
    </w:pPr>
  </w:style>
  <w:style w:type="paragraph" w:styleId="ListBullet">
    <w:name w:val="List Bullet"/>
    <w:basedOn w:val="List"/>
    <w:rsid w:val="009807D2"/>
    <w:pPr>
      <w:numPr>
        <w:numId w:val="10"/>
      </w:numPr>
      <w:tabs>
        <w:tab w:val="clear" w:pos="340"/>
      </w:tabs>
      <w:spacing w:before="40" w:after="40"/>
    </w:pPr>
  </w:style>
  <w:style w:type="paragraph" w:customStyle="1" w:styleId="Note">
    <w:name w:val="Note"/>
    <w:basedOn w:val="BodyText"/>
    <w:rsid w:val="009807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7D2"/>
    <w:pPr>
      <w:framePr w:wrap="auto" w:hAnchor="text" w:y="6049"/>
    </w:pPr>
    <w:rPr>
      <w:color w:val="000000"/>
      <w:sz w:val="40"/>
    </w:rPr>
  </w:style>
  <w:style w:type="paragraph" w:customStyle="1" w:styleId="TOCTitle">
    <w:name w:val="TOCTitle"/>
    <w:basedOn w:val="Heading1"/>
    <w:rsid w:val="009807D2"/>
    <w:pPr>
      <w:spacing w:after="240"/>
      <w:jc w:val="center"/>
      <w:outlineLvl w:val="9"/>
    </w:pPr>
    <w:rPr>
      <w:caps/>
    </w:rPr>
  </w:style>
  <w:style w:type="paragraph" w:customStyle="1" w:styleId="Version">
    <w:name w:val="Version"/>
    <w:rsid w:val="009807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7D2"/>
    <w:pPr>
      <w:numPr>
        <w:numId w:val="11"/>
      </w:numPr>
      <w:tabs>
        <w:tab w:val="clear" w:pos="680"/>
      </w:tabs>
    </w:pPr>
  </w:style>
  <w:style w:type="paragraph" w:styleId="Index1">
    <w:name w:val="index 1"/>
    <w:basedOn w:val="Normal"/>
    <w:next w:val="Normal"/>
    <w:semiHidden/>
    <w:rsid w:val="009807D2"/>
    <w:pPr>
      <w:keepNext w:val="0"/>
      <w:tabs>
        <w:tab w:val="right" w:pos="4176"/>
      </w:tabs>
      <w:ind w:left="198" w:hanging="198"/>
    </w:pPr>
    <w:rPr>
      <w:rFonts w:ascii="Garamond" w:hAnsi="Garamond"/>
    </w:rPr>
  </w:style>
  <w:style w:type="paragraph" w:styleId="IndexHeading">
    <w:name w:val="index heading"/>
    <w:basedOn w:val="Normal"/>
    <w:next w:val="Index1"/>
    <w:semiHidden/>
    <w:rsid w:val="009807D2"/>
    <w:pPr>
      <w:spacing w:before="120" w:after="120"/>
    </w:pPr>
    <w:rPr>
      <w:rFonts w:ascii="Arial" w:hAnsi="Arial"/>
      <w:b/>
      <w:color w:val="918585"/>
      <w:sz w:val="24"/>
    </w:rPr>
  </w:style>
  <w:style w:type="paragraph" w:styleId="Header">
    <w:name w:val="header"/>
    <w:basedOn w:val="Normal"/>
    <w:link w:val="HeaderChar"/>
    <w:rsid w:val="009807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7D2"/>
    <w:rPr>
      <w:rFonts w:ascii="Times New Roman" w:eastAsia="Times New Roman" w:hAnsi="Times New Roman" w:cs="Times New Roman"/>
      <w:sz w:val="16"/>
      <w:szCs w:val="20"/>
      <w:lang w:val="en-GB" w:eastAsia="en-US"/>
    </w:rPr>
  </w:style>
  <w:style w:type="paragraph" w:customStyle="1" w:styleId="Chapter">
    <w:name w:val="Chapter"/>
    <w:basedOn w:val="Normal"/>
    <w:rsid w:val="009807D2"/>
    <w:pPr>
      <w:spacing w:before="240"/>
    </w:pPr>
    <w:rPr>
      <w:rFonts w:ascii="Times New Roman" w:hAnsi="Times New Roman"/>
      <w:smallCaps/>
      <w:spacing w:val="80"/>
      <w:sz w:val="28"/>
    </w:rPr>
  </w:style>
  <w:style w:type="paragraph" w:customStyle="1" w:styleId="InChapter">
    <w:name w:val="InChapter"/>
    <w:basedOn w:val="Heading3"/>
    <w:rsid w:val="009807D2"/>
    <w:pPr>
      <w:spacing w:after="240"/>
      <w:outlineLvl w:val="9"/>
    </w:pPr>
    <w:rPr>
      <w:noProof/>
    </w:rPr>
  </w:style>
  <w:style w:type="paragraph" w:styleId="Index2">
    <w:name w:val="index 2"/>
    <w:basedOn w:val="Normal"/>
    <w:next w:val="Normal"/>
    <w:semiHidden/>
    <w:rsid w:val="009807D2"/>
    <w:pPr>
      <w:tabs>
        <w:tab w:val="right" w:pos="4176"/>
      </w:tabs>
      <w:ind w:left="568" w:hanging="284"/>
    </w:pPr>
    <w:rPr>
      <w:rFonts w:ascii="Garamond" w:hAnsi="Garamond"/>
    </w:rPr>
  </w:style>
  <w:style w:type="paragraph" w:customStyle="1" w:styleId="Byline">
    <w:name w:val="Byline"/>
    <w:rsid w:val="009807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7D2"/>
    <w:pPr>
      <w:tabs>
        <w:tab w:val="clear" w:pos="3600"/>
        <w:tab w:val="clear" w:pos="3958"/>
      </w:tabs>
      <w:jc w:val="right"/>
    </w:pPr>
  </w:style>
  <w:style w:type="character" w:styleId="Emphasis">
    <w:name w:val="Emphasis"/>
    <w:basedOn w:val="DefaultParagraphFont"/>
    <w:qFormat/>
    <w:rsid w:val="009807D2"/>
    <w:rPr>
      <w:i/>
    </w:rPr>
  </w:style>
  <w:style w:type="paragraph" w:styleId="Caption">
    <w:name w:val="caption"/>
    <w:basedOn w:val="BodyText"/>
    <w:next w:val="Normal"/>
    <w:qFormat/>
    <w:rsid w:val="009807D2"/>
    <w:pPr>
      <w:framePr w:w="2268" w:hSpace="181" w:vSpace="181" w:wrap="around" w:vAnchor="text" w:hAnchor="page" w:x="1135" w:y="285" w:anchorLock="1"/>
    </w:pPr>
    <w:rPr>
      <w:i/>
    </w:rPr>
  </w:style>
  <w:style w:type="paragraph" w:customStyle="1" w:styleId="MiniTOCTitle">
    <w:name w:val="MiniTOCTitle"/>
    <w:basedOn w:val="Heading4"/>
    <w:rsid w:val="009807D2"/>
    <w:pPr>
      <w:spacing w:before="240"/>
      <w:outlineLvl w:val="9"/>
    </w:pPr>
    <w:rPr>
      <w:noProof/>
      <w:sz w:val="24"/>
    </w:rPr>
  </w:style>
  <w:style w:type="paragraph" w:customStyle="1" w:styleId="MiniTOCItem">
    <w:name w:val="MiniTOCItem"/>
    <w:basedOn w:val="ListBullet"/>
    <w:rsid w:val="009807D2"/>
    <w:pPr>
      <w:numPr>
        <w:numId w:val="0"/>
      </w:numPr>
      <w:tabs>
        <w:tab w:val="right" w:leader="dot" w:pos="6521"/>
      </w:tabs>
      <w:spacing w:before="0" w:after="0"/>
    </w:pPr>
  </w:style>
  <w:style w:type="paragraph" w:customStyle="1" w:styleId="TOFTitle">
    <w:name w:val="TOFTitle"/>
    <w:basedOn w:val="TOCTitle"/>
    <w:rsid w:val="009807D2"/>
  </w:style>
  <w:style w:type="paragraph" w:styleId="TableofFigures">
    <w:name w:val="table of figures"/>
    <w:basedOn w:val="Normal"/>
    <w:next w:val="Normal"/>
    <w:semiHidden/>
    <w:rsid w:val="009807D2"/>
    <w:pPr>
      <w:tabs>
        <w:tab w:val="right" w:leader="dot" w:pos="9072"/>
      </w:tabs>
      <w:ind w:left="970" w:hanging="403"/>
    </w:pPr>
    <w:rPr>
      <w:rFonts w:ascii="Times New Roman" w:hAnsi="Times New Roman"/>
      <w:b/>
    </w:rPr>
  </w:style>
  <w:style w:type="paragraph" w:styleId="ListNumber">
    <w:name w:val="List Number"/>
    <w:basedOn w:val="List"/>
    <w:rsid w:val="009807D2"/>
    <w:pPr>
      <w:numPr>
        <w:numId w:val="13"/>
      </w:numPr>
      <w:tabs>
        <w:tab w:val="clear" w:pos="340"/>
      </w:tabs>
    </w:pPr>
  </w:style>
  <w:style w:type="character" w:customStyle="1" w:styleId="WingdingSymbols">
    <w:name w:val="Wingding Symbols"/>
    <w:rsid w:val="009807D2"/>
    <w:rPr>
      <w:rFonts w:ascii="Wingdings" w:hAnsi="Wingdings"/>
    </w:rPr>
  </w:style>
  <w:style w:type="paragraph" w:customStyle="1" w:styleId="TableHeading">
    <w:name w:val="Table Heading"/>
    <w:basedOn w:val="HeadingBase"/>
    <w:rsid w:val="009807D2"/>
    <w:pPr>
      <w:keepLines/>
      <w:pBdr>
        <w:bottom w:val="single" w:sz="6" w:space="1" w:color="918585"/>
      </w:pBdr>
      <w:spacing w:before="240"/>
    </w:pPr>
  </w:style>
  <w:style w:type="character" w:customStyle="1" w:styleId="HotSpot">
    <w:name w:val="HotSpot"/>
    <w:rsid w:val="009807D2"/>
    <w:rPr>
      <w:color w:val="0033CC"/>
      <w:u w:val="none"/>
    </w:rPr>
  </w:style>
  <w:style w:type="paragraph" w:customStyle="1" w:styleId="BodyTextRight">
    <w:name w:val="Body Text Right"/>
    <w:basedOn w:val="BodyText"/>
    <w:rsid w:val="009807D2"/>
    <w:pPr>
      <w:spacing w:before="0" w:after="0"/>
      <w:jc w:val="right"/>
    </w:pPr>
  </w:style>
  <w:style w:type="paragraph" w:styleId="Index3">
    <w:name w:val="index 3"/>
    <w:basedOn w:val="ListNumber2"/>
    <w:next w:val="Normal"/>
    <w:semiHidden/>
    <w:rsid w:val="009807D2"/>
    <w:pPr>
      <w:numPr>
        <w:numId w:val="0"/>
      </w:numPr>
      <w:tabs>
        <w:tab w:val="right" w:leader="dot" w:pos="4176"/>
      </w:tabs>
    </w:pPr>
  </w:style>
  <w:style w:type="paragraph" w:styleId="ListNumber2">
    <w:name w:val="List Number 2"/>
    <w:basedOn w:val="List2"/>
    <w:rsid w:val="009807D2"/>
    <w:pPr>
      <w:numPr>
        <w:numId w:val="8"/>
      </w:numPr>
      <w:tabs>
        <w:tab w:val="clear" w:pos="1060"/>
      </w:tabs>
    </w:pPr>
  </w:style>
  <w:style w:type="paragraph" w:customStyle="1" w:styleId="MarginNote">
    <w:name w:val="Margin Note"/>
    <w:basedOn w:val="BodyText"/>
    <w:rsid w:val="009807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7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7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7D2"/>
    <w:rPr>
      <w:sz w:val="32"/>
    </w:rPr>
  </w:style>
  <w:style w:type="paragraph" w:customStyle="1" w:styleId="HeadingProcedure">
    <w:name w:val="Heading Procedure"/>
    <w:basedOn w:val="HeadingBase"/>
    <w:next w:val="Normal"/>
    <w:rsid w:val="009807D2"/>
    <w:pPr>
      <w:tabs>
        <w:tab w:val="left" w:pos="0"/>
      </w:tabs>
      <w:spacing w:before="120" w:after="60"/>
    </w:pPr>
    <w:rPr>
      <w:i/>
      <w:color w:val="918585"/>
      <w:sz w:val="22"/>
    </w:rPr>
  </w:style>
  <w:style w:type="paragraph" w:customStyle="1" w:styleId="TableBodyText">
    <w:name w:val="Table Body Text"/>
    <w:basedOn w:val="BodyText"/>
    <w:rsid w:val="009807D2"/>
    <w:pPr>
      <w:spacing w:before="60" w:after="60"/>
    </w:pPr>
  </w:style>
  <w:style w:type="paragraph" w:styleId="ListContinue">
    <w:name w:val="List Continue"/>
    <w:basedOn w:val="List"/>
    <w:rsid w:val="009807D2"/>
    <w:pPr>
      <w:ind w:firstLine="0"/>
    </w:pPr>
  </w:style>
  <w:style w:type="paragraph" w:customStyle="1" w:styleId="ListNote">
    <w:name w:val="List Note"/>
    <w:basedOn w:val="List"/>
    <w:rsid w:val="009807D2"/>
    <w:pPr>
      <w:pBdr>
        <w:top w:val="single" w:sz="6" w:space="2" w:color="918585"/>
        <w:bottom w:val="single" w:sz="6" w:space="2" w:color="918585"/>
      </w:pBdr>
      <w:tabs>
        <w:tab w:val="left" w:pos="1021"/>
      </w:tabs>
      <w:ind w:firstLine="0"/>
    </w:pPr>
  </w:style>
  <w:style w:type="paragraph" w:customStyle="1" w:styleId="Warning">
    <w:name w:val="Warning"/>
    <w:basedOn w:val="BodyText"/>
    <w:rsid w:val="009807D2"/>
    <w:pPr>
      <w:shd w:val="clear" w:color="auto" w:fill="D9D9D9"/>
      <w:tabs>
        <w:tab w:val="left" w:pos="992"/>
      </w:tabs>
      <w:ind w:left="119" w:right="119"/>
    </w:pPr>
    <w:rPr>
      <w:sz w:val="20"/>
    </w:rPr>
  </w:style>
  <w:style w:type="paragraph" w:customStyle="1" w:styleId="MarginIcons">
    <w:name w:val="Margin Icons"/>
    <w:basedOn w:val="BodyText"/>
    <w:rsid w:val="009807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7D2"/>
    <w:rPr>
      <w:rFonts w:ascii="Courier New" w:hAnsi="Courier New"/>
    </w:rPr>
  </w:style>
  <w:style w:type="paragraph" w:customStyle="1" w:styleId="NoteBullet">
    <w:name w:val="Note Bullet"/>
    <w:basedOn w:val="Note"/>
    <w:rsid w:val="009807D2"/>
    <w:pPr>
      <w:tabs>
        <w:tab w:val="clear" w:pos="680"/>
      </w:tabs>
      <w:spacing w:before="60" w:after="60"/>
    </w:pPr>
  </w:style>
  <w:style w:type="paragraph" w:customStyle="1" w:styleId="SubHeading2">
    <w:name w:val="SubHeading2"/>
    <w:basedOn w:val="HeadingBase"/>
    <w:rsid w:val="009807D2"/>
    <w:pPr>
      <w:spacing w:before="240" w:after="60"/>
    </w:pPr>
    <w:rPr>
      <w:sz w:val="20"/>
    </w:rPr>
  </w:style>
  <w:style w:type="paragraph" w:customStyle="1" w:styleId="SubHeading1">
    <w:name w:val="SubHeading1"/>
    <w:basedOn w:val="HeadingBase"/>
    <w:rsid w:val="009807D2"/>
    <w:pPr>
      <w:spacing w:before="240" w:after="60"/>
    </w:pPr>
    <w:rPr>
      <w:color w:val="918585"/>
      <w:sz w:val="22"/>
    </w:rPr>
  </w:style>
  <w:style w:type="paragraph" w:customStyle="1" w:styleId="SideHeading">
    <w:name w:val="Side Heading"/>
    <w:basedOn w:val="HeadingBase"/>
    <w:rsid w:val="009807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7D2"/>
    <w:pPr>
      <w:numPr>
        <w:numId w:val="9"/>
      </w:numPr>
    </w:pPr>
  </w:style>
  <w:style w:type="paragraph" w:styleId="PlainText">
    <w:name w:val="Plain Text"/>
    <w:basedOn w:val="Normal"/>
    <w:link w:val="PlainTextChar"/>
    <w:rsid w:val="009807D2"/>
    <w:rPr>
      <w:sz w:val="20"/>
    </w:rPr>
  </w:style>
  <w:style w:type="character" w:customStyle="1" w:styleId="PlainTextChar">
    <w:name w:val="Plain Text Char"/>
    <w:basedOn w:val="DefaultParagraphFont"/>
    <w:link w:val="PlainText"/>
    <w:rsid w:val="009807D2"/>
    <w:rPr>
      <w:rFonts w:ascii="Courier New" w:eastAsia="Times New Roman" w:hAnsi="Courier New" w:cs="Times New Roman"/>
      <w:sz w:val="20"/>
      <w:szCs w:val="20"/>
      <w:lang w:eastAsia="en-US"/>
    </w:rPr>
  </w:style>
  <w:style w:type="character" w:customStyle="1" w:styleId="MenuOption">
    <w:name w:val="Menu Option"/>
    <w:basedOn w:val="DefaultParagraphFont"/>
    <w:rsid w:val="009807D2"/>
    <w:rPr>
      <w:b/>
      <w:smallCaps/>
    </w:rPr>
  </w:style>
  <w:style w:type="paragraph" w:customStyle="1" w:styleId="TableListNumber">
    <w:name w:val="Table List Number"/>
    <w:basedOn w:val="ListNumber"/>
    <w:rsid w:val="009807D2"/>
    <w:pPr>
      <w:numPr>
        <w:numId w:val="0"/>
      </w:numPr>
    </w:pPr>
  </w:style>
  <w:style w:type="paragraph" w:styleId="TOC4">
    <w:name w:val="toc 4"/>
    <w:basedOn w:val="TOCBase"/>
    <w:next w:val="Normal"/>
    <w:semiHidden/>
    <w:rsid w:val="009807D2"/>
    <w:pPr>
      <w:tabs>
        <w:tab w:val="right" w:leader="dot" w:pos="9071"/>
      </w:tabs>
      <w:ind w:left="1701"/>
    </w:pPr>
  </w:style>
  <w:style w:type="paragraph" w:customStyle="1" w:styleId="ListAlpha">
    <w:name w:val="List Alpha"/>
    <w:basedOn w:val="List"/>
    <w:rsid w:val="009807D2"/>
    <w:pPr>
      <w:numPr>
        <w:numId w:val="7"/>
      </w:numPr>
    </w:pPr>
  </w:style>
  <w:style w:type="paragraph" w:customStyle="1" w:styleId="ListAlpha2">
    <w:name w:val="List Alpha 2"/>
    <w:basedOn w:val="List2"/>
    <w:rsid w:val="009807D2"/>
    <w:pPr>
      <w:numPr>
        <w:numId w:val="6"/>
      </w:numPr>
    </w:pPr>
  </w:style>
  <w:style w:type="paragraph" w:styleId="List2">
    <w:name w:val="List 2"/>
    <w:basedOn w:val="BodyText"/>
    <w:rsid w:val="009807D2"/>
    <w:pPr>
      <w:tabs>
        <w:tab w:val="left" w:pos="680"/>
      </w:tabs>
      <w:spacing w:before="60" w:after="60"/>
      <w:ind w:left="680" w:hanging="340"/>
    </w:pPr>
  </w:style>
  <w:style w:type="paragraph" w:styleId="List3">
    <w:name w:val="List 3"/>
    <w:basedOn w:val="BodyText"/>
    <w:rsid w:val="009807D2"/>
    <w:pPr>
      <w:tabs>
        <w:tab w:val="left" w:pos="1021"/>
      </w:tabs>
      <w:spacing w:before="60" w:after="60"/>
      <w:ind w:left="1020" w:hanging="340"/>
    </w:pPr>
  </w:style>
  <w:style w:type="paragraph" w:styleId="List4">
    <w:name w:val="List 4"/>
    <w:basedOn w:val="BodyText"/>
    <w:rsid w:val="009807D2"/>
    <w:pPr>
      <w:tabs>
        <w:tab w:val="left" w:pos="1361"/>
      </w:tabs>
      <w:spacing w:before="60" w:after="60"/>
      <w:ind w:left="1361" w:hanging="340"/>
    </w:pPr>
  </w:style>
  <w:style w:type="paragraph" w:styleId="List5">
    <w:name w:val="List 5"/>
    <w:basedOn w:val="BodyText"/>
    <w:rsid w:val="009807D2"/>
    <w:pPr>
      <w:tabs>
        <w:tab w:val="left" w:pos="1701"/>
      </w:tabs>
      <w:spacing w:before="60" w:after="60"/>
      <w:ind w:left="1701" w:hanging="340"/>
    </w:pPr>
  </w:style>
  <w:style w:type="paragraph" w:styleId="ListBullet3">
    <w:name w:val="List Bullet 3"/>
    <w:basedOn w:val="List3"/>
    <w:rsid w:val="009807D2"/>
    <w:pPr>
      <w:numPr>
        <w:numId w:val="12"/>
      </w:numPr>
      <w:tabs>
        <w:tab w:val="clear" w:pos="1021"/>
      </w:tabs>
      <w:ind w:left="1037" w:hanging="357"/>
    </w:pPr>
  </w:style>
  <w:style w:type="paragraph" w:styleId="ListBullet4">
    <w:name w:val="List Bullet 4"/>
    <w:basedOn w:val="List4"/>
    <w:rsid w:val="009807D2"/>
    <w:pPr>
      <w:numPr>
        <w:numId w:val="1"/>
      </w:numPr>
      <w:tabs>
        <w:tab w:val="clear" w:pos="1361"/>
      </w:tabs>
    </w:pPr>
  </w:style>
  <w:style w:type="paragraph" w:styleId="ListBullet5">
    <w:name w:val="List Bullet 5"/>
    <w:basedOn w:val="List5"/>
    <w:rsid w:val="009807D2"/>
    <w:pPr>
      <w:numPr>
        <w:numId w:val="2"/>
      </w:numPr>
    </w:pPr>
  </w:style>
  <w:style w:type="paragraph" w:styleId="ListContinue2">
    <w:name w:val="List Continue 2"/>
    <w:basedOn w:val="List2"/>
    <w:rsid w:val="009807D2"/>
    <w:pPr>
      <w:ind w:firstLine="0"/>
    </w:pPr>
  </w:style>
  <w:style w:type="paragraph" w:styleId="ListContinue3">
    <w:name w:val="List Continue 3"/>
    <w:basedOn w:val="List3"/>
    <w:rsid w:val="009807D2"/>
    <w:pPr>
      <w:ind w:left="1021" w:firstLine="0"/>
    </w:pPr>
  </w:style>
  <w:style w:type="paragraph" w:styleId="ListContinue4">
    <w:name w:val="List Continue 4"/>
    <w:basedOn w:val="List4"/>
    <w:rsid w:val="009807D2"/>
    <w:pPr>
      <w:ind w:firstLine="0"/>
    </w:pPr>
  </w:style>
  <w:style w:type="paragraph" w:styleId="ListContinue5">
    <w:name w:val="List Continue 5"/>
    <w:basedOn w:val="List5"/>
    <w:rsid w:val="009807D2"/>
    <w:pPr>
      <w:ind w:firstLine="0"/>
    </w:pPr>
  </w:style>
  <w:style w:type="paragraph" w:styleId="ListNumber3">
    <w:name w:val="List Number 3"/>
    <w:basedOn w:val="List3"/>
    <w:rsid w:val="009807D2"/>
    <w:pPr>
      <w:numPr>
        <w:numId w:val="3"/>
      </w:numPr>
    </w:pPr>
  </w:style>
  <w:style w:type="paragraph" w:styleId="ListNumber4">
    <w:name w:val="List Number 4"/>
    <w:basedOn w:val="List4"/>
    <w:rsid w:val="009807D2"/>
    <w:pPr>
      <w:numPr>
        <w:numId w:val="4"/>
      </w:numPr>
    </w:pPr>
  </w:style>
  <w:style w:type="paragraph" w:styleId="ListNumber5">
    <w:name w:val="List Number 5"/>
    <w:basedOn w:val="List5"/>
    <w:rsid w:val="009807D2"/>
    <w:pPr>
      <w:numPr>
        <w:numId w:val="5"/>
      </w:numPr>
    </w:pPr>
  </w:style>
  <w:style w:type="paragraph" w:styleId="BlockText">
    <w:name w:val="Block Text"/>
    <w:basedOn w:val="Normal"/>
    <w:rsid w:val="009807D2"/>
    <w:pPr>
      <w:spacing w:after="120"/>
      <w:ind w:left="1440" w:right="1440"/>
    </w:pPr>
  </w:style>
  <w:style w:type="character" w:customStyle="1" w:styleId="Subscript">
    <w:name w:val="Subscript"/>
    <w:basedOn w:val="DefaultParagraphFont"/>
    <w:rsid w:val="009807D2"/>
    <w:rPr>
      <w:sz w:val="16"/>
      <w:vertAlign w:val="subscript"/>
    </w:rPr>
  </w:style>
  <w:style w:type="character" w:customStyle="1" w:styleId="Superscript">
    <w:name w:val="Superscript"/>
    <w:basedOn w:val="DefaultParagraphFont"/>
    <w:rsid w:val="009807D2"/>
    <w:rPr>
      <w:sz w:val="16"/>
      <w:vertAlign w:val="superscript"/>
    </w:rPr>
  </w:style>
  <w:style w:type="character" w:customStyle="1" w:styleId="Symbols">
    <w:name w:val="Symbols"/>
    <w:basedOn w:val="DefaultParagraphFont"/>
    <w:rsid w:val="009807D2"/>
    <w:rPr>
      <w:rFonts w:ascii="Symbol" w:hAnsi="Symbol"/>
    </w:rPr>
  </w:style>
  <w:style w:type="character" w:customStyle="1" w:styleId="MenuOptions">
    <w:name w:val="Menu Options"/>
    <w:basedOn w:val="DefaultParagraphFont"/>
    <w:rsid w:val="009807D2"/>
    <w:rPr>
      <w:rFonts w:ascii="Arial Narrow" w:hAnsi="Arial Narrow"/>
      <w:smallCaps/>
    </w:rPr>
  </w:style>
  <w:style w:type="character" w:customStyle="1" w:styleId="Buttons">
    <w:name w:val="Buttons"/>
    <w:basedOn w:val="DefaultParagraphFont"/>
    <w:rsid w:val="009807D2"/>
    <w:rPr>
      <w:b/>
    </w:rPr>
  </w:style>
  <w:style w:type="character" w:customStyle="1" w:styleId="Underlined">
    <w:name w:val="Underlined"/>
    <w:basedOn w:val="DefaultParagraphFont"/>
    <w:rsid w:val="009807D2"/>
    <w:rPr>
      <w:u w:val="single"/>
    </w:rPr>
  </w:style>
  <w:style w:type="paragraph" w:customStyle="1" w:styleId="TableBodyTextRight">
    <w:name w:val="Table Body Text Right"/>
    <w:basedOn w:val="TableBodyText"/>
    <w:rsid w:val="009807D2"/>
    <w:pPr>
      <w:widowControl w:val="0"/>
      <w:autoSpaceDE w:val="0"/>
      <w:autoSpaceDN w:val="0"/>
      <w:adjustRightInd w:val="0"/>
      <w:jc w:val="right"/>
    </w:pPr>
    <w:rPr>
      <w:rFonts w:cs="Arial"/>
      <w:szCs w:val="18"/>
    </w:rPr>
  </w:style>
  <w:style w:type="paragraph" w:customStyle="1" w:styleId="CopyrightText">
    <w:name w:val="Copyright Text"/>
    <w:basedOn w:val="BodyText"/>
    <w:rsid w:val="009807D2"/>
    <w:rPr>
      <w:sz w:val="18"/>
    </w:rPr>
  </w:style>
  <w:style w:type="paragraph" w:customStyle="1" w:styleId="BodySmallRight">
    <w:name w:val="Body Small Right"/>
    <w:basedOn w:val="BodyTextRight"/>
    <w:rsid w:val="009807D2"/>
    <w:rPr>
      <w:sz w:val="18"/>
      <w:szCs w:val="18"/>
    </w:rPr>
  </w:style>
  <w:style w:type="paragraph" w:customStyle="1" w:styleId="MarginEdition">
    <w:name w:val="Margin Edition"/>
    <w:basedOn w:val="MarginNote"/>
    <w:rsid w:val="009807D2"/>
    <w:pPr>
      <w:spacing w:before="0" w:after="0"/>
    </w:pPr>
    <w:rPr>
      <w:rFonts w:ascii="Times New Roman" w:hAnsi="Times New Roman"/>
      <w:color w:val="999999"/>
    </w:rPr>
  </w:style>
  <w:style w:type="paragraph" w:customStyle="1" w:styleId="Spacer">
    <w:name w:val="Spacer"/>
    <w:basedOn w:val="Normal"/>
    <w:rsid w:val="009807D2"/>
    <w:rPr>
      <w:sz w:val="2"/>
      <w:szCs w:val="2"/>
    </w:rPr>
  </w:style>
  <w:style w:type="character" w:customStyle="1" w:styleId="Small">
    <w:name w:val="Small"/>
    <w:basedOn w:val="DefaultParagraphFont"/>
    <w:rsid w:val="009807D2"/>
    <w:rPr>
      <w:sz w:val="16"/>
    </w:rPr>
  </w:style>
  <w:style w:type="paragraph" w:customStyle="1" w:styleId="WideTable">
    <w:name w:val="Wide Table"/>
    <w:basedOn w:val="Normal"/>
    <w:rsid w:val="009807D2"/>
    <w:pPr>
      <w:ind w:left="-1418"/>
    </w:pPr>
    <w:rPr>
      <w:sz w:val="2"/>
      <w:szCs w:val="2"/>
    </w:rPr>
  </w:style>
  <w:style w:type="character" w:styleId="PageNumber">
    <w:name w:val="page number"/>
    <w:basedOn w:val="DefaultParagraphFont"/>
    <w:rsid w:val="009807D2"/>
  </w:style>
  <w:style w:type="paragraph" w:styleId="Quote">
    <w:name w:val="Quote"/>
    <w:basedOn w:val="Heading1"/>
    <w:link w:val="QuoteChar"/>
    <w:qFormat/>
    <w:rsid w:val="009807D2"/>
    <w:rPr>
      <w:b w:val="0"/>
      <w:sz w:val="72"/>
      <w:szCs w:val="72"/>
      <w:lang w:val="en-NZ"/>
    </w:rPr>
  </w:style>
  <w:style w:type="character" w:customStyle="1" w:styleId="QuoteChar">
    <w:name w:val="Quote Char"/>
    <w:basedOn w:val="DefaultParagraphFont"/>
    <w:link w:val="Quote"/>
    <w:rsid w:val="009807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7D2"/>
    <w:pPr>
      <w:pageBreakBefore/>
    </w:pPr>
  </w:style>
  <w:style w:type="paragraph" w:customStyle="1" w:styleId="Border">
    <w:name w:val="Border"/>
    <w:basedOn w:val="Normal"/>
    <w:qFormat/>
    <w:rsid w:val="009807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7D2"/>
    <w:rPr>
      <w:b/>
      <w:bCs/>
      <w:i/>
      <w:iCs/>
      <w:color w:val="auto"/>
    </w:rPr>
  </w:style>
  <w:style w:type="paragraph" w:styleId="IntenseQuote">
    <w:name w:val="Intense Quote"/>
    <w:basedOn w:val="Normal"/>
    <w:next w:val="Normal"/>
    <w:link w:val="IntenseQuoteChar"/>
    <w:uiPriority w:val="30"/>
    <w:qFormat/>
    <w:rsid w:val="009807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7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7D2"/>
    <w:rPr>
      <w:smallCaps/>
      <w:color w:val="auto"/>
      <w:u w:val="single"/>
    </w:rPr>
  </w:style>
  <w:style w:type="character" w:styleId="IntenseReference">
    <w:name w:val="Intense Reference"/>
    <w:basedOn w:val="DefaultParagraphFont"/>
    <w:uiPriority w:val="32"/>
    <w:qFormat/>
    <w:rsid w:val="009807D2"/>
    <w:rPr>
      <w:b/>
      <w:bCs/>
      <w:smallCaps/>
      <w:color w:val="auto"/>
      <w:spacing w:val="5"/>
      <w:u w:val="single"/>
    </w:rPr>
  </w:style>
  <w:style w:type="paragraph" w:customStyle="1" w:styleId="2ColumnHeading">
    <w:name w:val="2Column Heading"/>
    <w:basedOn w:val="BodyText"/>
    <w:qFormat/>
    <w:rsid w:val="009807D2"/>
    <w:pPr>
      <w:spacing w:after="60"/>
      <w:ind w:left="-2268"/>
    </w:pPr>
    <w:rPr>
      <w:b/>
    </w:rPr>
  </w:style>
  <w:style w:type="paragraph" w:customStyle="1" w:styleId="Heading1TOC">
    <w:name w:val="Heading1 TOC"/>
    <w:basedOn w:val="Normal"/>
    <w:qFormat/>
    <w:rsid w:val="009807D2"/>
    <w:pPr>
      <w:spacing w:before="240" w:after="120"/>
    </w:pPr>
    <w:rPr>
      <w:rFonts w:ascii="Times New Roman" w:hAnsi="Times New Roman"/>
      <w:b/>
      <w:sz w:val="32"/>
    </w:rPr>
  </w:style>
  <w:style w:type="paragraph" w:customStyle="1" w:styleId="Heading2TOC">
    <w:name w:val="Heading2 TOC"/>
    <w:basedOn w:val="Normal"/>
    <w:qFormat/>
    <w:rsid w:val="009807D2"/>
    <w:pPr>
      <w:spacing w:before="240" w:after="60"/>
    </w:pPr>
    <w:rPr>
      <w:rFonts w:ascii="Times New Roman" w:hAnsi="Times New Roman"/>
      <w:b/>
      <w:sz w:val="28"/>
    </w:rPr>
  </w:style>
  <w:style w:type="character" w:customStyle="1" w:styleId="Underline">
    <w:name w:val="Underline"/>
    <w:basedOn w:val="DefaultParagraphFont"/>
    <w:qFormat/>
    <w:rsid w:val="009807D2"/>
    <w:rPr>
      <w:u w:val="single"/>
    </w:rPr>
  </w:style>
  <w:style w:type="character" w:customStyle="1" w:styleId="BoldandItalics">
    <w:name w:val="Bold and Italics"/>
    <w:qFormat/>
    <w:rsid w:val="009807D2"/>
    <w:rPr>
      <w:b/>
      <w:i/>
      <w:u w:val="none"/>
    </w:rPr>
  </w:style>
  <w:style w:type="paragraph" w:styleId="BalloonText">
    <w:name w:val="Balloon Text"/>
    <w:basedOn w:val="Normal"/>
    <w:link w:val="BalloonTextChar"/>
    <w:rsid w:val="009807D2"/>
    <w:rPr>
      <w:rFonts w:ascii="Tahoma" w:hAnsi="Tahoma" w:cs="Tahoma"/>
      <w:sz w:val="16"/>
      <w:szCs w:val="16"/>
    </w:rPr>
  </w:style>
  <w:style w:type="character" w:customStyle="1" w:styleId="BalloonTextChar">
    <w:name w:val="Balloon Text Char"/>
    <w:basedOn w:val="DefaultParagraphFont"/>
    <w:link w:val="BalloonText"/>
    <w:rsid w:val="009807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7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7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7D2"/>
    <w:rPr>
      <w:b/>
      <w:color w:val="660033"/>
      <w:spacing w:val="0"/>
    </w:rPr>
  </w:style>
  <w:style w:type="paragraph" w:customStyle="1" w:styleId="Nameditemlist">
    <w:name w:val="Named item list"/>
    <w:basedOn w:val="BodyText"/>
    <w:qFormat/>
    <w:rsid w:val="009807D2"/>
    <w:pPr>
      <w:tabs>
        <w:tab w:val="left" w:pos="2835"/>
      </w:tabs>
      <w:ind w:left="2835" w:hanging="2835"/>
    </w:pPr>
  </w:style>
  <w:style w:type="paragraph" w:customStyle="1" w:styleId="BodyTextnopadding">
    <w:name w:val="Body Text no padding"/>
    <w:basedOn w:val="BodyText"/>
    <w:qFormat/>
    <w:rsid w:val="009807D2"/>
    <w:pPr>
      <w:spacing w:before="0" w:after="0"/>
    </w:pPr>
  </w:style>
  <w:style w:type="paragraph" w:customStyle="1" w:styleId="BodyTextBold">
    <w:name w:val="Body Text Bold"/>
    <w:basedOn w:val="BodyText"/>
    <w:qFormat/>
    <w:rsid w:val="009807D2"/>
    <w:rPr>
      <w:b/>
    </w:rPr>
  </w:style>
  <w:style w:type="character" w:styleId="Hyperlink">
    <w:name w:val="Hyperlink"/>
    <w:basedOn w:val="DefaultParagraphFont"/>
    <w:uiPriority w:val="99"/>
    <w:unhideWhenUsed/>
    <w:rsid w:val="006938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4082</Characters>
  <Application>Microsoft Office Word</Application>
  <DocSecurity>0</DocSecurity>
  <Lines>185</Lines>
  <Paragraphs>113</Paragraphs>
  <ScaleCrop>false</ScaleCrop>
  <Company>Author-it Software Corporation Ltd.</Company>
  <LinksUpToDate>false</LinksUpToDate>
  <CharactersWithSpaces>4646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MSS407019 Facilitate improvements in the internal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2022-04-05T04:48:00Z</dcterms:created>
  <dcterms:modified xsi:type="dcterms:W3CDTF">2022-04-05T04:48:00Z</dcterms:modified>
</cp:coreProperties>
</file>