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2470" w:rsidP="00C724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MSS405063 Develop the application of enterprise control systems in an organisation</w:t>
      </w:r>
      <w:r>
        <w:fldChar w:fldCharType="end"/>
      </w:r>
    </w:p>
    <w:p w:rsidR="00C72470" w:rsidP="00C72470">
      <w:pPr>
        <w:pStyle w:val="Version"/>
        <w:sectPr w:rsidSect="009D3F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3F72" w:rsidP="009D3F72">
      <w:pPr>
        <w:pStyle w:val="SuperHeading"/>
      </w:pPr>
      <w:r w:rsidRPr="009D3F72">
        <w:t>Assessment Requirements for MSS405063 Develop the application of enterprise control systems in an organisation</w:t>
      </w:r>
    </w:p>
    <w:p w:rsidR="00000000" w:rsidRPr="009D3F72" w:rsidP="009D3F72">
      <w:pPr>
        <w:pStyle w:val="Heading1"/>
      </w:pPr>
      <w:bookmarkStart w:id="1" w:name="O_1033913"/>
      <w:bookmarkEnd w:id="1"/>
      <w:r w:rsidRPr="009D3F72">
        <w:t>Modification History</w:t>
      </w:r>
    </w:p>
    <w:p w:rsidR="00000000" w:rsidRPr="009D3F72" w:rsidP="00C72470">
      <w:pPr>
        <w:pStyle w:val="BodyText"/>
      </w:pPr>
      <w:r w:rsidRPr="009D3F72">
        <w:t>Release 1. Unit code changed. Appl</w:t>
      </w:r>
      <w:r w:rsidRPr="009D3F72">
        <w:t>ication changed. Performance criteria changed. Range of conditions removed. Assessment requirements changed. Supersedes and is equivalent to MSS405060 Develop the application of enterprise control systems in an organisation.</w:t>
      </w:r>
    </w:p>
    <w:p w:rsidR="00000000" w:rsidRPr="009D3F72" w:rsidP="009D3F72">
      <w:pPr>
        <w:pStyle w:val="Heading1"/>
      </w:pPr>
      <w:bookmarkStart w:id="2" w:name="O_1033914"/>
      <w:bookmarkEnd w:id="2"/>
      <w:r w:rsidRPr="009D3F72">
        <w:t xml:space="preserve">Performance </w:t>
      </w:r>
      <w:r w:rsidRPr="009D3F72">
        <w:t>Evidence</w:t>
      </w:r>
    </w:p>
    <w:p w:rsidR="00000000" w:rsidRPr="009D3F72" w:rsidP="00C72470">
      <w:pPr>
        <w:pStyle w:val="BodyText"/>
      </w:pPr>
      <w:r w:rsidRPr="009D3F72">
        <w:t>There must be evidence the candidate has completed the tasks outlined in the elements and performance criteria of this unit, and:</w:t>
      </w:r>
    </w:p>
    <w:p w:rsidR="00000000" w:rsidRPr="009D3F72" w:rsidP="009D3F72">
      <w:pPr>
        <w:pStyle w:val="ListBullet"/>
      </w:pPr>
      <w:r w:rsidRPr="009D3F72">
        <w:t>developed the application of enterprise control system for an organisation for at least 1 of the following purposes:</w:t>
      </w:r>
    </w:p>
    <w:p w:rsidR="00000000" w:rsidRPr="009D3F72" w:rsidP="009D3F72">
      <w:pPr>
        <w:pStyle w:val="ListBullet2"/>
      </w:pPr>
      <w:r w:rsidRPr="009D3F72">
        <w:t>development and implementation of new system</w:t>
      </w:r>
    </w:p>
    <w:p w:rsidR="00000000" w:rsidRPr="009D3F72" w:rsidP="009D3F72">
      <w:pPr>
        <w:pStyle w:val="ListBullet2"/>
      </w:pPr>
      <w:r w:rsidRPr="009D3F72">
        <w:t>modifications to the current system.</w:t>
      </w:r>
    </w:p>
    <w:p w:rsidR="00000000" w:rsidRPr="009D3F72" w:rsidP="009D3F72">
      <w:pPr>
        <w:pStyle w:val="AllowPageBreak"/>
      </w:pPr>
    </w:p>
    <w:p w:rsidR="00000000" w:rsidRPr="009D3F72" w:rsidP="009D3F72">
      <w:pPr>
        <w:pStyle w:val="Heading1"/>
      </w:pPr>
      <w:bookmarkStart w:id="3" w:name="O_1033915"/>
      <w:bookmarkEnd w:id="3"/>
      <w:r w:rsidRPr="009D3F72">
        <w:t>Knowledge Evidence</w:t>
      </w:r>
    </w:p>
    <w:p w:rsidR="00000000" w:rsidRPr="009D3F72" w:rsidP="00C72470">
      <w:pPr>
        <w:pStyle w:val="BodyText"/>
      </w:pPr>
      <w:r w:rsidRPr="009D3F72">
        <w:t>There must be evidence the candidate has knowledge of:</w:t>
      </w:r>
    </w:p>
    <w:p w:rsidR="00000000" w:rsidRPr="009D3F72" w:rsidP="009D3F72">
      <w:pPr>
        <w:pStyle w:val="ListBullet"/>
      </w:pPr>
      <w:r w:rsidRPr="009D3F72">
        <w:t>capability of resource planning, SCADA systems</w:t>
      </w:r>
    </w:p>
    <w:p w:rsidR="00000000" w:rsidRPr="009D3F72" w:rsidP="009D3F72">
      <w:pPr>
        <w:pStyle w:val="ListBullet"/>
      </w:pPr>
      <w:r w:rsidRPr="009D3F72">
        <w:t>information and control needs o</w:t>
      </w:r>
      <w:r w:rsidRPr="009D3F72">
        <w:t>f organisation and processes</w:t>
      </w:r>
    </w:p>
    <w:p w:rsidR="00000000" w:rsidRPr="009D3F72" w:rsidP="009D3F72">
      <w:pPr>
        <w:pStyle w:val="ListBullet"/>
      </w:pPr>
      <w:r w:rsidRPr="009D3F72">
        <w:t>project management principles</w:t>
      </w:r>
    </w:p>
    <w:p w:rsidR="00000000" w:rsidRPr="009D3F72" w:rsidP="009D3F72">
      <w:pPr>
        <w:pStyle w:val="ListBullet"/>
      </w:pPr>
      <w:r w:rsidRPr="009D3F72">
        <w:t>support, training, skill development mechanisms available for access by personnel.</w:t>
      </w:r>
    </w:p>
    <w:p w:rsidR="00000000" w:rsidRPr="009D3F72" w:rsidP="009D3F72">
      <w:pPr>
        <w:pStyle w:val="AllowPageBreak"/>
      </w:pPr>
    </w:p>
    <w:p w:rsidR="00000000" w:rsidRPr="009D3F72" w:rsidP="009D3F72">
      <w:pPr>
        <w:pStyle w:val="Heading1"/>
      </w:pPr>
      <w:bookmarkStart w:id="4" w:name="O_1033916"/>
      <w:bookmarkEnd w:id="4"/>
      <w:r w:rsidRPr="009D3F72">
        <w:t>Assessment Conditions</w:t>
      </w:r>
    </w:p>
    <w:p w:rsidR="00000000" w:rsidRPr="009D3F72" w:rsidP="00C72470">
      <w:pPr>
        <w:pStyle w:val="BodyText"/>
      </w:pPr>
      <w:r w:rsidRPr="009D3F72">
        <w:t>Skills must have been demonstrated in the workplace or in a simulated environment that reflects workplace conditions, contingencies, facilities, equipment and resources.</w:t>
      </w:r>
    </w:p>
    <w:p w:rsidR="00000000" w:rsidRPr="009D3F72" w:rsidP="00C72470">
      <w:pPr>
        <w:pStyle w:val="BodyText"/>
      </w:pPr>
      <w:r w:rsidRPr="009D3F72">
        <w:t>Assessors must satisfy the NVR/AQTF mandatory competency requirements for assessors.</w:t>
      </w:r>
    </w:p>
    <w:p w:rsidR="00000000" w:rsidRPr="009D3F72" w:rsidP="009D3F72">
      <w:pPr>
        <w:pStyle w:val="Heading1"/>
      </w:pPr>
      <w:bookmarkStart w:id="5" w:name="O_1033919"/>
      <w:bookmarkEnd w:id="5"/>
      <w:r w:rsidRPr="009D3F72">
        <w:t>Links</w:t>
      </w:r>
    </w:p>
    <w:p w:rsidR="00000000" w:rsidRPr="009D3F72" w:rsidP="00C72470">
      <w:pPr>
        <w:pStyle w:val="BodyText"/>
      </w:pPr>
      <w:r w:rsidRPr="009D3F72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9485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D3F72" w:rsidP="009D3F72"/>
    <w:sectPr w:rsidSect="009D3F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F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F72" w:rsidRPr="00C72470" w:rsidP="00C724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F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470" w:rsidP="009D3F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72470" w:rsidP="009D3F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72470" w:rsidP="009D3F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F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4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3F72" w:rsidRPr="00C72470" w:rsidP="00C724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F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470" w:rsidRPr="002D2AF8" w:rsidP="009D3F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MSS405063 Develop the application of enterprise control systems in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72470" w:rsidP="009D3F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DEEA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C471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1E4B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F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3F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3F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3F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3F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3F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3F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3F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3F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3F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3F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3F72"/>
  </w:style>
  <w:style w:type="character" w:customStyle="1" w:styleId="Heading1Char">
    <w:name w:val="Heading 1 Char"/>
    <w:basedOn w:val="DefaultParagraphFont"/>
    <w:link w:val="Heading1"/>
    <w:rsid w:val="009D3F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3F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3F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3F7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3F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3F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3F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3F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3F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3F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3F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3F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3F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3F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3F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3F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3F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3F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3F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3F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3F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3F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3F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3F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3F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3F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3F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3F72"/>
    <w:rPr>
      <w:b/>
      <w:spacing w:val="0"/>
    </w:rPr>
  </w:style>
  <w:style w:type="paragraph" w:customStyle="1" w:styleId="SuperTitle">
    <w:name w:val="SuperTitle"/>
    <w:basedOn w:val="Title"/>
    <w:rsid w:val="009D3F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3F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3F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3F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3F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3F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3F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3F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3F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3F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3F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3F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3F72"/>
    <w:rPr>
      <w:i/>
    </w:rPr>
  </w:style>
  <w:style w:type="paragraph" w:styleId="Caption">
    <w:name w:val="caption"/>
    <w:basedOn w:val="BodyText"/>
    <w:next w:val="Normal"/>
    <w:qFormat/>
    <w:rsid w:val="009D3F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3F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3F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3F72"/>
  </w:style>
  <w:style w:type="paragraph" w:styleId="TableofFigures">
    <w:name w:val="table of figures"/>
    <w:basedOn w:val="Normal"/>
    <w:next w:val="Normal"/>
    <w:semiHidden/>
    <w:rsid w:val="009D3F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3F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3F72"/>
    <w:rPr>
      <w:rFonts w:ascii="Wingdings" w:hAnsi="Wingdings"/>
    </w:rPr>
  </w:style>
  <w:style w:type="paragraph" w:customStyle="1" w:styleId="TableHeading">
    <w:name w:val="Table Heading"/>
    <w:basedOn w:val="HeadingBase"/>
    <w:rsid w:val="009D3F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3F72"/>
    <w:rPr>
      <w:color w:val="0033CC"/>
      <w:u w:val="none"/>
    </w:rPr>
  </w:style>
  <w:style w:type="paragraph" w:customStyle="1" w:styleId="BodyTextRight">
    <w:name w:val="Body Text Right"/>
    <w:basedOn w:val="BodyText"/>
    <w:rsid w:val="009D3F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3F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3F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3F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3F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3F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3F72"/>
    <w:rPr>
      <w:sz w:val="32"/>
    </w:rPr>
  </w:style>
  <w:style w:type="paragraph" w:customStyle="1" w:styleId="HeadingProcedure">
    <w:name w:val="Heading Procedure"/>
    <w:basedOn w:val="HeadingBase"/>
    <w:next w:val="Normal"/>
    <w:rsid w:val="009D3F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3F72"/>
    <w:pPr>
      <w:spacing w:before="60" w:after="60"/>
    </w:pPr>
  </w:style>
  <w:style w:type="paragraph" w:styleId="ListContinue">
    <w:name w:val="List Continue"/>
    <w:basedOn w:val="List"/>
    <w:rsid w:val="009D3F72"/>
    <w:pPr>
      <w:ind w:firstLine="0"/>
    </w:pPr>
  </w:style>
  <w:style w:type="paragraph" w:customStyle="1" w:styleId="ListNote">
    <w:name w:val="List Note"/>
    <w:basedOn w:val="List"/>
    <w:rsid w:val="009D3F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3F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3F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3F72"/>
    <w:rPr>
      <w:rFonts w:ascii="Courier New" w:hAnsi="Courier New"/>
    </w:rPr>
  </w:style>
  <w:style w:type="paragraph" w:customStyle="1" w:styleId="NoteBullet">
    <w:name w:val="Note Bullet"/>
    <w:basedOn w:val="Note"/>
    <w:rsid w:val="009D3F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3F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3F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3F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3F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3F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3F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3F72"/>
    <w:rPr>
      <w:b/>
      <w:smallCaps/>
    </w:rPr>
  </w:style>
  <w:style w:type="paragraph" w:customStyle="1" w:styleId="TableListNumber">
    <w:name w:val="Table List Number"/>
    <w:basedOn w:val="ListNumber"/>
    <w:rsid w:val="009D3F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3F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3F72"/>
    <w:pPr>
      <w:numPr>
        <w:numId w:val="9"/>
      </w:numPr>
    </w:pPr>
  </w:style>
  <w:style w:type="paragraph" w:customStyle="1" w:styleId="ListAlpha2">
    <w:name w:val="List Alpha 2"/>
    <w:basedOn w:val="List2"/>
    <w:rsid w:val="009D3F72"/>
    <w:pPr>
      <w:numPr>
        <w:numId w:val="8"/>
      </w:numPr>
    </w:pPr>
  </w:style>
  <w:style w:type="paragraph" w:styleId="List2">
    <w:name w:val="List 2"/>
    <w:basedOn w:val="BodyText"/>
    <w:rsid w:val="009D3F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3F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3F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3F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3F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3F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3F72"/>
    <w:pPr>
      <w:numPr>
        <w:numId w:val="4"/>
      </w:numPr>
    </w:pPr>
  </w:style>
  <w:style w:type="paragraph" w:styleId="ListContinue2">
    <w:name w:val="List Continue 2"/>
    <w:basedOn w:val="List2"/>
    <w:rsid w:val="009D3F72"/>
    <w:pPr>
      <w:ind w:firstLine="0"/>
    </w:pPr>
  </w:style>
  <w:style w:type="paragraph" w:styleId="ListContinue3">
    <w:name w:val="List Continue 3"/>
    <w:basedOn w:val="List3"/>
    <w:rsid w:val="009D3F72"/>
    <w:pPr>
      <w:ind w:left="1021" w:firstLine="0"/>
    </w:pPr>
  </w:style>
  <w:style w:type="paragraph" w:styleId="ListContinue4">
    <w:name w:val="List Continue 4"/>
    <w:basedOn w:val="List4"/>
    <w:rsid w:val="009D3F72"/>
    <w:pPr>
      <w:ind w:firstLine="0"/>
    </w:pPr>
  </w:style>
  <w:style w:type="paragraph" w:styleId="ListContinue5">
    <w:name w:val="List Continue 5"/>
    <w:basedOn w:val="List5"/>
    <w:rsid w:val="009D3F72"/>
    <w:pPr>
      <w:ind w:firstLine="0"/>
    </w:pPr>
  </w:style>
  <w:style w:type="paragraph" w:styleId="ListNumber3">
    <w:name w:val="List Number 3"/>
    <w:basedOn w:val="List3"/>
    <w:rsid w:val="009D3F72"/>
    <w:pPr>
      <w:numPr>
        <w:numId w:val="5"/>
      </w:numPr>
    </w:pPr>
  </w:style>
  <w:style w:type="paragraph" w:styleId="ListNumber4">
    <w:name w:val="List Number 4"/>
    <w:basedOn w:val="List4"/>
    <w:rsid w:val="009D3F72"/>
    <w:pPr>
      <w:numPr>
        <w:numId w:val="6"/>
      </w:numPr>
    </w:pPr>
  </w:style>
  <w:style w:type="paragraph" w:styleId="ListNumber5">
    <w:name w:val="List Number 5"/>
    <w:basedOn w:val="List5"/>
    <w:rsid w:val="009D3F72"/>
    <w:pPr>
      <w:numPr>
        <w:numId w:val="7"/>
      </w:numPr>
    </w:pPr>
  </w:style>
  <w:style w:type="paragraph" w:styleId="BlockText">
    <w:name w:val="Block Text"/>
    <w:basedOn w:val="Normal"/>
    <w:rsid w:val="009D3F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3F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3F72"/>
    <w:rPr>
      <w:sz w:val="16"/>
      <w:vertAlign w:val="superscript"/>
    </w:rPr>
  </w:style>
  <w:style w:type="character" w:customStyle="1" w:styleId="Symbols">
    <w:name w:val="Symbols"/>
    <w:basedOn w:val="DefaultParagraphFont"/>
    <w:rsid w:val="009D3F72"/>
    <w:rPr>
      <w:rFonts w:ascii="Symbol" w:hAnsi="Symbol"/>
    </w:rPr>
  </w:style>
  <w:style w:type="character" w:customStyle="1" w:styleId="MenuOptions">
    <w:name w:val="Menu Options"/>
    <w:basedOn w:val="DefaultParagraphFont"/>
    <w:rsid w:val="009D3F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3F72"/>
    <w:rPr>
      <w:b/>
    </w:rPr>
  </w:style>
  <w:style w:type="character" w:customStyle="1" w:styleId="Underlined">
    <w:name w:val="Underlined"/>
    <w:basedOn w:val="DefaultParagraphFont"/>
    <w:rsid w:val="009D3F72"/>
    <w:rPr>
      <w:u w:val="single"/>
    </w:rPr>
  </w:style>
  <w:style w:type="paragraph" w:customStyle="1" w:styleId="TableBodyTextRight">
    <w:name w:val="Table Body Text Right"/>
    <w:basedOn w:val="TableBodyText"/>
    <w:rsid w:val="009D3F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3F72"/>
    <w:rPr>
      <w:sz w:val="18"/>
    </w:rPr>
  </w:style>
  <w:style w:type="paragraph" w:customStyle="1" w:styleId="BodySmallRight">
    <w:name w:val="Body Small Right"/>
    <w:basedOn w:val="BodyTextRight"/>
    <w:rsid w:val="009D3F72"/>
    <w:rPr>
      <w:sz w:val="18"/>
      <w:szCs w:val="18"/>
    </w:rPr>
  </w:style>
  <w:style w:type="paragraph" w:customStyle="1" w:styleId="MarginEdition">
    <w:name w:val="Margin Edition"/>
    <w:basedOn w:val="MarginNote"/>
    <w:rsid w:val="009D3F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3F72"/>
    <w:rPr>
      <w:sz w:val="2"/>
      <w:szCs w:val="2"/>
    </w:rPr>
  </w:style>
  <w:style w:type="character" w:customStyle="1" w:styleId="Small">
    <w:name w:val="Small"/>
    <w:basedOn w:val="DefaultParagraphFont"/>
    <w:rsid w:val="009D3F72"/>
    <w:rPr>
      <w:sz w:val="16"/>
    </w:rPr>
  </w:style>
  <w:style w:type="paragraph" w:customStyle="1" w:styleId="WideTable">
    <w:name w:val="Wide Table"/>
    <w:basedOn w:val="Normal"/>
    <w:rsid w:val="009D3F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3F72"/>
  </w:style>
  <w:style w:type="paragraph" w:styleId="Quote">
    <w:name w:val="Quote"/>
    <w:basedOn w:val="Heading1"/>
    <w:link w:val="QuoteChar"/>
    <w:qFormat/>
    <w:rsid w:val="009D3F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3F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3F72"/>
    <w:pPr>
      <w:pageBreakBefore/>
    </w:pPr>
  </w:style>
  <w:style w:type="paragraph" w:customStyle="1" w:styleId="Border">
    <w:name w:val="Border"/>
    <w:basedOn w:val="Normal"/>
    <w:qFormat/>
    <w:rsid w:val="009D3F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3F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F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F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3F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3F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3F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3F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3F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3F72"/>
    <w:rPr>
      <w:u w:val="single"/>
    </w:rPr>
  </w:style>
  <w:style w:type="character" w:customStyle="1" w:styleId="BoldandItalics">
    <w:name w:val="Bold and Italics"/>
    <w:qFormat/>
    <w:rsid w:val="009D3F72"/>
    <w:rPr>
      <w:b/>
      <w:i/>
      <w:u w:val="none"/>
    </w:rPr>
  </w:style>
  <w:style w:type="paragraph" w:styleId="BalloonText">
    <w:name w:val="Balloon Text"/>
    <w:basedOn w:val="Normal"/>
    <w:link w:val="BalloonTextChar"/>
    <w:rsid w:val="009D3F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F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3F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3F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3F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3F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3F72"/>
    <w:pPr>
      <w:spacing w:before="0" w:after="0"/>
    </w:pPr>
  </w:style>
  <w:style w:type="paragraph" w:customStyle="1" w:styleId="BodyTextBold">
    <w:name w:val="Body Text Bold"/>
    <w:basedOn w:val="BodyText"/>
    <w:qFormat/>
    <w:rsid w:val="009D3F72"/>
    <w:rPr>
      <w:b/>
    </w:rPr>
  </w:style>
  <w:style w:type="character" w:styleId="Hyperlink">
    <w:name w:val="Hyperlink"/>
    <w:basedOn w:val="DefaultParagraphFont"/>
    <w:uiPriority w:val="99"/>
    <w:unhideWhenUsed/>
    <w:rsid w:val="00C724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1566</Characters>
  <Application>Microsoft Office Word</Application>
  <DocSecurity>0</DocSecurity>
  <Lines>40</Lines>
  <Paragraphs>26</Paragraphs>
  <ScaleCrop>false</ScaleCrop>
  <Company>Author-it Software Corporation Ltd.</Company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MSS405063 Develop the application of enterprise control systems in an organisation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2024-11-07T12:27:00Z</dcterms:created>
  <dcterms:modified xsi:type="dcterms:W3CDTF">2024-11-07T12:27:00Z</dcterms:modified>
</cp:coreProperties>
</file>