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CD1" w:rsidP="00476CD1">
      <w:pPr>
        <w:pStyle w:val="Title"/>
      </w:pPr>
      <w:r>
        <w:fldChar w:fldCharType="begin"/>
      </w:r>
      <w:r>
        <w:instrText xml:space="preserve"> TITLE   \* MERGEFORMAT </w:instrText>
      </w:r>
      <w:r>
        <w:fldChar w:fldCharType="separate"/>
      </w:r>
      <w:r>
        <w:t>MSS405028 Develop a communications strategy to support operations</w:t>
      </w:r>
      <w:r>
        <w:fldChar w:fldCharType="end"/>
      </w:r>
    </w:p>
    <w:p w:rsidR="00476CD1" w:rsidP="00476CD1">
      <w:pPr>
        <w:pStyle w:val="Version"/>
        <w:sectPr w:rsidSect="006F0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720" w:rsidP="006F0720">
      <w:pPr>
        <w:pStyle w:val="SuperHeading"/>
      </w:pPr>
      <w:r w:rsidRPr="006F0720">
        <w:t>MSS405028 Develop a communications strategy to support operations</w:t>
      </w:r>
    </w:p>
    <w:p w:rsidR="00000000" w:rsidRPr="006F0720" w:rsidP="006F0720">
      <w:pPr>
        <w:pStyle w:val="Heading1"/>
      </w:pPr>
      <w:bookmarkStart w:id="1" w:name="O_1261845"/>
      <w:bookmarkEnd w:id="1"/>
      <w:r w:rsidRPr="006F0720">
        <w:t>Modification History</w:t>
      </w:r>
    </w:p>
    <w:p w:rsidR="00000000" w:rsidRPr="006F0720" w:rsidP="00476CD1">
      <w:pPr>
        <w:pStyle w:val="BodyText"/>
      </w:pPr>
      <w:r w:rsidRPr="006F0720">
        <w:t xml:space="preserve">Release 1. Unit code </w:t>
      </w:r>
      <w:r w:rsidRPr="006F0720">
        <w:t xml:space="preserve">changed. Application changed. Elements changed. Performance Criteria changed. Foundation Skills populated. Range of Conditions removed. Assessment Requirements changed. Supersedes and is equivalent to MSS405014 Develop a communications strategy to support </w:t>
      </w:r>
      <w:r w:rsidRPr="006F0720">
        <w:t xml:space="preserve">operations. </w:t>
      </w:r>
    </w:p>
    <w:p w:rsidR="00000000" w:rsidRPr="006F0720" w:rsidP="006F0720">
      <w:pPr>
        <w:pStyle w:val="Heading1"/>
      </w:pPr>
      <w:bookmarkStart w:id="2" w:name="O_1261846"/>
      <w:bookmarkEnd w:id="2"/>
      <w:r w:rsidRPr="006F0720">
        <w:t>Application</w:t>
      </w:r>
    </w:p>
    <w:p w:rsidR="00000000" w:rsidRPr="006F0720" w:rsidP="00476CD1">
      <w:pPr>
        <w:pStyle w:val="BodyText"/>
      </w:pPr>
      <w:r w:rsidRPr="006F0720">
        <w:t xml:space="preserve">This unit describes the skills and knowledge required to establish a communications strategy to support employees and processes within the implementation of competitive systems and practices. </w:t>
      </w:r>
    </w:p>
    <w:p w:rsidR="00000000" w:rsidRPr="006F0720" w:rsidP="00476CD1">
      <w:pPr>
        <w:pStyle w:val="BodyText"/>
      </w:pPr>
      <w:r w:rsidRPr="006F0720">
        <w:t>This unit applies t</w:t>
      </w:r>
      <w:r w:rsidRPr="006F0720">
        <w:t xml:space="preserve">o technical specialists, managers or others who have been given the authority to analyse the information needs of employees and processes, determine internal communication strategies to address these needs and oversee their implementation.  </w:t>
      </w:r>
    </w:p>
    <w:p w:rsidR="00000000" w:rsidRPr="006F0720" w:rsidP="00476CD1">
      <w:pPr>
        <w:pStyle w:val="BodyText"/>
      </w:pPr>
      <w:r w:rsidRPr="006F0720">
        <w:t>This unit appl</w:t>
      </w:r>
      <w:r w:rsidRPr="006F0720">
        <w:t>ies to any organisation that is implementing competitive systems and practices.</w:t>
      </w:r>
    </w:p>
    <w:p w:rsidR="00000000" w:rsidRPr="006F0720" w:rsidP="00476CD1">
      <w:pPr>
        <w:pStyle w:val="BodyText"/>
      </w:pPr>
      <w:r w:rsidRPr="006F0720">
        <w:t>No licensing or certification requirements exist at the time of publication. Relevant legislation, industry standards and codes of practice within Australia must be applied.</w:t>
      </w:r>
    </w:p>
    <w:p w:rsidR="00000000" w:rsidRPr="006F0720" w:rsidP="006F0720">
      <w:pPr>
        <w:pStyle w:val="Heading1"/>
      </w:pPr>
      <w:bookmarkStart w:id="3" w:name="O_1261847"/>
      <w:bookmarkEnd w:id="3"/>
      <w:r w:rsidRPr="006F0720">
        <w:t>Pre-requisite Unit</w:t>
      </w:r>
    </w:p>
    <w:p w:rsidR="00000000" w:rsidRPr="006F0720" w:rsidP="00476CD1">
      <w:pPr>
        <w:pStyle w:val="BodyText"/>
      </w:pPr>
      <w:r w:rsidRPr="006F0720">
        <w:t>Nil</w:t>
      </w:r>
    </w:p>
    <w:p w:rsidR="00000000" w:rsidRPr="006F0720" w:rsidP="006F0720">
      <w:pPr>
        <w:pStyle w:val="Heading1"/>
      </w:pPr>
      <w:bookmarkStart w:id="4" w:name="O_1261848"/>
      <w:bookmarkEnd w:id="4"/>
      <w:r w:rsidRPr="006F0720">
        <w:t>Competency Field</w:t>
      </w:r>
    </w:p>
    <w:p w:rsidR="00000000" w:rsidRPr="006F0720" w:rsidP="00476CD1">
      <w:pPr>
        <w:pStyle w:val="BodyText"/>
      </w:pPr>
      <w:r w:rsidRPr="006F0720">
        <w:t>Competitive systems and practices</w:t>
      </w:r>
    </w:p>
    <w:p w:rsidR="00000000" w:rsidRPr="006F0720" w:rsidP="006F0720">
      <w:pPr>
        <w:pStyle w:val="Heading1"/>
      </w:pPr>
      <w:bookmarkStart w:id="5" w:name="O_1261850"/>
      <w:bookmarkEnd w:id="5"/>
      <w:r w:rsidRPr="006F0720">
        <w:t>Elements and Performance Criteria</w:t>
      </w:r>
    </w:p>
    <w:tbl>
      <w:tblPr>
        <w:tblW w:w="9639" w:type="dxa"/>
        <w:tblLayout w:type="fixed"/>
        <w:tblCellMar>
          <w:left w:w="62" w:type="dxa"/>
          <w:right w:w="62" w:type="dxa"/>
        </w:tblCellMar>
        <w:tblLook w:val="0000"/>
      </w:tblPr>
      <w:tblGrid>
        <w:gridCol w:w="2502"/>
        <w:gridCol w:w="7137"/>
      </w:tblGrid>
      <w:tr w:rsidTr="00476CD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0720" w:rsidP="006F0720">
            <w:pPr>
              <w:pStyle w:val="BodyText"/>
            </w:pPr>
            <w:r w:rsidRPr="006F072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0720">
            <w:pPr>
              <w:pStyle w:val="BodyText"/>
              <w:rPr>
                <w:lang w:val="en-NZ"/>
              </w:rPr>
            </w:pPr>
            <w:r w:rsidRPr="006F0720">
              <w:rPr>
                <w:rStyle w:val="SpecialBold"/>
              </w:rPr>
              <w:t>Performance Criteria</w:t>
            </w:r>
          </w:p>
        </w:tc>
      </w:tr>
      <w:tr w:rsidTr="00476CD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0720">
            <w:pPr>
              <w:pStyle w:val="BodyText"/>
              <w:rPr>
                <w:lang w:val="en-NZ"/>
              </w:rPr>
            </w:pPr>
            <w:r w:rsidRPr="006F072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0720">
            <w:pPr>
              <w:pStyle w:val="BodyText"/>
              <w:rPr>
                <w:lang w:val="en-NZ"/>
              </w:rPr>
            </w:pPr>
            <w:r w:rsidRPr="006F0720">
              <w:t>Performance criteria describe the performance needed to demonstrate achievement of the element.</w:t>
            </w:r>
          </w:p>
        </w:tc>
      </w:tr>
      <w:tr w:rsidTr="00476C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720">
            <w:pPr>
              <w:pStyle w:val="BodyText"/>
              <w:rPr>
                <w:lang w:val="en-NZ"/>
              </w:rPr>
            </w:pPr>
            <w:r w:rsidRPr="006F0720">
              <w:t xml:space="preserve">1. Determine information needs of employees and production or operations </w:t>
            </w:r>
            <w:r w:rsidRPr="006F0720">
              <w:t>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720" w:rsidP="006F0720">
            <w:pPr>
              <w:pStyle w:val="BodyText"/>
            </w:pPr>
            <w:r w:rsidRPr="006F0720">
              <w:t>1.1 Examine competitive systems and practices strategy and determine broad inf</w:t>
            </w:r>
            <w:r w:rsidRPr="006F0720">
              <w:t>ormation framework</w:t>
            </w:r>
          </w:p>
          <w:p w:rsidR="00000000" w:rsidRPr="006F0720" w:rsidP="006F0720">
            <w:pPr>
              <w:pStyle w:val="BodyText"/>
            </w:pPr>
            <w:r w:rsidRPr="006F0720">
              <w:t xml:space="preserve">1.2 Examine production or operational processes and determine </w:t>
            </w:r>
            <w:r w:rsidRPr="006F0720">
              <w:t>information needs of employees and processes</w:t>
            </w:r>
          </w:p>
          <w:p w:rsidR="00000000" w:rsidRPr="006F0720" w:rsidP="006F0720">
            <w:pPr>
              <w:pStyle w:val="BodyText"/>
            </w:pPr>
            <w:r w:rsidRPr="006F0720">
              <w:t>1.3 Examine operational support areas and determine information needs of employees</w:t>
            </w:r>
          </w:p>
          <w:p w:rsidR="00000000" w:rsidRPr="006F0720" w:rsidP="006F0720">
            <w:pPr>
              <w:pStyle w:val="BodyText"/>
            </w:pPr>
            <w:r w:rsidRPr="006F0720">
              <w:t>1.4 Discuss information used and desired with s</w:t>
            </w:r>
            <w:r w:rsidRPr="006F0720">
              <w:t>takeholders, and involve team and other key personnel in strategy development to promote awareness, learning and commitment</w:t>
            </w:r>
          </w:p>
          <w:p w:rsidR="00000000" w:rsidP="006F0720">
            <w:pPr>
              <w:pStyle w:val="BodyText"/>
              <w:rPr>
                <w:lang w:val="en-NZ"/>
              </w:rPr>
            </w:pPr>
            <w:r w:rsidRPr="006F0720">
              <w:t>1.5 Examine control systems or other data systems to determine their data needs</w:t>
            </w:r>
          </w:p>
        </w:tc>
      </w:tr>
      <w:tr w:rsidTr="00476C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720">
            <w:pPr>
              <w:pStyle w:val="BodyText"/>
              <w:rPr>
                <w:lang w:val="en-NZ"/>
              </w:rPr>
            </w:pPr>
            <w:r w:rsidRPr="006F0720">
              <w:t>2. Determine communication needs for contingencies and non-conformances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720" w:rsidP="006F0720">
            <w:pPr>
              <w:pStyle w:val="BodyText"/>
            </w:pPr>
            <w:r w:rsidRPr="006F0720">
              <w:t xml:space="preserve">2.1 Analyse information flow requirements </w:t>
            </w:r>
          </w:p>
          <w:p w:rsidR="00000000" w:rsidRPr="006F0720" w:rsidP="006F0720">
            <w:pPr>
              <w:pStyle w:val="BodyText"/>
            </w:pPr>
            <w:r w:rsidRPr="006F0720">
              <w:t xml:space="preserve">2.2 Determine user information access requirements </w:t>
            </w:r>
          </w:p>
          <w:p w:rsidR="00000000" w:rsidRPr="006F0720" w:rsidP="006F0720">
            <w:pPr>
              <w:pStyle w:val="BodyText"/>
            </w:pPr>
            <w:r w:rsidRPr="006F0720">
              <w:t>2.3 Evaluate suitability of communication media for required information flows and access</w:t>
            </w:r>
          </w:p>
          <w:p w:rsidR="00000000" w:rsidRPr="006F0720" w:rsidP="006F0720">
            <w:pPr>
              <w:pStyle w:val="BodyText"/>
            </w:pPr>
            <w:r w:rsidRPr="006F0720">
              <w:t>2.4 Determine communication needs for contingencies and non-conformances</w:t>
            </w:r>
          </w:p>
          <w:p w:rsidR="00000000" w:rsidRPr="006F0720" w:rsidP="006F0720">
            <w:pPr>
              <w:pStyle w:val="BodyText"/>
            </w:pPr>
            <w:r w:rsidRPr="006F0720">
              <w:t>2.5 Develop strategy options and discuss with relevant stakeholders</w:t>
            </w:r>
          </w:p>
          <w:p w:rsidR="00000000" w:rsidP="006F0720">
            <w:pPr>
              <w:pStyle w:val="BodyText"/>
              <w:rPr>
                <w:lang w:val="en-NZ"/>
              </w:rPr>
            </w:pPr>
            <w:r w:rsidRPr="006F0720">
              <w:t xml:space="preserve">2.6 Select appropriate strategy or strategies </w:t>
            </w:r>
          </w:p>
        </w:tc>
      </w:tr>
      <w:tr w:rsidTr="00476C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720">
            <w:pPr>
              <w:pStyle w:val="BodyText"/>
              <w:rPr>
                <w:lang w:val="en-NZ"/>
              </w:rPr>
            </w:pPr>
            <w:r w:rsidRPr="006F0720">
              <w:t>3. Implement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720" w:rsidP="006F0720">
            <w:pPr>
              <w:pStyle w:val="BodyText"/>
            </w:pPr>
            <w:r w:rsidRPr="006F0720">
              <w:t>3.1 Develop a list of what needs to be achie</w:t>
            </w:r>
            <w:r w:rsidRPr="006F0720">
              <w:t>ved</w:t>
            </w:r>
          </w:p>
          <w:p w:rsidR="00000000" w:rsidRPr="006F0720" w:rsidP="006F0720">
            <w:pPr>
              <w:pStyle w:val="BodyText"/>
            </w:pPr>
            <w:r w:rsidRPr="006F0720">
              <w:t>3.2 Determine resources required to implement strategy</w:t>
            </w:r>
          </w:p>
          <w:p w:rsidR="00000000" w:rsidRPr="006F0720" w:rsidP="006F0720">
            <w:pPr>
              <w:pStyle w:val="BodyText"/>
            </w:pPr>
            <w:r w:rsidRPr="006F0720">
              <w:t>3.3 Obtain authority for communication media to be developed</w:t>
            </w:r>
          </w:p>
          <w:p w:rsidR="00000000" w:rsidRPr="006F0720" w:rsidP="006F0720">
            <w:pPr>
              <w:pStyle w:val="BodyText"/>
            </w:pPr>
            <w:r w:rsidRPr="006F0720">
              <w:t>3.4 Monitor development of communication media and take appropriate corrective action, as required</w:t>
            </w:r>
          </w:p>
          <w:p w:rsidR="00000000" w:rsidP="006F0720">
            <w:pPr>
              <w:pStyle w:val="BodyText"/>
              <w:rPr>
                <w:lang w:val="en-NZ"/>
              </w:rPr>
            </w:pPr>
            <w:r w:rsidRPr="006F0720">
              <w:t>3.5 Oversee deployment of communicati</w:t>
            </w:r>
            <w:r w:rsidRPr="006F0720">
              <w:t>on media</w:t>
            </w:r>
          </w:p>
        </w:tc>
      </w:tr>
      <w:tr w:rsidTr="00476C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720">
            <w:pPr>
              <w:pStyle w:val="BodyText"/>
              <w:rPr>
                <w:lang w:val="en-NZ"/>
              </w:rPr>
            </w:pPr>
            <w:r w:rsidRPr="006F0720">
              <w:t>4. Monitor communication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720" w:rsidP="006F0720">
            <w:pPr>
              <w:pStyle w:val="BodyText"/>
            </w:pPr>
            <w:r w:rsidRPr="006F0720">
              <w:t>4.1 Determine key performance indicators for communication strategy</w:t>
            </w:r>
          </w:p>
          <w:p w:rsidR="00000000" w:rsidRPr="006F0720" w:rsidP="006F0720">
            <w:pPr>
              <w:pStyle w:val="BodyText"/>
            </w:pPr>
            <w:r w:rsidRPr="006F0720">
              <w:t>4.2 Monitor indicators to identify effectiveness of strategy</w:t>
            </w:r>
          </w:p>
          <w:p w:rsidR="00000000" w:rsidRPr="006F0720" w:rsidP="006F0720">
            <w:pPr>
              <w:pStyle w:val="BodyText"/>
            </w:pPr>
            <w:r w:rsidRPr="006F0720">
              <w:t>4.3 Re-evaluate communication needs on a regular basis</w:t>
            </w:r>
          </w:p>
          <w:p w:rsidR="00000000" w:rsidRPr="006F0720" w:rsidP="006F0720">
            <w:pPr>
              <w:pStyle w:val="BodyText"/>
            </w:pPr>
            <w:r w:rsidRPr="006F0720">
              <w:t>4.4 Identify and oversee imp</w:t>
            </w:r>
            <w:r w:rsidRPr="006F0720">
              <w:t>rovements to communication strategy</w:t>
            </w:r>
          </w:p>
        </w:tc>
      </w:tr>
    </w:tbl>
    <w:p w:rsidR="00476CD1" w:rsidP="006F0720">
      <w:pPr>
        <w:pStyle w:val="BodyText"/>
      </w:pPr>
    </w:p>
    <w:p w:rsidR="00476CD1" w:rsidP="006F0720">
      <w:pPr>
        <w:pStyle w:val="BodyText"/>
      </w:pPr>
    </w:p>
    <w:p w:rsidR="00000000" w:rsidRPr="006F0720" w:rsidP="006F0720">
      <w:pPr>
        <w:pStyle w:val="Heading1"/>
      </w:pPr>
      <w:bookmarkStart w:id="6" w:name="O_1261851"/>
      <w:bookmarkEnd w:id="6"/>
      <w:r w:rsidRPr="006F0720">
        <w:t>Foundation Skills</w:t>
      </w:r>
    </w:p>
    <w:p w:rsidR="00000000" w:rsidRPr="006F0720" w:rsidP="00476CD1">
      <w:pPr>
        <w:pStyle w:val="BodyText"/>
      </w:pPr>
      <w:r w:rsidRPr="006F0720">
        <w:t>This section describes those language, literacy, numeracy and employment skills that are essential to performance but not explicit in the performance criteria.</w:t>
      </w:r>
    </w:p>
    <w:p w:rsidR="00000000" w:rsidRPr="006F0720" w:rsidP="006F0720">
      <w:pPr>
        <w:pStyle w:val="ListBullet"/>
      </w:pPr>
      <w:r w:rsidRPr="006F0720">
        <w:t>Reading skills to review workplace documentation and/or communication media</w:t>
      </w:r>
    </w:p>
    <w:p w:rsidR="00000000" w:rsidRPr="006F0720" w:rsidP="006F0720">
      <w:pPr>
        <w:pStyle w:val="ListBullet"/>
      </w:pPr>
      <w:r w:rsidRPr="006F0720">
        <w:t>Writing skills to develop and improve workplace documentation and/or communication media using a range of formats and levels of complexity</w:t>
      </w:r>
    </w:p>
    <w:p w:rsidR="00000000" w:rsidRPr="006F0720" w:rsidP="006F0720">
      <w:pPr>
        <w:pStyle w:val="ListBullet"/>
      </w:pPr>
      <w:r w:rsidRPr="006F0720">
        <w:t>Oral communication skills to discuss info</w:t>
      </w:r>
      <w:r w:rsidRPr="006F0720">
        <w:t>rmation needs with range of stakeholders, oversee implementation and deployment of strategy</w:t>
      </w:r>
    </w:p>
    <w:p w:rsidR="00000000" w:rsidRPr="006F0720" w:rsidP="006F0720">
      <w:pPr>
        <w:pStyle w:val="ListBullet"/>
      </w:pPr>
      <w:r w:rsidRPr="006F0720">
        <w:t>Numeracy skills to interpret key performance indicators to identify improvements.</w:t>
      </w:r>
      <w:r w:rsidRPr="006F0720">
        <w:br/>
      </w:r>
      <w:r w:rsidRPr="006F0720">
        <w:br/>
      </w:r>
    </w:p>
    <w:p w:rsidR="00000000" w:rsidRPr="006F0720" w:rsidP="00476CD1">
      <w:pPr>
        <w:pStyle w:val="BodyText"/>
      </w:pPr>
      <w:r w:rsidRPr="006F0720">
        <w:t>Other foundation skills essential to performance are explicit in the performance</w:t>
      </w:r>
      <w:r w:rsidRPr="006F0720">
        <w:t xml:space="preserve"> criteria of this unit.</w:t>
      </w:r>
    </w:p>
    <w:p w:rsidR="00000000" w:rsidRPr="006F0720" w:rsidP="006F0720">
      <w:pPr>
        <w:pStyle w:val="Heading1"/>
      </w:pPr>
      <w:bookmarkStart w:id="7" w:name="O_1261853"/>
      <w:bookmarkEnd w:id="7"/>
      <w:r w:rsidRPr="006F0720">
        <w:t>Unit Mapping Information</w:t>
      </w:r>
    </w:p>
    <w:p w:rsidR="00000000" w:rsidRPr="006F0720" w:rsidP="00476CD1">
      <w:pPr>
        <w:pStyle w:val="BodyText"/>
      </w:pPr>
      <w:r w:rsidRPr="006F0720">
        <w:t>Release 1. Supersedes and is equivalent to MSS405014 Develop a communications strategy to support operations.</w:t>
      </w:r>
    </w:p>
    <w:p w:rsidR="00000000" w:rsidRPr="006F0720" w:rsidP="006F0720">
      <w:pPr>
        <w:pStyle w:val="Heading1"/>
      </w:pPr>
      <w:bookmarkStart w:id="8" w:name="O_1261860"/>
      <w:bookmarkEnd w:id="8"/>
      <w:r w:rsidRPr="006F0720">
        <w:t>Links</w:t>
      </w:r>
    </w:p>
    <w:p w:rsidR="00000000" w:rsidRPr="006F0720" w:rsidP="00476CD1">
      <w:pPr>
        <w:pStyle w:val="BodyText"/>
      </w:pPr>
      <w:r w:rsidRPr="006F0720">
        <w:t>Companion Volume Implementation Guides are found in V</w:t>
      </w:r>
      <w:r w:rsidRPr="006F0720">
        <w:t xml:space="preserve">ETNet - </w:t>
      </w:r>
      <w:r>
        <w:fldChar w:fldCharType="begin"/>
      </w:r>
      <w:r>
        <w:instrText xml:space="preserve"> HYPERLINK "https://vetnet.gov.au/Pages/TrainingDocs.aspx?q=5b04f318-804f-4dc0-9463-c3fb9a3fe998" </w:instrText>
      </w:r>
      <w:r>
        <w:fldChar w:fldCharType="separate"/>
      </w:r>
      <w:r w:rsidRPr="00AF7F8D">
        <w:rPr>
          <w:rStyle w:val="Hyperlink"/>
        </w:rPr>
        <w:t>https://vetnet.gov.au/Pages/TrainingDocs.aspx?q=5b04f318-804f-4dc0-9463-c3fb9a3fe998</w:t>
      </w:r>
      <w:r>
        <w:fldChar w:fldCharType="end"/>
      </w:r>
    </w:p>
    <w:p w:rsidR="00000000" w:rsidRPr="006F0720" w:rsidP="00476CD1">
      <w:pPr>
        <w:pStyle w:val="BodyText"/>
        <w:sectPr w:rsidSect="006F0720">
          <w:headerReference w:type="default" r:id="rId10"/>
          <w:footerReference w:type="default" r:id="rId11"/>
          <w:pgSz w:w="11908" w:h="16833"/>
          <w:pgMar w:top="1702" w:right="1418" w:bottom="1702" w:left="1418" w:header="992" w:footer="992" w:gutter="0"/>
          <w:cols w:space="720"/>
          <w:noEndnote/>
          <w:docGrid w:linePitch="299"/>
        </w:sectPr>
      </w:pPr>
    </w:p>
    <w:p w:rsidR="00000000" w:rsidRPr="006F0720" w:rsidP="006F0720">
      <w:pPr>
        <w:pStyle w:val="SuperHeading"/>
      </w:pPr>
      <w:r w:rsidRPr="006F0720">
        <w:t>Assessment Requirements for MSS405028 Develop a communications strategy to support operations</w:t>
      </w:r>
    </w:p>
    <w:p w:rsidR="00000000" w:rsidRPr="006F0720" w:rsidP="006F0720">
      <w:pPr>
        <w:pStyle w:val="Heading1"/>
      </w:pPr>
      <w:bookmarkStart w:id="9" w:name="O_1261855"/>
      <w:bookmarkEnd w:id="9"/>
      <w:r w:rsidRPr="006F0720">
        <w:t>Modification History</w:t>
      </w:r>
    </w:p>
    <w:p w:rsidR="00000000" w:rsidRPr="006F0720" w:rsidP="00476CD1">
      <w:pPr>
        <w:pStyle w:val="BodyText"/>
      </w:pPr>
      <w:r w:rsidRPr="006F0720">
        <w:t>Release 1. Unit code changed. Application changed. Elements changed. Performance Criteria changed. Foundation Skills populated. Range of Conditions removed. Assessment Requirements changed. Supersedes and is equivalent to MSS405014 Dev</w:t>
      </w:r>
      <w:r w:rsidRPr="006F0720">
        <w:t xml:space="preserve">elop a communications strategy to support operations. </w:t>
      </w:r>
    </w:p>
    <w:p w:rsidR="00000000" w:rsidRPr="006F0720" w:rsidP="006F0720">
      <w:pPr>
        <w:pStyle w:val="Heading1"/>
      </w:pPr>
      <w:bookmarkStart w:id="10" w:name="O_1261856"/>
      <w:bookmarkEnd w:id="10"/>
      <w:r w:rsidRPr="006F0720">
        <w:t>Performance Evidence</w:t>
      </w:r>
    </w:p>
    <w:p w:rsidR="00000000" w:rsidRPr="006F0720" w:rsidP="00476CD1">
      <w:pPr>
        <w:pStyle w:val="BodyText"/>
      </w:pPr>
      <w:r w:rsidRPr="006F0720">
        <w:t>There must be evidence the candidate has completed the tasks outlined in the elements and performance criteria of this unit, and demonstrated the ability to:</w:t>
      </w:r>
    </w:p>
    <w:p w:rsidR="00000000" w:rsidRPr="006F0720" w:rsidP="006F0720">
      <w:pPr>
        <w:pStyle w:val="ListBullet"/>
      </w:pPr>
      <w:r w:rsidRPr="006F0720">
        <w:t>es</w:t>
      </w:r>
      <w:r w:rsidRPr="006F0720">
        <w:t>tablish and improve at least one communication strategy where the strategy:</w:t>
      </w:r>
    </w:p>
    <w:p w:rsidR="00000000" w:rsidRPr="006F0720" w:rsidP="006F0720">
      <w:pPr>
        <w:pStyle w:val="ListBullet2"/>
      </w:pPr>
      <w:r w:rsidRPr="006F0720">
        <w:t>incorporates at least 4 communication media and/or mechanisms</w:t>
      </w:r>
    </w:p>
    <w:p w:rsidR="00000000" w:rsidRPr="006F0720" w:rsidP="006F0720">
      <w:pPr>
        <w:pStyle w:val="ListBullet2"/>
      </w:pPr>
      <w:r w:rsidRPr="006F0720">
        <w:t>addresses information needs arising from at least 2 competitive systems or practices.</w:t>
      </w:r>
    </w:p>
    <w:p w:rsidR="00000000" w:rsidRPr="006F0720" w:rsidP="006F0720">
      <w:pPr>
        <w:pStyle w:val="AllowPageBreak"/>
      </w:pPr>
    </w:p>
    <w:p w:rsidR="00000000" w:rsidRPr="006F0720" w:rsidP="006F0720">
      <w:pPr>
        <w:pStyle w:val="Heading1"/>
      </w:pPr>
      <w:bookmarkStart w:id="11" w:name="O_1261857"/>
      <w:bookmarkEnd w:id="11"/>
      <w:r w:rsidRPr="006F0720">
        <w:t>Knowledge Ev</w:t>
      </w:r>
      <w:r w:rsidRPr="006F0720">
        <w:t>idence</w:t>
      </w:r>
    </w:p>
    <w:p w:rsidR="00000000" w:rsidRPr="006F0720" w:rsidP="00476CD1">
      <w:pPr>
        <w:pStyle w:val="BodyText"/>
      </w:pPr>
      <w:r w:rsidRPr="006F0720">
        <w:t>There must be evidence the candidate has knowledge of:</w:t>
      </w:r>
    </w:p>
    <w:p w:rsidR="00000000" w:rsidRPr="006F0720" w:rsidP="006F0720">
      <w:pPr>
        <w:pStyle w:val="ListBullet"/>
      </w:pPr>
      <w:r w:rsidRPr="006F0720">
        <w:t xml:space="preserve">types of data and information relevant to operations </w:t>
      </w:r>
    </w:p>
    <w:p w:rsidR="00000000" w:rsidRPr="006F0720" w:rsidP="006F0720">
      <w:pPr>
        <w:pStyle w:val="ListBullet"/>
      </w:pPr>
      <w:r w:rsidRPr="006F0720">
        <w:t xml:space="preserve">key performance indicators (KPIs) relevant to communications strategy within operational context </w:t>
      </w:r>
    </w:p>
    <w:p w:rsidR="00000000" w:rsidRPr="006F0720" w:rsidP="006F0720">
      <w:pPr>
        <w:pStyle w:val="ListBullet"/>
      </w:pPr>
      <w:r w:rsidRPr="006F0720">
        <w:t>determining user access requirements including:</w:t>
      </w:r>
    </w:p>
    <w:p w:rsidR="00000000" w:rsidRPr="006F0720" w:rsidP="006F0720">
      <w:pPr>
        <w:pStyle w:val="ListBullet2"/>
      </w:pPr>
      <w:r w:rsidRPr="006F0720">
        <w:t xml:space="preserve">timing and frequency of access </w:t>
      </w:r>
    </w:p>
    <w:p w:rsidR="00000000" w:rsidRPr="006F0720" w:rsidP="006F0720">
      <w:pPr>
        <w:pStyle w:val="ListBullet2"/>
      </w:pPr>
      <w:r w:rsidRPr="006F0720">
        <w:t>method of access and format of information (e.g. written, visual, auditory, tactile access, virtual, physical)</w:t>
      </w:r>
    </w:p>
    <w:p w:rsidR="00000000" w:rsidRPr="006F0720" w:rsidP="006F0720">
      <w:pPr>
        <w:pStyle w:val="ListBullet2"/>
      </w:pPr>
      <w:r w:rsidRPr="006F0720">
        <w:t>access locations</w:t>
      </w:r>
    </w:p>
    <w:p w:rsidR="00000000" w:rsidRPr="006F0720" w:rsidP="006F0720">
      <w:pPr>
        <w:pStyle w:val="ListBullet"/>
      </w:pPr>
      <w:r w:rsidRPr="006F0720">
        <w:t>application of communications media and mechan</w:t>
      </w:r>
      <w:r w:rsidRPr="006F0720">
        <w:t>isms including at least 5 of the following:</w:t>
      </w:r>
    </w:p>
    <w:p w:rsidR="00000000" w:rsidRPr="006F0720" w:rsidP="006F0720">
      <w:pPr>
        <w:pStyle w:val="ListBullet2"/>
      </w:pPr>
      <w:r w:rsidRPr="006F0720">
        <w:t>terminals and/or computers</w:t>
      </w:r>
    </w:p>
    <w:p w:rsidR="00000000" w:rsidRPr="006F0720" w:rsidP="006F0720">
      <w:pPr>
        <w:pStyle w:val="ListBullet2"/>
      </w:pPr>
      <w:r w:rsidRPr="006F0720">
        <w:t>internet and/or intranet</w:t>
      </w:r>
    </w:p>
    <w:p w:rsidR="00000000" w:rsidRPr="006F0720" w:rsidP="006F0720">
      <w:pPr>
        <w:pStyle w:val="ListBullet2"/>
      </w:pPr>
      <w:r w:rsidRPr="006F0720">
        <w:t>hard copy manuals and/or standard operating procedures (SOPs)</w:t>
      </w:r>
    </w:p>
    <w:p w:rsidR="00000000" w:rsidRPr="006F0720" w:rsidP="006F0720">
      <w:pPr>
        <w:pStyle w:val="ListBullet2"/>
      </w:pPr>
      <w:r w:rsidRPr="006F0720">
        <w:t>verbal briefings and informal conversations</w:t>
      </w:r>
    </w:p>
    <w:p w:rsidR="00000000" w:rsidRPr="006F0720" w:rsidP="006F0720">
      <w:pPr>
        <w:pStyle w:val="ListBullet2"/>
      </w:pPr>
      <w:r w:rsidRPr="006F0720">
        <w:t>circulars and letters</w:t>
      </w:r>
    </w:p>
    <w:p w:rsidR="00000000" w:rsidRPr="006F0720" w:rsidP="006F0720">
      <w:pPr>
        <w:pStyle w:val="ListBullet2"/>
      </w:pPr>
      <w:r w:rsidRPr="006F0720">
        <w:t>signage</w:t>
      </w:r>
    </w:p>
    <w:p w:rsidR="00000000" w:rsidRPr="006F0720" w:rsidP="006F0720">
      <w:pPr>
        <w:pStyle w:val="ListBullet2"/>
      </w:pPr>
      <w:r w:rsidRPr="006F0720">
        <w:t>instruction displays</w:t>
      </w:r>
    </w:p>
    <w:p w:rsidR="00000000" w:rsidRPr="006F0720" w:rsidP="006F0720">
      <w:pPr>
        <w:pStyle w:val="ListBullet2"/>
      </w:pPr>
      <w:r w:rsidRPr="006F0720">
        <w:t>tags and isolations/lockouts</w:t>
      </w:r>
    </w:p>
    <w:p w:rsidR="00000000" w:rsidRPr="006F0720" w:rsidP="006F0720">
      <w:pPr>
        <w:pStyle w:val="ListBullet2"/>
      </w:pPr>
      <w:r w:rsidRPr="006F0720">
        <w:t>permits to work/clearances</w:t>
      </w:r>
    </w:p>
    <w:p w:rsidR="00000000" w:rsidRPr="006F0720" w:rsidP="006F0720">
      <w:pPr>
        <w:pStyle w:val="ListBullet2"/>
      </w:pPr>
      <w:r w:rsidRPr="006F0720">
        <w:t>visual factory type displays</w:t>
      </w:r>
    </w:p>
    <w:p w:rsidR="00000000" w:rsidRPr="006F0720" w:rsidP="006F0720">
      <w:pPr>
        <w:pStyle w:val="ListBullet2"/>
      </w:pPr>
      <w:r w:rsidRPr="006F0720">
        <w:t>painted walkways</w:t>
      </w:r>
    </w:p>
    <w:p w:rsidR="00000000" w:rsidRPr="006F0720" w:rsidP="006F0720">
      <w:pPr>
        <w:pStyle w:val="ListBullet"/>
      </w:pPr>
      <w:r w:rsidRPr="006F0720">
        <w:t>strategic requirements of own organisation</w:t>
      </w:r>
    </w:p>
    <w:p w:rsidR="00000000" w:rsidRPr="006F0720" w:rsidP="006F0720">
      <w:pPr>
        <w:pStyle w:val="ListBullet"/>
      </w:pPr>
      <w:r w:rsidRPr="006F0720">
        <w:t>application of organisation’s competitive systems and practices approach and key concepts required to be commu</w:t>
      </w:r>
      <w:r w:rsidRPr="006F0720">
        <w:t>nicated to employees</w:t>
      </w:r>
    </w:p>
    <w:p w:rsidR="00000000" w:rsidRPr="006F0720" w:rsidP="006F0720">
      <w:pPr>
        <w:pStyle w:val="ListBullet"/>
      </w:pPr>
      <w:r w:rsidRPr="006F0720">
        <w:t>communication media, relevant software and standard formats</w:t>
      </w:r>
    </w:p>
    <w:p w:rsidR="00000000" w:rsidRPr="006F0720" w:rsidP="006F0720">
      <w:pPr>
        <w:pStyle w:val="ListBullet"/>
      </w:pPr>
      <w:r w:rsidRPr="006F0720">
        <w:t>organisational requirements for documentation of communication strategy and/or its implementation</w:t>
      </w:r>
    </w:p>
    <w:p w:rsidR="00000000" w:rsidRPr="006F0720" w:rsidP="006F0720">
      <w:pPr>
        <w:pStyle w:val="AllowPageBreak"/>
      </w:pPr>
    </w:p>
    <w:p w:rsidR="00000000" w:rsidRPr="006F0720" w:rsidP="006F0720">
      <w:pPr>
        <w:pStyle w:val="Heading1"/>
      </w:pPr>
      <w:bookmarkStart w:id="12" w:name="O_1261858"/>
      <w:bookmarkEnd w:id="12"/>
      <w:r w:rsidRPr="006F0720">
        <w:t>Assessment Conditions</w:t>
      </w:r>
    </w:p>
    <w:p w:rsidR="00000000" w:rsidRPr="006F0720" w:rsidP="00476CD1">
      <w:pPr>
        <w:pStyle w:val="BodyText"/>
      </w:pPr>
      <w:r w:rsidRPr="006F0720">
        <w:t>Skills must have been demonstrated in the workplace or in a simulated environment that reflects workplace conditions and contingencies. The following conditions must be met for this unit:</w:t>
      </w:r>
    </w:p>
    <w:p w:rsidR="00000000" w:rsidRPr="006F0720" w:rsidP="006F0720">
      <w:pPr>
        <w:pStyle w:val="ListBullet"/>
      </w:pPr>
      <w:r w:rsidRPr="006F0720">
        <w:t>use of suitable facilities, equipment and resources</w:t>
      </w:r>
    </w:p>
    <w:p w:rsidR="00000000" w:rsidRPr="006F0720" w:rsidP="006F0720">
      <w:pPr>
        <w:pStyle w:val="ListBullet"/>
      </w:pPr>
      <w:r w:rsidRPr="006F0720">
        <w:t>modelling of in</w:t>
      </w:r>
      <w:r w:rsidRPr="006F0720">
        <w:t>dustry operating conditions, including:</w:t>
      </w:r>
    </w:p>
    <w:p w:rsidR="00000000" w:rsidRPr="006F0720" w:rsidP="006F0720">
      <w:pPr>
        <w:pStyle w:val="ListBullet2"/>
      </w:pPr>
      <w:r w:rsidRPr="006F0720">
        <w:t>functioning competitive systems and practices environment.</w:t>
      </w:r>
      <w:r w:rsidRPr="006F0720">
        <w:br/>
      </w:r>
    </w:p>
    <w:p w:rsidR="00476CD1" w:rsidP="00476CD1">
      <w:pPr>
        <w:pStyle w:val="BodyText"/>
      </w:pPr>
      <w:r w:rsidRPr="006F0720">
        <w:t>Assessors must satisfy the NVR/AQTF mandatory competency requirements for assessors.</w:t>
      </w:r>
    </w:p>
    <w:p w:rsidR="00000000" w:rsidRPr="006F0720" w:rsidP="006F0720">
      <w:pPr>
        <w:pStyle w:val="Heading1"/>
      </w:pPr>
      <w:bookmarkStart w:id="13" w:name="O_1261861"/>
      <w:bookmarkEnd w:id="13"/>
      <w:r w:rsidRPr="006F0720">
        <w:t>Links</w:t>
      </w:r>
    </w:p>
    <w:p w:rsidR="00000000" w:rsidRPr="006F0720" w:rsidP="00476CD1">
      <w:pPr>
        <w:pStyle w:val="BodyText"/>
      </w:pPr>
      <w:r w:rsidRPr="006F0720">
        <w:t>Companion Volume Implementation Guides are f</w:t>
      </w:r>
      <w:r w:rsidRPr="006F0720">
        <w:t xml:space="preserve">ound in VETNet - </w:t>
      </w:r>
      <w:r>
        <w:fldChar w:fldCharType="begin"/>
      </w:r>
      <w:r>
        <w:instrText xml:space="preserve"> HYPERLINK "https://vetnet.gov.au/Pages/TrainingDocs.aspx?q=5b04f318-804f-4dc0-9463-c3fb9a3fe998" </w:instrText>
      </w:r>
      <w:r>
        <w:fldChar w:fldCharType="separate"/>
      </w:r>
      <w:r w:rsidRPr="00AF7F8D">
        <w:rPr>
          <w:rStyle w:val="Hyperlink"/>
        </w:rPr>
        <w:t>https://vetnet.gov.au/Pages/TrainingDocs.aspx?q=5b04f318-804f-4dc0-9463-c3fb9a3fe998</w:t>
      </w:r>
      <w:r>
        <w:fldChar w:fldCharType="end"/>
      </w:r>
    </w:p>
    <w:p w:rsidR="00000000" w:rsidRPr="006F0720" w:rsidP="006F0720"/>
    <w:sectPr w:rsidSect="006F07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rsidRPr="00476CD1" w:rsidP="00476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CD1" w:rsidP="006F0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6CD1" w:rsidP="006F07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6CD1" w:rsidP="006F07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rsidP="006F0720">
    <w:pPr>
      <w:pStyle w:val="Footer"/>
      <w:framePr w:wrap="around"/>
    </w:pPr>
    <w:r>
      <w:fldChar w:fldCharType="begin"/>
    </w:r>
    <w:r>
      <w:instrText xml:space="preserve"> DOCPROPERTY  Subject  \* MERGEFORMAT </w:instrText>
    </w:r>
    <w:r>
      <w:fldChar w:fldCharType="separate"/>
    </w:r>
    <w:r w:rsidR="00476CD1">
      <w:t>Approved</w:t>
    </w:r>
    <w:r w:rsidR="00476CD1">
      <w:fldChar w:fldCharType="end"/>
    </w:r>
    <w:r>
      <w:tab/>
      <w:t xml:space="preserve">Page </w:t>
    </w:r>
    <w:r>
      <w:fldChar w:fldCharType="begin"/>
    </w:r>
    <w:r>
      <w:instrText xml:space="preserve"> PAGE  \* Arabic  \* MERGEFORMAT </w:instrText>
    </w:r>
    <w:r>
      <w:fldChar w:fldCharType="separate"/>
    </w:r>
    <w:r w:rsidR="00476C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6CD1">
      <w:rPr>
        <w:noProof/>
      </w:rPr>
      <w:t>4</w:t>
    </w:r>
    <w:r>
      <w:rPr>
        <w:noProof/>
      </w:rPr>
      <w:fldChar w:fldCharType="end"/>
    </w:r>
  </w:p>
  <w:p w:rsidR="006F0720" w:rsidP="006F0720">
    <w:pPr>
      <w:pStyle w:val="Footer"/>
      <w:framePr w:wrap="around"/>
    </w:pPr>
    <w:r>
      <w:t xml:space="preserve">© Commonwealth of Australia, </w:t>
    </w:r>
    <w:r>
      <w:fldChar w:fldCharType="begin"/>
    </w:r>
    <w:r>
      <w:instrText xml:space="preserve"> DATE  \@ "yyyy"  \* MERGEFORMAT </w:instrText>
    </w:r>
    <w:r>
      <w:fldChar w:fldCharType="separate"/>
    </w:r>
    <w:r w:rsidR="00476CD1">
      <w:rPr>
        <w:noProof/>
      </w:rPr>
      <w:t>2025</w:t>
    </w:r>
    <w:r>
      <w:fldChar w:fldCharType="end"/>
    </w:r>
    <w:r>
      <w:tab/>
    </w:r>
    <w:r>
      <w:fldChar w:fldCharType="begin"/>
    </w:r>
    <w:r>
      <w:instrText xml:space="preserve"> DOCPROPERTY  Author  \* MERGEFORMAT </w:instrText>
    </w:r>
    <w:r>
      <w:fldChar w:fldCharType="separate"/>
    </w:r>
    <w:r w:rsidR="00476CD1">
      <w:t>Manufacturing Industry Skills Alliance</w:t>
    </w:r>
    <w:r w:rsidR="00476CD1">
      <w:fldChar w:fldCharType="end"/>
    </w:r>
  </w:p>
  <w:p w:rsidR="006F0720" w:rsidP="006F0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C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720" w:rsidRPr="00476CD1" w:rsidP="00476C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CD1" w:rsidRPr="002D2AF8" w:rsidP="006F0720">
    <w:pPr>
      <w:pStyle w:val="Header"/>
      <w:framePr w:wrap="around"/>
    </w:pPr>
    <w:r>
      <w:fldChar w:fldCharType="begin"/>
    </w:r>
    <w:r>
      <w:instrText xml:space="preserve"> TITLE   \* MERGEFORMAT </w:instrText>
    </w:r>
    <w:r>
      <w:fldChar w:fldCharType="separate"/>
    </w:r>
    <w:r>
      <w:t>MSS405028 Develop a communications strategy to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6CD1" w:rsidP="006F07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20" w:rsidRPr="002D2AF8" w:rsidP="006F0720">
    <w:pPr>
      <w:pStyle w:val="Header"/>
      <w:framePr w:wrap="around"/>
    </w:pPr>
    <w:r>
      <w:fldChar w:fldCharType="begin"/>
    </w:r>
    <w:r>
      <w:instrText xml:space="preserve"> TITLE   \* MERGEFORMAT </w:instrText>
    </w:r>
    <w:r>
      <w:fldChar w:fldCharType="separate"/>
    </w:r>
    <w:r w:rsidR="00476CD1">
      <w:t>MSS405028 Develop a communications strategy to support operations</w:t>
    </w:r>
    <w:r w:rsidR="00476CD1">
      <w:fldChar w:fldCharType="end"/>
    </w:r>
    <w:r>
      <w:tab/>
      <w:t xml:space="preserve">Date this document was generated: </w:t>
    </w:r>
    <w:r>
      <w:fldChar w:fldCharType="begin"/>
    </w:r>
    <w:r>
      <w:instrText xml:space="preserve"> CREATEDATE  \@ "d MMMM yyyy"  \* MERGEFORMAT </w:instrText>
    </w:r>
    <w:r>
      <w:fldChar w:fldCharType="separate"/>
    </w:r>
    <w:r w:rsidR="00476CD1">
      <w:rPr>
        <w:noProof/>
      </w:rPr>
      <w:t>2 March 2025</w:t>
    </w:r>
    <w:r>
      <w:fldChar w:fldCharType="end"/>
    </w:r>
  </w:p>
  <w:p w:rsidR="006F0720" w:rsidP="006F0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0B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E8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47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720"/>
    <w:pPr>
      <w:spacing w:before="360" w:after="60"/>
      <w:outlineLvl w:val="0"/>
    </w:pPr>
    <w:rPr>
      <w:sz w:val="32"/>
    </w:rPr>
  </w:style>
  <w:style w:type="paragraph" w:styleId="Heading2">
    <w:name w:val="heading 2"/>
    <w:basedOn w:val="HeadingBase"/>
    <w:next w:val="BodyText"/>
    <w:link w:val="Heading2Char"/>
    <w:qFormat/>
    <w:rsid w:val="006F0720"/>
    <w:pPr>
      <w:keepLines/>
      <w:spacing w:before="240" w:after="120"/>
      <w:outlineLvl w:val="1"/>
    </w:pPr>
    <w:rPr>
      <w:sz w:val="28"/>
      <w:szCs w:val="40"/>
    </w:rPr>
  </w:style>
  <w:style w:type="paragraph" w:styleId="Heading3">
    <w:name w:val="heading 3"/>
    <w:basedOn w:val="HeadingBase"/>
    <w:next w:val="BodyText"/>
    <w:link w:val="Heading3Char"/>
    <w:qFormat/>
    <w:rsid w:val="006F0720"/>
    <w:pPr>
      <w:spacing w:before="180" w:after="120"/>
      <w:outlineLvl w:val="2"/>
    </w:pPr>
    <w:rPr>
      <w:spacing w:val="-10"/>
      <w:kern w:val="32"/>
    </w:rPr>
  </w:style>
  <w:style w:type="paragraph" w:styleId="Heading4">
    <w:name w:val="heading 4"/>
    <w:basedOn w:val="HeadingBase"/>
    <w:next w:val="BodyText"/>
    <w:link w:val="Heading4Char"/>
    <w:qFormat/>
    <w:rsid w:val="006F0720"/>
    <w:pPr>
      <w:spacing w:before="160" w:after="120"/>
      <w:outlineLvl w:val="3"/>
    </w:pPr>
    <w:rPr>
      <w:sz w:val="22"/>
    </w:rPr>
  </w:style>
  <w:style w:type="paragraph" w:styleId="Heading5">
    <w:name w:val="heading 5"/>
    <w:basedOn w:val="HeadingBase"/>
    <w:next w:val="Normal"/>
    <w:link w:val="Heading5Char"/>
    <w:qFormat/>
    <w:rsid w:val="006F0720"/>
    <w:pPr>
      <w:spacing w:before="80"/>
      <w:outlineLvl w:val="4"/>
    </w:pPr>
    <w:rPr>
      <w:color w:val="918585"/>
      <w:sz w:val="20"/>
    </w:rPr>
  </w:style>
  <w:style w:type="paragraph" w:styleId="Heading6">
    <w:name w:val="heading 6"/>
    <w:basedOn w:val="HeadingBase"/>
    <w:next w:val="Normal"/>
    <w:link w:val="Heading6Char"/>
    <w:qFormat/>
    <w:rsid w:val="006F0720"/>
    <w:pPr>
      <w:spacing w:before="60"/>
      <w:outlineLvl w:val="5"/>
    </w:pPr>
    <w:rPr>
      <w:color w:val="918585"/>
      <w:sz w:val="20"/>
    </w:rPr>
  </w:style>
  <w:style w:type="paragraph" w:styleId="Heading7">
    <w:name w:val="heading 7"/>
    <w:basedOn w:val="Normal"/>
    <w:next w:val="Normal"/>
    <w:link w:val="Heading7Char"/>
    <w:qFormat/>
    <w:rsid w:val="006F0720"/>
    <w:pPr>
      <w:ind w:left="720"/>
      <w:outlineLvl w:val="6"/>
    </w:pPr>
    <w:rPr>
      <w:i/>
    </w:rPr>
  </w:style>
  <w:style w:type="paragraph" w:styleId="Heading8">
    <w:name w:val="heading 8"/>
    <w:basedOn w:val="Normal"/>
    <w:next w:val="Normal"/>
    <w:link w:val="Heading8Char"/>
    <w:qFormat/>
    <w:rsid w:val="006F0720"/>
    <w:pPr>
      <w:ind w:left="720"/>
      <w:outlineLvl w:val="7"/>
    </w:pPr>
    <w:rPr>
      <w:i/>
    </w:rPr>
  </w:style>
  <w:style w:type="paragraph" w:styleId="Heading9">
    <w:name w:val="heading 9"/>
    <w:basedOn w:val="Normal"/>
    <w:next w:val="Normal"/>
    <w:link w:val="Heading9Char"/>
    <w:qFormat/>
    <w:rsid w:val="006F0720"/>
    <w:pPr>
      <w:ind w:left="720"/>
      <w:outlineLvl w:val="8"/>
    </w:pPr>
    <w:rPr>
      <w:i/>
    </w:rPr>
  </w:style>
  <w:style w:type="character" w:default="1" w:styleId="DefaultParagraphFont">
    <w:name w:val="Default Paragraph Font"/>
    <w:uiPriority w:val="1"/>
    <w:unhideWhenUsed/>
    <w:rsid w:val="006F0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720"/>
  </w:style>
  <w:style w:type="character" w:customStyle="1" w:styleId="Heading1Char">
    <w:name w:val="Heading 1 Char"/>
    <w:basedOn w:val="DefaultParagraphFont"/>
    <w:link w:val="Heading1"/>
    <w:rsid w:val="006F0720"/>
    <w:rPr>
      <w:rFonts w:ascii="Times New Roman" w:eastAsia="Times New Roman" w:hAnsi="Times New Roman" w:cs="Times New Roman"/>
      <w:b/>
      <w:sz w:val="32"/>
      <w:szCs w:val="20"/>
      <w:lang w:eastAsia="en-US"/>
    </w:rPr>
  </w:style>
  <w:style w:type="paragraph" w:styleId="BodyText">
    <w:name w:val="Body Text"/>
    <w:basedOn w:val="Normal"/>
    <w:link w:val="BodyTextChar"/>
    <w:rsid w:val="006F0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720"/>
    <w:rPr>
      <w:rFonts w:ascii="Times New Roman" w:eastAsia="Times New Roman" w:hAnsi="Times New Roman" w:cs="Times New Roman"/>
      <w:sz w:val="24"/>
      <w:lang w:eastAsia="en-US"/>
    </w:rPr>
  </w:style>
  <w:style w:type="paragraph" w:styleId="ListBullet">
    <w:name w:val="List Bullet"/>
    <w:basedOn w:val="List"/>
    <w:rsid w:val="006F0720"/>
    <w:pPr>
      <w:numPr>
        <w:numId w:val="12"/>
      </w:numPr>
      <w:tabs>
        <w:tab w:val="clear" w:pos="340"/>
      </w:tabs>
      <w:spacing w:before="40" w:after="40"/>
    </w:pPr>
  </w:style>
  <w:style w:type="character" w:customStyle="1" w:styleId="SpecialBold">
    <w:name w:val="Special Bold"/>
    <w:basedOn w:val="DefaultParagraphFont"/>
    <w:rsid w:val="006F0720"/>
    <w:rPr>
      <w:b/>
      <w:spacing w:val="0"/>
    </w:rPr>
  </w:style>
  <w:style w:type="paragraph" w:styleId="ListBullet2">
    <w:name w:val="List Bullet 2"/>
    <w:basedOn w:val="List2"/>
    <w:rsid w:val="006F0720"/>
    <w:pPr>
      <w:numPr>
        <w:numId w:val="13"/>
      </w:numPr>
      <w:tabs>
        <w:tab w:val="clear" w:pos="680"/>
      </w:tabs>
    </w:pPr>
  </w:style>
  <w:style w:type="paragraph" w:customStyle="1" w:styleId="SuperHeading">
    <w:name w:val="SuperHeading"/>
    <w:basedOn w:val="Normal"/>
    <w:rsid w:val="006F0720"/>
    <w:pPr>
      <w:spacing w:before="240" w:after="120"/>
      <w:outlineLvl w:val="0"/>
    </w:pPr>
    <w:rPr>
      <w:rFonts w:ascii="Times New Roman" w:hAnsi="Times New Roman"/>
      <w:b/>
      <w:sz w:val="32"/>
    </w:rPr>
  </w:style>
  <w:style w:type="paragraph" w:customStyle="1" w:styleId="AllowPageBreak">
    <w:name w:val="AllowPageBreak"/>
    <w:rsid w:val="006F0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720"/>
    <w:rPr>
      <w:rFonts w:ascii="Courier New" w:eastAsia="Times New Roman" w:hAnsi="Courier New" w:cs="Times New Roman"/>
      <w:i/>
      <w:szCs w:val="20"/>
      <w:lang w:eastAsia="en-US"/>
    </w:rPr>
  </w:style>
  <w:style w:type="paragraph" w:customStyle="1" w:styleId="HeadingBase">
    <w:name w:val="Heading Base"/>
    <w:rsid w:val="006F0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720"/>
    <w:pPr>
      <w:tabs>
        <w:tab w:val="right" w:leader="dot" w:pos="9072"/>
      </w:tabs>
      <w:ind w:left="567"/>
    </w:pPr>
    <w:rPr>
      <w:szCs w:val="22"/>
    </w:rPr>
  </w:style>
  <w:style w:type="paragraph" w:customStyle="1" w:styleId="TOCBase">
    <w:name w:val="TOC Base"/>
    <w:rsid w:val="006F0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720"/>
    <w:pPr>
      <w:tabs>
        <w:tab w:val="right" w:leader="dot" w:pos="9072"/>
      </w:tabs>
      <w:spacing w:before="40" w:after="40"/>
      <w:ind w:left="284"/>
    </w:pPr>
    <w:rPr>
      <w:rFonts w:ascii="Times New Roman" w:hAnsi="Times New Roman"/>
    </w:rPr>
  </w:style>
  <w:style w:type="paragraph" w:styleId="TOC1">
    <w:name w:val="toc 1"/>
    <w:basedOn w:val="TOCBase"/>
    <w:next w:val="Normal"/>
    <w:rsid w:val="006F0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720"/>
    <w:rPr>
      <w:rFonts w:ascii="Times New Roman" w:eastAsia="Times New Roman" w:hAnsi="Times New Roman" w:cs="Times New Roman"/>
      <w:sz w:val="16"/>
      <w:lang w:eastAsia="en-US"/>
    </w:rPr>
  </w:style>
  <w:style w:type="paragraph" w:styleId="Title">
    <w:name w:val="Title"/>
    <w:basedOn w:val="HeadingBase"/>
    <w:link w:val="TitleChar"/>
    <w:qFormat/>
    <w:rsid w:val="006F0720"/>
    <w:pPr>
      <w:spacing w:before="5040"/>
      <w:jc w:val="center"/>
    </w:pPr>
    <w:rPr>
      <w:sz w:val="48"/>
      <w:szCs w:val="72"/>
      <w:lang w:val="en-US"/>
    </w:rPr>
  </w:style>
  <w:style w:type="character" w:customStyle="1" w:styleId="TitleChar">
    <w:name w:val="Title Char"/>
    <w:basedOn w:val="DefaultParagraphFont"/>
    <w:link w:val="Title"/>
    <w:rsid w:val="006F0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720"/>
    <w:pPr>
      <w:tabs>
        <w:tab w:val="left" w:pos="3600"/>
        <w:tab w:val="left" w:pos="3958"/>
      </w:tabs>
    </w:pPr>
  </w:style>
  <w:style w:type="paragraph" w:styleId="List">
    <w:name w:val="List"/>
    <w:basedOn w:val="BodyText"/>
    <w:next w:val="BodyText"/>
    <w:rsid w:val="006F0720"/>
    <w:pPr>
      <w:tabs>
        <w:tab w:val="left" w:pos="340"/>
      </w:tabs>
      <w:spacing w:before="60" w:after="60"/>
      <w:ind w:left="340" w:hanging="340"/>
    </w:pPr>
  </w:style>
  <w:style w:type="paragraph" w:customStyle="1" w:styleId="Note">
    <w:name w:val="Note"/>
    <w:basedOn w:val="BodyText"/>
    <w:rsid w:val="006F0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720"/>
    <w:pPr>
      <w:framePr w:wrap="auto" w:hAnchor="text" w:y="6049"/>
    </w:pPr>
    <w:rPr>
      <w:color w:val="000000"/>
      <w:sz w:val="40"/>
    </w:rPr>
  </w:style>
  <w:style w:type="paragraph" w:customStyle="1" w:styleId="TOCTitle">
    <w:name w:val="TOCTitle"/>
    <w:basedOn w:val="Heading1"/>
    <w:rsid w:val="006F0720"/>
    <w:pPr>
      <w:spacing w:after="240"/>
      <w:jc w:val="center"/>
      <w:outlineLvl w:val="9"/>
    </w:pPr>
    <w:rPr>
      <w:caps/>
    </w:rPr>
  </w:style>
  <w:style w:type="paragraph" w:customStyle="1" w:styleId="Version">
    <w:name w:val="Version"/>
    <w:rsid w:val="006F0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720"/>
    <w:pPr>
      <w:keepNext w:val="0"/>
      <w:tabs>
        <w:tab w:val="right" w:pos="4176"/>
      </w:tabs>
      <w:ind w:left="198" w:hanging="198"/>
    </w:pPr>
    <w:rPr>
      <w:rFonts w:ascii="Garamond" w:hAnsi="Garamond"/>
    </w:rPr>
  </w:style>
  <w:style w:type="paragraph" w:styleId="IndexHeading">
    <w:name w:val="index heading"/>
    <w:basedOn w:val="Normal"/>
    <w:next w:val="Index1"/>
    <w:semiHidden/>
    <w:rsid w:val="006F0720"/>
    <w:pPr>
      <w:spacing w:before="120" w:after="120"/>
    </w:pPr>
    <w:rPr>
      <w:rFonts w:ascii="Arial" w:hAnsi="Arial"/>
      <w:b/>
      <w:color w:val="918585"/>
      <w:sz w:val="24"/>
    </w:rPr>
  </w:style>
  <w:style w:type="paragraph" w:styleId="Header">
    <w:name w:val="header"/>
    <w:basedOn w:val="Normal"/>
    <w:link w:val="HeaderChar"/>
    <w:rsid w:val="006F0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720"/>
    <w:rPr>
      <w:rFonts w:ascii="Times New Roman" w:eastAsia="Times New Roman" w:hAnsi="Times New Roman" w:cs="Times New Roman"/>
      <w:sz w:val="16"/>
      <w:szCs w:val="20"/>
      <w:lang w:val="en-GB" w:eastAsia="en-US"/>
    </w:rPr>
  </w:style>
  <w:style w:type="paragraph" w:customStyle="1" w:styleId="Chapter">
    <w:name w:val="Chapter"/>
    <w:basedOn w:val="Normal"/>
    <w:rsid w:val="006F0720"/>
    <w:pPr>
      <w:spacing w:before="240"/>
    </w:pPr>
    <w:rPr>
      <w:rFonts w:ascii="Times New Roman" w:hAnsi="Times New Roman"/>
      <w:smallCaps/>
      <w:spacing w:val="80"/>
      <w:sz w:val="28"/>
    </w:rPr>
  </w:style>
  <w:style w:type="paragraph" w:customStyle="1" w:styleId="InChapter">
    <w:name w:val="InChapter"/>
    <w:basedOn w:val="Heading3"/>
    <w:rsid w:val="006F0720"/>
    <w:pPr>
      <w:spacing w:after="240"/>
      <w:outlineLvl w:val="9"/>
    </w:pPr>
    <w:rPr>
      <w:noProof/>
    </w:rPr>
  </w:style>
  <w:style w:type="paragraph" w:styleId="Index2">
    <w:name w:val="index 2"/>
    <w:basedOn w:val="Normal"/>
    <w:next w:val="Normal"/>
    <w:semiHidden/>
    <w:rsid w:val="006F0720"/>
    <w:pPr>
      <w:tabs>
        <w:tab w:val="right" w:pos="4176"/>
      </w:tabs>
      <w:ind w:left="568" w:hanging="284"/>
    </w:pPr>
    <w:rPr>
      <w:rFonts w:ascii="Garamond" w:hAnsi="Garamond"/>
    </w:rPr>
  </w:style>
  <w:style w:type="paragraph" w:customStyle="1" w:styleId="Byline">
    <w:name w:val="Byline"/>
    <w:rsid w:val="006F0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720"/>
    <w:pPr>
      <w:tabs>
        <w:tab w:val="clear" w:pos="3600"/>
        <w:tab w:val="clear" w:pos="3958"/>
      </w:tabs>
      <w:jc w:val="right"/>
    </w:pPr>
  </w:style>
  <w:style w:type="character" w:styleId="Emphasis">
    <w:name w:val="Emphasis"/>
    <w:basedOn w:val="DefaultParagraphFont"/>
    <w:qFormat/>
    <w:rsid w:val="006F0720"/>
    <w:rPr>
      <w:i/>
    </w:rPr>
  </w:style>
  <w:style w:type="paragraph" w:styleId="Caption">
    <w:name w:val="caption"/>
    <w:basedOn w:val="BodyText"/>
    <w:next w:val="Normal"/>
    <w:qFormat/>
    <w:rsid w:val="006F0720"/>
    <w:pPr>
      <w:framePr w:w="2268" w:hSpace="181" w:vSpace="181" w:wrap="around" w:vAnchor="text" w:hAnchor="page" w:x="1135" w:y="285" w:anchorLock="1"/>
    </w:pPr>
    <w:rPr>
      <w:i/>
    </w:rPr>
  </w:style>
  <w:style w:type="paragraph" w:customStyle="1" w:styleId="MiniTOCTitle">
    <w:name w:val="MiniTOCTitle"/>
    <w:basedOn w:val="Heading4"/>
    <w:rsid w:val="006F0720"/>
    <w:pPr>
      <w:spacing w:before="240"/>
      <w:outlineLvl w:val="9"/>
    </w:pPr>
    <w:rPr>
      <w:noProof/>
      <w:sz w:val="24"/>
    </w:rPr>
  </w:style>
  <w:style w:type="paragraph" w:customStyle="1" w:styleId="MiniTOCItem">
    <w:name w:val="MiniTOCItem"/>
    <w:basedOn w:val="ListBullet"/>
    <w:rsid w:val="006F0720"/>
    <w:pPr>
      <w:numPr>
        <w:numId w:val="0"/>
      </w:numPr>
      <w:tabs>
        <w:tab w:val="right" w:leader="dot" w:pos="6521"/>
      </w:tabs>
      <w:spacing w:before="0" w:after="0"/>
    </w:pPr>
  </w:style>
  <w:style w:type="paragraph" w:customStyle="1" w:styleId="TOFTitle">
    <w:name w:val="TOFTitle"/>
    <w:basedOn w:val="TOCTitle"/>
    <w:rsid w:val="006F0720"/>
  </w:style>
  <w:style w:type="paragraph" w:styleId="TableofFigures">
    <w:name w:val="table of figures"/>
    <w:basedOn w:val="Normal"/>
    <w:next w:val="Normal"/>
    <w:semiHidden/>
    <w:rsid w:val="006F0720"/>
    <w:pPr>
      <w:tabs>
        <w:tab w:val="right" w:leader="dot" w:pos="9072"/>
      </w:tabs>
      <w:ind w:left="970" w:hanging="403"/>
    </w:pPr>
    <w:rPr>
      <w:rFonts w:ascii="Times New Roman" w:hAnsi="Times New Roman"/>
      <w:b/>
    </w:rPr>
  </w:style>
  <w:style w:type="paragraph" w:styleId="ListNumber">
    <w:name w:val="List Number"/>
    <w:basedOn w:val="List"/>
    <w:rsid w:val="006F0720"/>
    <w:pPr>
      <w:numPr>
        <w:numId w:val="15"/>
      </w:numPr>
      <w:tabs>
        <w:tab w:val="clear" w:pos="340"/>
      </w:tabs>
    </w:pPr>
  </w:style>
  <w:style w:type="character" w:customStyle="1" w:styleId="WingdingSymbols">
    <w:name w:val="Wingding Symbols"/>
    <w:rsid w:val="006F0720"/>
    <w:rPr>
      <w:rFonts w:ascii="Wingdings" w:hAnsi="Wingdings"/>
    </w:rPr>
  </w:style>
  <w:style w:type="paragraph" w:customStyle="1" w:styleId="TableHeading">
    <w:name w:val="Table Heading"/>
    <w:basedOn w:val="HeadingBase"/>
    <w:rsid w:val="006F0720"/>
    <w:pPr>
      <w:keepLines/>
      <w:pBdr>
        <w:bottom w:val="single" w:sz="6" w:space="1" w:color="918585"/>
      </w:pBdr>
      <w:spacing w:before="240"/>
    </w:pPr>
  </w:style>
  <w:style w:type="character" w:customStyle="1" w:styleId="HotSpot">
    <w:name w:val="HotSpot"/>
    <w:rsid w:val="006F0720"/>
    <w:rPr>
      <w:color w:val="0033CC"/>
      <w:u w:val="none"/>
    </w:rPr>
  </w:style>
  <w:style w:type="paragraph" w:customStyle="1" w:styleId="BodyTextRight">
    <w:name w:val="Body Text Right"/>
    <w:basedOn w:val="BodyText"/>
    <w:rsid w:val="006F0720"/>
    <w:pPr>
      <w:spacing w:before="0" w:after="0"/>
      <w:jc w:val="right"/>
    </w:pPr>
  </w:style>
  <w:style w:type="paragraph" w:styleId="Index3">
    <w:name w:val="index 3"/>
    <w:basedOn w:val="ListNumber2"/>
    <w:next w:val="Normal"/>
    <w:semiHidden/>
    <w:rsid w:val="006F0720"/>
    <w:pPr>
      <w:numPr>
        <w:numId w:val="0"/>
      </w:numPr>
      <w:tabs>
        <w:tab w:val="right" w:leader="dot" w:pos="4176"/>
      </w:tabs>
    </w:pPr>
  </w:style>
  <w:style w:type="paragraph" w:styleId="ListNumber2">
    <w:name w:val="List Number 2"/>
    <w:basedOn w:val="List2"/>
    <w:rsid w:val="006F0720"/>
    <w:pPr>
      <w:numPr>
        <w:numId w:val="10"/>
      </w:numPr>
      <w:tabs>
        <w:tab w:val="clear" w:pos="1060"/>
      </w:tabs>
    </w:pPr>
  </w:style>
  <w:style w:type="paragraph" w:customStyle="1" w:styleId="MarginNote">
    <w:name w:val="Margin Note"/>
    <w:basedOn w:val="BodyText"/>
    <w:rsid w:val="006F0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720"/>
    <w:rPr>
      <w:sz w:val="32"/>
    </w:rPr>
  </w:style>
  <w:style w:type="paragraph" w:customStyle="1" w:styleId="HeadingProcedure">
    <w:name w:val="Heading Procedure"/>
    <w:basedOn w:val="HeadingBase"/>
    <w:next w:val="Normal"/>
    <w:rsid w:val="006F0720"/>
    <w:pPr>
      <w:tabs>
        <w:tab w:val="left" w:pos="0"/>
      </w:tabs>
      <w:spacing w:before="120" w:after="60"/>
    </w:pPr>
    <w:rPr>
      <w:i/>
      <w:color w:val="918585"/>
      <w:sz w:val="22"/>
    </w:rPr>
  </w:style>
  <w:style w:type="paragraph" w:customStyle="1" w:styleId="TableBodyText">
    <w:name w:val="Table Body Text"/>
    <w:basedOn w:val="BodyText"/>
    <w:rsid w:val="006F0720"/>
    <w:pPr>
      <w:spacing w:before="60" w:after="60"/>
    </w:pPr>
  </w:style>
  <w:style w:type="paragraph" w:styleId="ListContinue">
    <w:name w:val="List Continue"/>
    <w:basedOn w:val="List"/>
    <w:rsid w:val="006F0720"/>
    <w:pPr>
      <w:ind w:firstLine="0"/>
    </w:pPr>
  </w:style>
  <w:style w:type="paragraph" w:customStyle="1" w:styleId="ListNote">
    <w:name w:val="List Note"/>
    <w:basedOn w:val="List"/>
    <w:rsid w:val="006F0720"/>
    <w:pPr>
      <w:pBdr>
        <w:top w:val="single" w:sz="6" w:space="2" w:color="918585"/>
        <w:bottom w:val="single" w:sz="6" w:space="2" w:color="918585"/>
      </w:pBdr>
      <w:tabs>
        <w:tab w:val="left" w:pos="1021"/>
      </w:tabs>
      <w:ind w:firstLine="0"/>
    </w:pPr>
  </w:style>
  <w:style w:type="paragraph" w:customStyle="1" w:styleId="Warning">
    <w:name w:val="Warning"/>
    <w:basedOn w:val="BodyText"/>
    <w:rsid w:val="006F0720"/>
    <w:pPr>
      <w:shd w:val="clear" w:color="auto" w:fill="D9D9D9"/>
      <w:tabs>
        <w:tab w:val="left" w:pos="992"/>
      </w:tabs>
      <w:ind w:left="119" w:right="119"/>
    </w:pPr>
    <w:rPr>
      <w:sz w:val="20"/>
    </w:rPr>
  </w:style>
  <w:style w:type="paragraph" w:customStyle="1" w:styleId="MarginIcons">
    <w:name w:val="Margin Icons"/>
    <w:basedOn w:val="BodyText"/>
    <w:rsid w:val="006F0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720"/>
    <w:rPr>
      <w:rFonts w:ascii="Courier New" w:hAnsi="Courier New"/>
    </w:rPr>
  </w:style>
  <w:style w:type="paragraph" w:customStyle="1" w:styleId="NoteBullet">
    <w:name w:val="Note Bullet"/>
    <w:basedOn w:val="Note"/>
    <w:rsid w:val="006F0720"/>
    <w:pPr>
      <w:tabs>
        <w:tab w:val="clear" w:pos="680"/>
      </w:tabs>
      <w:spacing w:before="60" w:after="60"/>
    </w:pPr>
  </w:style>
  <w:style w:type="paragraph" w:customStyle="1" w:styleId="SubHeading2">
    <w:name w:val="SubHeading2"/>
    <w:basedOn w:val="HeadingBase"/>
    <w:rsid w:val="006F0720"/>
    <w:pPr>
      <w:spacing w:before="240" w:after="60"/>
    </w:pPr>
    <w:rPr>
      <w:sz w:val="20"/>
    </w:rPr>
  </w:style>
  <w:style w:type="paragraph" w:customStyle="1" w:styleId="SubHeading1">
    <w:name w:val="SubHeading1"/>
    <w:basedOn w:val="HeadingBase"/>
    <w:rsid w:val="006F0720"/>
    <w:pPr>
      <w:spacing w:before="240" w:after="60"/>
    </w:pPr>
    <w:rPr>
      <w:color w:val="918585"/>
      <w:sz w:val="22"/>
    </w:rPr>
  </w:style>
  <w:style w:type="paragraph" w:customStyle="1" w:styleId="SideHeading">
    <w:name w:val="Side Heading"/>
    <w:basedOn w:val="HeadingBase"/>
    <w:rsid w:val="006F0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720"/>
    <w:pPr>
      <w:tabs>
        <w:tab w:val="num" w:pos="360"/>
      </w:tabs>
    </w:pPr>
  </w:style>
  <w:style w:type="paragraph" w:styleId="PlainText">
    <w:name w:val="Plain Text"/>
    <w:basedOn w:val="Normal"/>
    <w:link w:val="PlainTextChar"/>
    <w:rsid w:val="006F0720"/>
    <w:rPr>
      <w:sz w:val="20"/>
    </w:rPr>
  </w:style>
  <w:style w:type="character" w:customStyle="1" w:styleId="PlainTextChar">
    <w:name w:val="Plain Text Char"/>
    <w:basedOn w:val="DefaultParagraphFont"/>
    <w:link w:val="PlainText"/>
    <w:rsid w:val="006F0720"/>
    <w:rPr>
      <w:rFonts w:ascii="Courier New" w:eastAsia="Times New Roman" w:hAnsi="Courier New" w:cs="Times New Roman"/>
      <w:sz w:val="20"/>
      <w:szCs w:val="20"/>
      <w:lang w:eastAsia="en-US"/>
    </w:rPr>
  </w:style>
  <w:style w:type="character" w:customStyle="1" w:styleId="MenuOption">
    <w:name w:val="Menu Option"/>
    <w:basedOn w:val="DefaultParagraphFont"/>
    <w:rsid w:val="006F0720"/>
    <w:rPr>
      <w:b/>
      <w:smallCaps/>
    </w:rPr>
  </w:style>
  <w:style w:type="paragraph" w:customStyle="1" w:styleId="TableListNumber">
    <w:name w:val="Table List Number"/>
    <w:basedOn w:val="ListNumber"/>
    <w:rsid w:val="006F0720"/>
    <w:pPr>
      <w:numPr>
        <w:numId w:val="0"/>
      </w:numPr>
    </w:pPr>
  </w:style>
  <w:style w:type="paragraph" w:styleId="TOC4">
    <w:name w:val="toc 4"/>
    <w:basedOn w:val="TOCBase"/>
    <w:next w:val="Normal"/>
    <w:semiHidden/>
    <w:rsid w:val="006F0720"/>
    <w:pPr>
      <w:tabs>
        <w:tab w:val="right" w:leader="dot" w:pos="9071"/>
      </w:tabs>
      <w:ind w:left="1701"/>
    </w:pPr>
  </w:style>
  <w:style w:type="paragraph" w:customStyle="1" w:styleId="ListAlpha">
    <w:name w:val="List Alpha"/>
    <w:basedOn w:val="List"/>
    <w:rsid w:val="006F0720"/>
    <w:pPr>
      <w:numPr>
        <w:numId w:val="9"/>
      </w:numPr>
    </w:pPr>
  </w:style>
  <w:style w:type="paragraph" w:customStyle="1" w:styleId="ListAlpha2">
    <w:name w:val="List Alpha 2"/>
    <w:basedOn w:val="List2"/>
    <w:rsid w:val="006F0720"/>
    <w:pPr>
      <w:numPr>
        <w:numId w:val="8"/>
      </w:numPr>
    </w:pPr>
  </w:style>
  <w:style w:type="paragraph" w:styleId="List2">
    <w:name w:val="List 2"/>
    <w:basedOn w:val="BodyText"/>
    <w:rsid w:val="006F0720"/>
    <w:pPr>
      <w:tabs>
        <w:tab w:val="left" w:pos="680"/>
      </w:tabs>
      <w:spacing w:before="60" w:after="60"/>
      <w:ind w:left="680" w:hanging="340"/>
    </w:pPr>
  </w:style>
  <w:style w:type="paragraph" w:styleId="List3">
    <w:name w:val="List 3"/>
    <w:basedOn w:val="BodyText"/>
    <w:rsid w:val="006F0720"/>
    <w:pPr>
      <w:tabs>
        <w:tab w:val="left" w:pos="1021"/>
      </w:tabs>
      <w:spacing w:before="60" w:after="60"/>
      <w:ind w:left="1020" w:hanging="340"/>
    </w:pPr>
  </w:style>
  <w:style w:type="paragraph" w:styleId="List4">
    <w:name w:val="List 4"/>
    <w:basedOn w:val="BodyText"/>
    <w:rsid w:val="006F0720"/>
    <w:pPr>
      <w:tabs>
        <w:tab w:val="left" w:pos="1361"/>
      </w:tabs>
      <w:spacing w:before="60" w:after="60"/>
      <w:ind w:left="1361" w:hanging="340"/>
    </w:pPr>
  </w:style>
  <w:style w:type="paragraph" w:styleId="List5">
    <w:name w:val="List 5"/>
    <w:basedOn w:val="BodyText"/>
    <w:rsid w:val="006F0720"/>
    <w:pPr>
      <w:tabs>
        <w:tab w:val="left" w:pos="1701"/>
      </w:tabs>
      <w:spacing w:before="60" w:after="60"/>
      <w:ind w:left="1701" w:hanging="340"/>
    </w:pPr>
  </w:style>
  <w:style w:type="paragraph" w:styleId="ListBullet3">
    <w:name w:val="List Bullet 3"/>
    <w:basedOn w:val="List3"/>
    <w:rsid w:val="006F0720"/>
    <w:pPr>
      <w:numPr>
        <w:numId w:val="14"/>
      </w:numPr>
      <w:tabs>
        <w:tab w:val="clear" w:pos="1021"/>
      </w:tabs>
      <w:ind w:left="1037" w:hanging="357"/>
    </w:pPr>
  </w:style>
  <w:style w:type="paragraph" w:styleId="ListBullet4">
    <w:name w:val="List Bullet 4"/>
    <w:basedOn w:val="List4"/>
    <w:rsid w:val="006F0720"/>
    <w:pPr>
      <w:numPr>
        <w:numId w:val="3"/>
      </w:numPr>
      <w:tabs>
        <w:tab w:val="clear" w:pos="1361"/>
      </w:tabs>
    </w:pPr>
  </w:style>
  <w:style w:type="paragraph" w:styleId="ListBullet5">
    <w:name w:val="List Bullet 5"/>
    <w:basedOn w:val="List5"/>
    <w:rsid w:val="006F0720"/>
    <w:pPr>
      <w:numPr>
        <w:numId w:val="4"/>
      </w:numPr>
    </w:pPr>
  </w:style>
  <w:style w:type="paragraph" w:styleId="ListContinue2">
    <w:name w:val="List Continue 2"/>
    <w:basedOn w:val="List2"/>
    <w:rsid w:val="006F0720"/>
    <w:pPr>
      <w:ind w:firstLine="0"/>
    </w:pPr>
  </w:style>
  <w:style w:type="paragraph" w:styleId="ListContinue3">
    <w:name w:val="List Continue 3"/>
    <w:basedOn w:val="List3"/>
    <w:rsid w:val="006F0720"/>
    <w:pPr>
      <w:ind w:left="1021" w:firstLine="0"/>
    </w:pPr>
  </w:style>
  <w:style w:type="paragraph" w:styleId="ListContinue4">
    <w:name w:val="List Continue 4"/>
    <w:basedOn w:val="List4"/>
    <w:rsid w:val="006F0720"/>
    <w:pPr>
      <w:ind w:firstLine="0"/>
    </w:pPr>
  </w:style>
  <w:style w:type="paragraph" w:styleId="ListContinue5">
    <w:name w:val="List Continue 5"/>
    <w:basedOn w:val="List5"/>
    <w:rsid w:val="006F0720"/>
    <w:pPr>
      <w:ind w:firstLine="0"/>
    </w:pPr>
  </w:style>
  <w:style w:type="paragraph" w:styleId="ListNumber3">
    <w:name w:val="List Number 3"/>
    <w:basedOn w:val="List3"/>
    <w:rsid w:val="006F0720"/>
    <w:pPr>
      <w:numPr>
        <w:numId w:val="5"/>
      </w:numPr>
    </w:pPr>
  </w:style>
  <w:style w:type="paragraph" w:styleId="ListNumber4">
    <w:name w:val="List Number 4"/>
    <w:basedOn w:val="List4"/>
    <w:rsid w:val="006F0720"/>
    <w:pPr>
      <w:numPr>
        <w:numId w:val="6"/>
      </w:numPr>
    </w:pPr>
  </w:style>
  <w:style w:type="paragraph" w:styleId="ListNumber5">
    <w:name w:val="List Number 5"/>
    <w:basedOn w:val="List5"/>
    <w:rsid w:val="006F0720"/>
    <w:pPr>
      <w:numPr>
        <w:numId w:val="7"/>
      </w:numPr>
    </w:pPr>
  </w:style>
  <w:style w:type="paragraph" w:styleId="BlockText">
    <w:name w:val="Block Text"/>
    <w:basedOn w:val="Normal"/>
    <w:rsid w:val="006F0720"/>
    <w:pPr>
      <w:spacing w:after="120"/>
      <w:ind w:left="1440" w:right="1440"/>
    </w:pPr>
  </w:style>
  <w:style w:type="character" w:customStyle="1" w:styleId="Subscript">
    <w:name w:val="Subscript"/>
    <w:basedOn w:val="DefaultParagraphFont"/>
    <w:rsid w:val="006F0720"/>
    <w:rPr>
      <w:sz w:val="16"/>
      <w:vertAlign w:val="subscript"/>
    </w:rPr>
  </w:style>
  <w:style w:type="character" w:customStyle="1" w:styleId="Superscript">
    <w:name w:val="Superscript"/>
    <w:basedOn w:val="DefaultParagraphFont"/>
    <w:rsid w:val="006F0720"/>
    <w:rPr>
      <w:sz w:val="16"/>
      <w:vertAlign w:val="superscript"/>
    </w:rPr>
  </w:style>
  <w:style w:type="character" w:customStyle="1" w:styleId="Symbols">
    <w:name w:val="Symbols"/>
    <w:basedOn w:val="DefaultParagraphFont"/>
    <w:rsid w:val="006F0720"/>
    <w:rPr>
      <w:rFonts w:ascii="Symbol" w:hAnsi="Symbol"/>
    </w:rPr>
  </w:style>
  <w:style w:type="character" w:customStyle="1" w:styleId="MenuOptions">
    <w:name w:val="Menu Options"/>
    <w:basedOn w:val="DefaultParagraphFont"/>
    <w:rsid w:val="006F0720"/>
    <w:rPr>
      <w:rFonts w:ascii="Arial Narrow" w:hAnsi="Arial Narrow"/>
      <w:smallCaps/>
    </w:rPr>
  </w:style>
  <w:style w:type="character" w:customStyle="1" w:styleId="Buttons">
    <w:name w:val="Buttons"/>
    <w:basedOn w:val="DefaultParagraphFont"/>
    <w:rsid w:val="006F0720"/>
    <w:rPr>
      <w:b/>
    </w:rPr>
  </w:style>
  <w:style w:type="character" w:customStyle="1" w:styleId="Underlined">
    <w:name w:val="Underlined"/>
    <w:basedOn w:val="DefaultParagraphFont"/>
    <w:rsid w:val="006F0720"/>
    <w:rPr>
      <w:u w:val="single"/>
    </w:rPr>
  </w:style>
  <w:style w:type="paragraph" w:customStyle="1" w:styleId="TableBodyTextRight">
    <w:name w:val="Table Body Text Right"/>
    <w:basedOn w:val="TableBodyText"/>
    <w:rsid w:val="006F0720"/>
    <w:pPr>
      <w:widowControl w:val="0"/>
      <w:autoSpaceDE w:val="0"/>
      <w:autoSpaceDN w:val="0"/>
      <w:adjustRightInd w:val="0"/>
      <w:jc w:val="right"/>
    </w:pPr>
    <w:rPr>
      <w:rFonts w:cs="Arial"/>
      <w:szCs w:val="18"/>
    </w:rPr>
  </w:style>
  <w:style w:type="paragraph" w:customStyle="1" w:styleId="CopyrightText">
    <w:name w:val="Copyright Text"/>
    <w:basedOn w:val="BodyText"/>
    <w:rsid w:val="006F0720"/>
    <w:rPr>
      <w:sz w:val="18"/>
    </w:rPr>
  </w:style>
  <w:style w:type="paragraph" w:customStyle="1" w:styleId="BodySmallRight">
    <w:name w:val="Body Small Right"/>
    <w:basedOn w:val="BodyTextRight"/>
    <w:rsid w:val="006F0720"/>
    <w:rPr>
      <w:sz w:val="18"/>
      <w:szCs w:val="18"/>
    </w:rPr>
  </w:style>
  <w:style w:type="paragraph" w:customStyle="1" w:styleId="MarginEdition">
    <w:name w:val="Margin Edition"/>
    <w:basedOn w:val="MarginNote"/>
    <w:rsid w:val="006F0720"/>
    <w:pPr>
      <w:spacing w:before="0" w:after="0"/>
    </w:pPr>
    <w:rPr>
      <w:rFonts w:ascii="Times New Roman" w:hAnsi="Times New Roman"/>
      <w:color w:val="999999"/>
    </w:rPr>
  </w:style>
  <w:style w:type="paragraph" w:customStyle="1" w:styleId="Spacer">
    <w:name w:val="Spacer"/>
    <w:basedOn w:val="Normal"/>
    <w:rsid w:val="006F0720"/>
    <w:rPr>
      <w:sz w:val="2"/>
      <w:szCs w:val="2"/>
    </w:rPr>
  </w:style>
  <w:style w:type="character" w:customStyle="1" w:styleId="Small">
    <w:name w:val="Small"/>
    <w:basedOn w:val="DefaultParagraphFont"/>
    <w:rsid w:val="006F0720"/>
    <w:rPr>
      <w:sz w:val="16"/>
    </w:rPr>
  </w:style>
  <w:style w:type="paragraph" w:customStyle="1" w:styleId="WideTable">
    <w:name w:val="Wide Table"/>
    <w:basedOn w:val="Normal"/>
    <w:rsid w:val="006F0720"/>
    <w:pPr>
      <w:ind w:left="-1418"/>
    </w:pPr>
    <w:rPr>
      <w:sz w:val="2"/>
      <w:szCs w:val="2"/>
    </w:rPr>
  </w:style>
  <w:style w:type="character" w:styleId="PageNumber">
    <w:name w:val="page number"/>
    <w:basedOn w:val="DefaultParagraphFont"/>
    <w:rsid w:val="006F0720"/>
  </w:style>
  <w:style w:type="paragraph" w:styleId="Quote">
    <w:name w:val="Quote"/>
    <w:basedOn w:val="Heading1"/>
    <w:link w:val="QuoteChar"/>
    <w:qFormat/>
    <w:rsid w:val="006F0720"/>
    <w:rPr>
      <w:b w:val="0"/>
      <w:sz w:val="72"/>
      <w:szCs w:val="72"/>
      <w:lang w:val="en-NZ"/>
    </w:rPr>
  </w:style>
  <w:style w:type="character" w:customStyle="1" w:styleId="QuoteChar">
    <w:name w:val="Quote Char"/>
    <w:basedOn w:val="DefaultParagraphFont"/>
    <w:link w:val="Quote"/>
    <w:rsid w:val="006F0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720"/>
    <w:pPr>
      <w:pageBreakBefore/>
    </w:pPr>
  </w:style>
  <w:style w:type="paragraph" w:customStyle="1" w:styleId="Border">
    <w:name w:val="Border"/>
    <w:basedOn w:val="Normal"/>
    <w:qFormat/>
    <w:rsid w:val="006F0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720"/>
    <w:rPr>
      <w:b/>
      <w:bCs/>
      <w:i/>
      <w:iCs/>
      <w:color w:val="auto"/>
    </w:rPr>
  </w:style>
  <w:style w:type="paragraph" w:styleId="IntenseQuote">
    <w:name w:val="Intense Quote"/>
    <w:basedOn w:val="Normal"/>
    <w:next w:val="Normal"/>
    <w:link w:val="IntenseQuoteChar"/>
    <w:uiPriority w:val="30"/>
    <w:qFormat/>
    <w:rsid w:val="006F0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720"/>
    <w:rPr>
      <w:smallCaps/>
      <w:color w:val="auto"/>
      <w:u w:val="single"/>
    </w:rPr>
  </w:style>
  <w:style w:type="character" w:styleId="IntenseReference">
    <w:name w:val="Intense Reference"/>
    <w:basedOn w:val="DefaultParagraphFont"/>
    <w:uiPriority w:val="32"/>
    <w:qFormat/>
    <w:rsid w:val="006F0720"/>
    <w:rPr>
      <w:b/>
      <w:bCs/>
      <w:smallCaps/>
      <w:color w:val="auto"/>
      <w:spacing w:val="5"/>
      <w:u w:val="single"/>
    </w:rPr>
  </w:style>
  <w:style w:type="paragraph" w:customStyle="1" w:styleId="2ColumnHeading">
    <w:name w:val="2Column Heading"/>
    <w:basedOn w:val="BodyText"/>
    <w:qFormat/>
    <w:rsid w:val="006F0720"/>
    <w:pPr>
      <w:spacing w:after="60"/>
      <w:ind w:left="-2268"/>
    </w:pPr>
    <w:rPr>
      <w:b/>
    </w:rPr>
  </w:style>
  <w:style w:type="paragraph" w:customStyle="1" w:styleId="Heading1TOC">
    <w:name w:val="Heading1 TOC"/>
    <w:basedOn w:val="Normal"/>
    <w:qFormat/>
    <w:rsid w:val="006F0720"/>
    <w:pPr>
      <w:spacing w:before="240" w:after="120"/>
    </w:pPr>
    <w:rPr>
      <w:rFonts w:ascii="Times New Roman" w:hAnsi="Times New Roman"/>
      <w:b/>
      <w:sz w:val="32"/>
    </w:rPr>
  </w:style>
  <w:style w:type="paragraph" w:customStyle="1" w:styleId="Heading2TOC">
    <w:name w:val="Heading2 TOC"/>
    <w:basedOn w:val="Normal"/>
    <w:qFormat/>
    <w:rsid w:val="006F0720"/>
    <w:pPr>
      <w:spacing w:before="240" w:after="60"/>
    </w:pPr>
    <w:rPr>
      <w:rFonts w:ascii="Times New Roman" w:hAnsi="Times New Roman"/>
      <w:b/>
      <w:sz w:val="28"/>
    </w:rPr>
  </w:style>
  <w:style w:type="character" w:customStyle="1" w:styleId="Underline">
    <w:name w:val="Underline"/>
    <w:basedOn w:val="DefaultParagraphFont"/>
    <w:qFormat/>
    <w:rsid w:val="006F0720"/>
    <w:rPr>
      <w:u w:val="single"/>
    </w:rPr>
  </w:style>
  <w:style w:type="character" w:customStyle="1" w:styleId="BoldandItalics">
    <w:name w:val="Bold and Italics"/>
    <w:qFormat/>
    <w:rsid w:val="006F0720"/>
    <w:rPr>
      <w:b/>
      <w:i/>
      <w:u w:val="none"/>
    </w:rPr>
  </w:style>
  <w:style w:type="paragraph" w:styleId="BalloonText">
    <w:name w:val="Balloon Text"/>
    <w:basedOn w:val="Normal"/>
    <w:link w:val="BalloonTextChar"/>
    <w:rsid w:val="006F0720"/>
    <w:rPr>
      <w:rFonts w:ascii="Tahoma" w:hAnsi="Tahoma" w:cs="Tahoma"/>
      <w:sz w:val="16"/>
      <w:szCs w:val="16"/>
    </w:rPr>
  </w:style>
  <w:style w:type="character" w:customStyle="1" w:styleId="BalloonTextChar">
    <w:name w:val="Balloon Text Char"/>
    <w:basedOn w:val="DefaultParagraphFont"/>
    <w:link w:val="BalloonText"/>
    <w:rsid w:val="006F0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720"/>
    <w:rPr>
      <w:b/>
      <w:color w:val="660033"/>
      <w:spacing w:val="0"/>
    </w:rPr>
  </w:style>
  <w:style w:type="paragraph" w:customStyle="1" w:styleId="Nameditemlist">
    <w:name w:val="Named item list"/>
    <w:basedOn w:val="BodyText"/>
    <w:qFormat/>
    <w:rsid w:val="006F0720"/>
    <w:pPr>
      <w:tabs>
        <w:tab w:val="left" w:pos="2835"/>
      </w:tabs>
      <w:ind w:left="2835" w:hanging="2835"/>
    </w:pPr>
  </w:style>
  <w:style w:type="paragraph" w:customStyle="1" w:styleId="BodyTextnopadding">
    <w:name w:val="Body Text no padding"/>
    <w:basedOn w:val="BodyText"/>
    <w:qFormat/>
    <w:rsid w:val="006F0720"/>
    <w:pPr>
      <w:spacing w:before="0" w:after="0"/>
    </w:pPr>
  </w:style>
  <w:style w:type="paragraph" w:customStyle="1" w:styleId="BodyTextBold">
    <w:name w:val="Body Text Bold"/>
    <w:basedOn w:val="BodyText"/>
    <w:qFormat/>
    <w:rsid w:val="006F0720"/>
    <w:rPr>
      <w:b/>
    </w:rPr>
  </w:style>
  <w:style w:type="character" w:styleId="Hyperlink">
    <w:name w:val="Hyperlink"/>
    <w:basedOn w:val="DefaultParagraphFont"/>
    <w:uiPriority w:val="99"/>
    <w:unhideWhenUsed/>
    <w:rsid w:val="00476C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6125</Characters>
  <Application>Microsoft Office Word</Application>
  <DocSecurity>0</DocSecurity>
  <Lines>170</Lines>
  <Paragraphs>111</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MSS405028 Develop a communications strategy to support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