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F51" w:rsidP="008E0F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MSS405017 Develop business plans in an organisation implementing competitive systems and practices</w:t>
      </w:r>
      <w:r>
        <w:fldChar w:fldCharType="end"/>
      </w:r>
    </w:p>
    <w:p w:rsidR="008E0F51" w:rsidP="008E0F51">
      <w:pPr>
        <w:pStyle w:val="Version"/>
        <w:sectPr w:rsidSect="00590C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0CC8" w:rsidP="00590CC8">
      <w:pPr>
        <w:pStyle w:val="SuperHeading"/>
      </w:pPr>
      <w:r w:rsidRPr="00590CC8">
        <w:t>Assessment Requirements for MSS405017 Develop business plans in an organisation implementing competitive systems and practices</w:t>
      </w:r>
    </w:p>
    <w:p w:rsidR="00000000" w:rsidRPr="00590CC8" w:rsidP="00590CC8">
      <w:pPr>
        <w:pStyle w:val="Heading1"/>
      </w:pPr>
      <w:bookmarkStart w:id="1" w:name="O_1261760"/>
      <w:bookmarkEnd w:id="1"/>
      <w:r w:rsidRPr="00590CC8">
        <w:t>Modification History</w:t>
      </w:r>
    </w:p>
    <w:p w:rsidR="00000000" w:rsidRPr="00590CC8" w:rsidP="008E0F51">
      <w:pPr>
        <w:pStyle w:val="BodyText"/>
      </w:pPr>
      <w:r w:rsidRPr="00590CC8">
        <w:t>Release 1. Unit co</w:t>
      </w:r>
      <w:r w:rsidRPr="00590CC8">
        <w:t>de changed. Application changed. Performance Criteria changed. Foundation Skills populated. Range of Conditions removed. Assessment Requirements changed. Workplace outcome changed. Supersedes and is not equivalent to MSS405004 Develop business plan in an o</w:t>
      </w:r>
      <w:r w:rsidRPr="00590CC8">
        <w:t>rganisation implementing competitive systems and practices.</w:t>
      </w:r>
    </w:p>
    <w:p w:rsidR="00000000" w:rsidRPr="00590CC8" w:rsidP="00590CC8">
      <w:pPr>
        <w:pStyle w:val="Heading1"/>
      </w:pPr>
      <w:bookmarkStart w:id="2" w:name="O_1261761"/>
      <w:bookmarkEnd w:id="2"/>
      <w:r w:rsidRPr="00590CC8">
        <w:t>Performance Evidence</w:t>
      </w:r>
    </w:p>
    <w:p w:rsidR="00000000" w:rsidRPr="00590CC8" w:rsidP="008E0F51">
      <w:pPr>
        <w:pStyle w:val="BodyText"/>
      </w:pPr>
      <w:r w:rsidRPr="00590CC8">
        <w:t>There must be evidence the candidate has completed the tasks outlined in the elements and performance criteria of this unit, and demonstrated the ability to</w:t>
      </w:r>
      <w:r w:rsidRPr="00590CC8">
        <w:t>:</w:t>
      </w:r>
    </w:p>
    <w:p w:rsidR="00000000" w:rsidRPr="00590CC8" w:rsidP="00590CC8">
      <w:pPr>
        <w:pStyle w:val="ListBullet"/>
      </w:pPr>
      <w:r w:rsidRPr="00590CC8">
        <w:t xml:space="preserve">develop at least one business plan for an organisation, department, section or equivalent in line with the organisation’s strategic plan </w:t>
      </w:r>
    </w:p>
    <w:p w:rsidR="00000000" w:rsidRPr="00590CC8" w:rsidP="00590CC8">
      <w:pPr>
        <w:pStyle w:val="AllowPageBreak"/>
      </w:pPr>
    </w:p>
    <w:p w:rsidR="00000000" w:rsidRPr="00590CC8" w:rsidP="00590CC8">
      <w:pPr>
        <w:pStyle w:val="Heading1"/>
      </w:pPr>
      <w:bookmarkStart w:id="3" w:name="O_1261762"/>
      <w:bookmarkEnd w:id="3"/>
      <w:r w:rsidRPr="00590CC8">
        <w:t>Knowledge Evidence</w:t>
      </w:r>
    </w:p>
    <w:p w:rsidR="00000000" w:rsidRPr="00590CC8" w:rsidP="008E0F51">
      <w:pPr>
        <w:pStyle w:val="BodyText"/>
      </w:pPr>
      <w:r w:rsidRPr="00590CC8">
        <w:t>There must be evidence the candidate has knowledge of:</w:t>
      </w:r>
    </w:p>
    <w:p w:rsidR="00000000" w:rsidRPr="00590CC8" w:rsidP="00590CC8">
      <w:pPr>
        <w:pStyle w:val="ListBullet"/>
      </w:pPr>
      <w:r w:rsidRPr="00590CC8">
        <w:t>techniques and purpos</w:t>
      </w:r>
      <w:r w:rsidRPr="00590CC8">
        <w:t>es of developing business plans</w:t>
      </w:r>
    </w:p>
    <w:p w:rsidR="00000000" w:rsidRPr="00590CC8" w:rsidP="00590CC8">
      <w:pPr>
        <w:pStyle w:val="ListBullet"/>
      </w:pPr>
      <w:r w:rsidRPr="00590CC8">
        <w:t>organisation’s competitive systems and practices approach and strategic plans</w:t>
      </w:r>
    </w:p>
    <w:p w:rsidR="00000000" w:rsidRPr="00590CC8" w:rsidP="00590CC8">
      <w:pPr>
        <w:pStyle w:val="ListBullet"/>
      </w:pPr>
      <w:r w:rsidRPr="00590CC8">
        <w:t>parameters for business plans, including scope, period and risk</w:t>
      </w:r>
    </w:p>
    <w:p w:rsidR="00000000" w:rsidRPr="00590CC8" w:rsidP="00590CC8">
      <w:pPr>
        <w:pStyle w:val="ListBullet"/>
      </w:pPr>
      <w:r w:rsidRPr="00590CC8">
        <w:t>strategies to meet objectives</w:t>
      </w:r>
    </w:p>
    <w:p w:rsidR="00000000" w:rsidRPr="00590CC8" w:rsidP="00590CC8">
      <w:pPr>
        <w:pStyle w:val="ListBullet"/>
      </w:pPr>
      <w:r w:rsidRPr="00590CC8">
        <w:t xml:space="preserve">relationship between business plans and competitive </w:t>
      </w:r>
      <w:r w:rsidRPr="00590CC8">
        <w:t>systems and practices</w:t>
      </w:r>
    </w:p>
    <w:p w:rsidR="00000000" w:rsidRPr="00590CC8" w:rsidP="00590CC8">
      <w:pPr>
        <w:pStyle w:val="ListBullet"/>
      </w:pPr>
      <w:r w:rsidRPr="00590CC8">
        <w:t>value streams</w:t>
      </w:r>
    </w:p>
    <w:p w:rsidR="00000000" w:rsidRPr="00590CC8" w:rsidP="00590CC8">
      <w:pPr>
        <w:pStyle w:val="ListBullet"/>
      </w:pPr>
      <w:r w:rsidRPr="00590CC8">
        <w:t>likely impacts of alternative strategies on the value stream</w:t>
      </w:r>
    </w:p>
    <w:p w:rsidR="00000000" w:rsidRPr="00590CC8" w:rsidP="00590CC8">
      <w:pPr>
        <w:pStyle w:val="ListBullet"/>
      </w:pPr>
      <w:r w:rsidRPr="00590CC8">
        <w:t>key performance indicators (KPIs) and the characteristics of good (optimises the whole) and poor KPIs</w:t>
      </w:r>
    </w:p>
    <w:p w:rsidR="00000000" w:rsidRPr="00590CC8" w:rsidP="00590CC8">
      <w:pPr>
        <w:pStyle w:val="ListBullet"/>
      </w:pPr>
      <w:r w:rsidRPr="00590CC8">
        <w:t>customer requirement stages where value stream actions ma</w:t>
      </w:r>
      <w:r w:rsidRPr="00590CC8">
        <w:t>y occur</w:t>
      </w:r>
    </w:p>
    <w:p w:rsidR="00000000" w:rsidRPr="00590CC8" w:rsidP="00590CC8">
      <w:pPr>
        <w:pStyle w:val="ListBullet"/>
      </w:pPr>
      <w:r w:rsidRPr="00590CC8">
        <w:t>risk mitigation, including business, quality, sustainability and other risks</w:t>
      </w:r>
    </w:p>
    <w:p w:rsidR="00000000" w:rsidRPr="00590CC8" w:rsidP="00590CC8">
      <w:pPr>
        <w:pStyle w:val="ListBullet"/>
      </w:pPr>
      <w:r w:rsidRPr="00590CC8">
        <w:t>underpinning values relevant to competitive systems and practices including:</w:t>
      </w:r>
    </w:p>
    <w:p w:rsidR="00000000" w:rsidRPr="00590CC8" w:rsidP="00590CC8">
      <w:pPr>
        <w:pStyle w:val="ListBullet2"/>
      </w:pPr>
      <w:r w:rsidRPr="00590CC8">
        <w:t xml:space="preserve">respect for people </w:t>
      </w:r>
    </w:p>
    <w:p w:rsidR="00000000" w:rsidRPr="00590CC8" w:rsidP="00590CC8">
      <w:pPr>
        <w:pStyle w:val="ListBullet2"/>
      </w:pPr>
      <w:r w:rsidRPr="00590CC8">
        <w:t xml:space="preserve">respect for process </w:t>
      </w:r>
    </w:p>
    <w:p w:rsidR="00000000" w:rsidRPr="00590CC8" w:rsidP="00590CC8">
      <w:pPr>
        <w:pStyle w:val="ListBullet2"/>
      </w:pPr>
      <w:r w:rsidRPr="00590CC8">
        <w:t>transparency and culture of learning</w:t>
      </w:r>
    </w:p>
    <w:p w:rsidR="00000000" w:rsidRPr="00590CC8" w:rsidP="00590CC8">
      <w:pPr>
        <w:pStyle w:val="ListBullet2"/>
      </w:pPr>
      <w:r w:rsidRPr="00590CC8">
        <w:t xml:space="preserve">creation of value and customer perceived value </w:t>
      </w:r>
    </w:p>
    <w:p w:rsidR="00000000" w:rsidRPr="00590CC8" w:rsidP="00590CC8">
      <w:pPr>
        <w:pStyle w:val="ListBullet2"/>
      </w:pPr>
      <w:r w:rsidRPr="00590CC8">
        <w:t>empowered teams and devolved decision making and/or strategy deployment</w:t>
      </w:r>
    </w:p>
    <w:p w:rsidR="00000000" w:rsidRPr="00590CC8" w:rsidP="00590CC8">
      <w:pPr>
        <w:pStyle w:val="ListBullet2"/>
      </w:pPr>
      <w:r w:rsidRPr="00590CC8">
        <w:t xml:space="preserve">go and see and/or go to the source decision making </w:t>
      </w:r>
    </w:p>
    <w:p w:rsidR="00000000" w:rsidRPr="00590CC8" w:rsidP="00590CC8">
      <w:pPr>
        <w:pStyle w:val="ListBullet"/>
      </w:pPr>
      <w:r w:rsidRPr="00590CC8">
        <w:t>techniques to facilitate communications and agreement across levels and areas of th</w:t>
      </w:r>
      <w:r w:rsidRPr="00590CC8">
        <w:t>e organisation  </w:t>
      </w:r>
    </w:p>
    <w:p w:rsidR="00000000" w:rsidRPr="00590CC8" w:rsidP="00590CC8">
      <w:pPr>
        <w:pStyle w:val="ListBullet"/>
      </w:pPr>
      <w:r w:rsidRPr="00590CC8">
        <w:t>types of structural, personal, cultural barriers that may affect engagement and participation</w:t>
      </w:r>
    </w:p>
    <w:p w:rsidR="008E0F51" w:rsidP="00590CC8">
      <w:pPr>
        <w:pStyle w:val="ListBullet"/>
      </w:pPr>
      <w:r w:rsidRPr="00590CC8">
        <w:t>techniques to address barriers and support engagement and participation.</w:t>
      </w:r>
    </w:p>
    <w:p w:rsidR="008E0F51" w:rsidP="00590CC8">
      <w:pPr>
        <w:pStyle w:val="ListBullet"/>
      </w:pPr>
    </w:p>
    <w:p w:rsidR="00000000" w:rsidRPr="00590CC8" w:rsidP="00590CC8">
      <w:pPr>
        <w:pStyle w:val="Heading1"/>
      </w:pPr>
      <w:bookmarkStart w:id="4" w:name="O_1261763"/>
      <w:bookmarkEnd w:id="4"/>
      <w:r w:rsidRPr="00590CC8">
        <w:t>Assessment Conditions</w:t>
      </w:r>
    </w:p>
    <w:p w:rsidR="00000000" w:rsidRPr="00590CC8" w:rsidP="008E0F51">
      <w:pPr>
        <w:pStyle w:val="BodyText"/>
      </w:pPr>
      <w:r w:rsidRPr="00590CC8">
        <w:t>Skills must have been demonstr</w:t>
      </w:r>
      <w:r w:rsidRPr="00590CC8">
        <w:t>ated in the workplace or in a simulated environment that reflects workplace conditions and contingencies. The following conditions must be met for this unit:</w:t>
      </w:r>
    </w:p>
    <w:p w:rsidR="00000000" w:rsidRPr="00590CC8" w:rsidP="00590CC8">
      <w:pPr>
        <w:pStyle w:val="ListBullet"/>
      </w:pPr>
      <w:r w:rsidRPr="00590CC8">
        <w:t>use of suitable facilities, equipment and resources, including:</w:t>
      </w:r>
    </w:p>
    <w:p w:rsidR="00000000" w:rsidRPr="00590CC8" w:rsidP="00590CC8">
      <w:pPr>
        <w:pStyle w:val="ListBullet2"/>
      </w:pPr>
      <w:r w:rsidRPr="00590CC8">
        <w:t>up-to-date information about the</w:t>
      </w:r>
      <w:r w:rsidRPr="00590CC8">
        <w:t xml:space="preserve"> organisation’s role in the value stream </w:t>
      </w:r>
    </w:p>
    <w:p w:rsidR="00000000" w:rsidRPr="00590CC8" w:rsidP="00590CC8">
      <w:pPr>
        <w:pStyle w:val="ListBullet2"/>
      </w:pPr>
      <w:r w:rsidRPr="00590CC8">
        <w:t>organisational strategic plan</w:t>
      </w:r>
    </w:p>
    <w:p w:rsidR="00000000" w:rsidRPr="00590CC8" w:rsidP="00590CC8">
      <w:pPr>
        <w:pStyle w:val="ListBullet"/>
      </w:pPr>
      <w:r w:rsidRPr="00590CC8">
        <w:t>modelling of industry operating conditions, including:</w:t>
      </w:r>
    </w:p>
    <w:p w:rsidR="00000000" w:rsidRPr="00590CC8" w:rsidP="00590CC8">
      <w:pPr>
        <w:pStyle w:val="ListBullet2"/>
      </w:pPr>
      <w:r w:rsidRPr="00590CC8">
        <w:t xml:space="preserve">functioning competitive systems and practices environment. </w:t>
      </w:r>
      <w:r w:rsidRPr="00590CC8">
        <w:br/>
      </w:r>
    </w:p>
    <w:p w:rsidR="008E0F51" w:rsidP="008E0F51">
      <w:pPr>
        <w:pStyle w:val="BodyText"/>
      </w:pPr>
      <w:r w:rsidRPr="00590CC8">
        <w:t>Assessors must satisfy the NVR/AQTF mandatory competency requirements for assessors.</w:t>
      </w:r>
    </w:p>
    <w:p w:rsidR="00000000" w:rsidRPr="00590CC8" w:rsidP="00590CC8">
      <w:pPr>
        <w:pStyle w:val="Heading1"/>
      </w:pPr>
      <w:bookmarkStart w:id="5" w:name="O_1261766"/>
      <w:bookmarkEnd w:id="5"/>
      <w:r w:rsidRPr="00590CC8">
        <w:t>Links</w:t>
      </w:r>
    </w:p>
    <w:p w:rsidR="00000000" w:rsidRPr="00590CC8" w:rsidP="008E0F51">
      <w:pPr>
        <w:pStyle w:val="BodyText"/>
      </w:pPr>
      <w:r w:rsidRPr="00590CC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73F0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90CC8" w:rsidP="00590CC8"/>
    <w:sectPr w:rsidSect="00590C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C8" w:rsidRPr="008E0F51" w:rsidP="008E0F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51" w:rsidP="00590C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0F51" w:rsidP="00590C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E0F51" w:rsidP="00590C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0CC8" w:rsidRPr="008E0F51" w:rsidP="008E0F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51" w:rsidRPr="002D2AF8" w:rsidP="00590C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MSS405017 Develop business plans in an organisation implementing competitive systems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E0F51" w:rsidP="00590C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D0A9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B27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48C9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C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0C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0C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0C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0C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0C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0C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0C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0C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0C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0C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0CC8"/>
  </w:style>
  <w:style w:type="character" w:customStyle="1" w:styleId="Heading1Char">
    <w:name w:val="Heading 1 Char"/>
    <w:basedOn w:val="DefaultParagraphFont"/>
    <w:link w:val="Heading1"/>
    <w:rsid w:val="00590C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0C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0C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0C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0C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0C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0C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0C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0C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0C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0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0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0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0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0C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0C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0C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0C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0C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0C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0C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0C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0C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0C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0C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0C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0C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0CC8"/>
    <w:rPr>
      <w:b/>
      <w:spacing w:val="0"/>
    </w:rPr>
  </w:style>
  <w:style w:type="paragraph" w:customStyle="1" w:styleId="SuperTitle">
    <w:name w:val="SuperTitle"/>
    <w:basedOn w:val="Title"/>
    <w:rsid w:val="00590C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0C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0C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0C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0C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0C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0C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0C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0C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0C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0C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0C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0CC8"/>
    <w:rPr>
      <w:i/>
    </w:rPr>
  </w:style>
  <w:style w:type="paragraph" w:styleId="Caption">
    <w:name w:val="caption"/>
    <w:basedOn w:val="BodyText"/>
    <w:next w:val="Normal"/>
    <w:qFormat/>
    <w:rsid w:val="00590C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0C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0C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0CC8"/>
  </w:style>
  <w:style w:type="paragraph" w:styleId="TableofFigures">
    <w:name w:val="table of figures"/>
    <w:basedOn w:val="Normal"/>
    <w:next w:val="Normal"/>
    <w:semiHidden/>
    <w:rsid w:val="00590C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0C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0CC8"/>
    <w:rPr>
      <w:rFonts w:ascii="Wingdings" w:hAnsi="Wingdings"/>
    </w:rPr>
  </w:style>
  <w:style w:type="paragraph" w:customStyle="1" w:styleId="TableHeading">
    <w:name w:val="Table Heading"/>
    <w:basedOn w:val="HeadingBase"/>
    <w:rsid w:val="00590C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0CC8"/>
    <w:rPr>
      <w:color w:val="0033CC"/>
      <w:u w:val="none"/>
    </w:rPr>
  </w:style>
  <w:style w:type="paragraph" w:customStyle="1" w:styleId="BodyTextRight">
    <w:name w:val="Body Text Right"/>
    <w:basedOn w:val="BodyText"/>
    <w:rsid w:val="00590C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0C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0C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0C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0C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0C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0CC8"/>
    <w:rPr>
      <w:sz w:val="32"/>
    </w:rPr>
  </w:style>
  <w:style w:type="paragraph" w:customStyle="1" w:styleId="HeadingProcedure">
    <w:name w:val="Heading Procedure"/>
    <w:basedOn w:val="HeadingBase"/>
    <w:next w:val="Normal"/>
    <w:rsid w:val="00590C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0CC8"/>
    <w:pPr>
      <w:spacing w:before="60" w:after="60"/>
    </w:pPr>
  </w:style>
  <w:style w:type="paragraph" w:styleId="ListContinue">
    <w:name w:val="List Continue"/>
    <w:basedOn w:val="List"/>
    <w:rsid w:val="00590CC8"/>
    <w:pPr>
      <w:ind w:firstLine="0"/>
    </w:pPr>
  </w:style>
  <w:style w:type="paragraph" w:customStyle="1" w:styleId="ListNote">
    <w:name w:val="List Note"/>
    <w:basedOn w:val="List"/>
    <w:rsid w:val="00590C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0C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0C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0CC8"/>
    <w:rPr>
      <w:rFonts w:ascii="Courier New" w:hAnsi="Courier New"/>
    </w:rPr>
  </w:style>
  <w:style w:type="paragraph" w:customStyle="1" w:styleId="NoteBullet">
    <w:name w:val="Note Bullet"/>
    <w:basedOn w:val="Note"/>
    <w:rsid w:val="00590C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0C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0C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0C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0C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0C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0C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0CC8"/>
    <w:rPr>
      <w:b/>
      <w:smallCaps/>
    </w:rPr>
  </w:style>
  <w:style w:type="paragraph" w:customStyle="1" w:styleId="TableListNumber">
    <w:name w:val="Table List Number"/>
    <w:basedOn w:val="ListNumber"/>
    <w:rsid w:val="00590C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0C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0CC8"/>
    <w:pPr>
      <w:numPr>
        <w:numId w:val="9"/>
      </w:numPr>
    </w:pPr>
  </w:style>
  <w:style w:type="paragraph" w:customStyle="1" w:styleId="ListAlpha2">
    <w:name w:val="List Alpha 2"/>
    <w:basedOn w:val="List2"/>
    <w:rsid w:val="00590CC8"/>
    <w:pPr>
      <w:numPr>
        <w:numId w:val="8"/>
      </w:numPr>
    </w:pPr>
  </w:style>
  <w:style w:type="paragraph" w:styleId="List2">
    <w:name w:val="List 2"/>
    <w:basedOn w:val="BodyText"/>
    <w:rsid w:val="00590C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0C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0C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0C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0C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0C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0CC8"/>
    <w:pPr>
      <w:numPr>
        <w:numId w:val="4"/>
      </w:numPr>
    </w:pPr>
  </w:style>
  <w:style w:type="paragraph" w:styleId="ListContinue2">
    <w:name w:val="List Continue 2"/>
    <w:basedOn w:val="List2"/>
    <w:rsid w:val="00590CC8"/>
    <w:pPr>
      <w:ind w:firstLine="0"/>
    </w:pPr>
  </w:style>
  <w:style w:type="paragraph" w:styleId="ListContinue3">
    <w:name w:val="List Continue 3"/>
    <w:basedOn w:val="List3"/>
    <w:rsid w:val="00590CC8"/>
    <w:pPr>
      <w:ind w:left="1021" w:firstLine="0"/>
    </w:pPr>
  </w:style>
  <w:style w:type="paragraph" w:styleId="ListContinue4">
    <w:name w:val="List Continue 4"/>
    <w:basedOn w:val="List4"/>
    <w:rsid w:val="00590CC8"/>
    <w:pPr>
      <w:ind w:firstLine="0"/>
    </w:pPr>
  </w:style>
  <w:style w:type="paragraph" w:styleId="ListContinue5">
    <w:name w:val="List Continue 5"/>
    <w:basedOn w:val="List5"/>
    <w:rsid w:val="00590CC8"/>
    <w:pPr>
      <w:ind w:firstLine="0"/>
    </w:pPr>
  </w:style>
  <w:style w:type="paragraph" w:styleId="ListNumber3">
    <w:name w:val="List Number 3"/>
    <w:basedOn w:val="List3"/>
    <w:rsid w:val="00590CC8"/>
    <w:pPr>
      <w:numPr>
        <w:numId w:val="5"/>
      </w:numPr>
    </w:pPr>
  </w:style>
  <w:style w:type="paragraph" w:styleId="ListNumber4">
    <w:name w:val="List Number 4"/>
    <w:basedOn w:val="List4"/>
    <w:rsid w:val="00590CC8"/>
    <w:pPr>
      <w:numPr>
        <w:numId w:val="6"/>
      </w:numPr>
    </w:pPr>
  </w:style>
  <w:style w:type="paragraph" w:styleId="ListNumber5">
    <w:name w:val="List Number 5"/>
    <w:basedOn w:val="List5"/>
    <w:rsid w:val="00590CC8"/>
    <w:pPr>
      <w:numPr>
        <w:numId w:val="7"/>
      </w:numPr>
    </w:pPr>
  </w:style>
  <w:style w:type="paragraph" w:styleId="BlockText">
    <w:name w:val="Block Text"/>
    <w:basedOn w:val="Normal"/>
    <w:rsid w:val="00590C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0C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0CC8"/>
    <w:rPr>
      <w:sz w:val="16"/>
      <w:vertAlign w:val="superscript"/>
    </w:rPr>
  </w:style>
  <w:style w:type="character" w:customStyle="1" w:styleId="Symbols">
    <w:name w:val="Symbols"/>
    <w:basedOn w:val="DefaultParagraphFont"/>
    <w:rsid w:val="00590CC8"/>
    <w:rPr>
      <w:rFonts w:ascii="Symbol" w:hAnsi="Symbol"/>
    </w:rPr>
  </w:style>
  <w:style w:type="character" w:customStyle="1" w:styleId="MenuOptions">
    <w:name w:val="Menu Options"/>
    <w:basedOn w:val="DefaultParagraphFont"/>
    <w:rsid w:val="00590C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0CC8"/>
    <w:rPr>
      <w:b/>
    </w:rPr>
  </w:style>
  <w:style w:type="character" w:customStyle="1" w:styleId="Underlined">
    <w:name w:val="Underlined"/>
    <w:basedOn w:val="DefaultParagraphFont"/>
    <w:rsid w:val="00590CC8"/>
    <w:rPr>
      <w:u w:val="single"/>
    </w:rPr>
  </w:style>
  <w:style w:type="paragraph" w:customStyle="1" w:styleId="TableBodyTextRight">
    <w:name w:val="Table Body Text Right"/>
    <w:basedOn w:val="TableBodyText"/>
    <w:rsid w:val="00590C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0CC8"/>
    <w:rPr>
      <w:sz w:val="18"/>
    </w:rPr>
  </w:style>
  <w:style w:type="paragraph" w:customStyle="1" w:styleId="BodySmallRight">
    <w:name w:val="Body Small Right"/>
    <w:basedOn w:val="BodyTextRight"/>
    <w:rsid w:val="00590CC8"/>
    <w:rPr>
      <w:sz w:val="18"/>
      <w:szCs w:val="18"/>
    </w:rPr>
  </w:style>
  <w:style w:type="paragraph" w:customStyle="1" w:styleId="MarginEdition">
    <w:name w:val="Margin Edition"/>
    <w:basedOn w:val="MarginNote"/>
    <w:rsid w:val="00590C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0CC8"/>
    <w:rPr>
      <w:sz w:val="2"/>
      <w:szCs w:val="2"/>
    </w:rPr>
  </w:style>
  <w:style w:type="character" w:customStyle="1" w:styleId="Small">
    <w:name w:val="Small"/>
    <w:basedOn w:val="DefaultParagraphFont"/>
    <w:rsid w:val="00590CC8"/>
    <w:rPr>
      <w:sz w:val="16"/>
    </w:rPr>
  </w:style>
  <w:style w:type="paragraph" w:customStyle="1" w:styleId="WideTable">
    <w:name w:val="Wide Table"/>
    <w:basedOn w:val="Normal"/>
    <w:rsid w:val="00590C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0CC8"/>
  </w:style>
  <w:style w:type="paragraph" w:styleId="Quote">
    <w:name w:val="Quote"/>
    <w:basedOn w:val="Heading1"/>
    <w:link w:val="QuoteChar"/>
    <w:qFormat/>
    <w:rsid w:val="00590C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0C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0CC8"/>
    <w:pPr>
      <w:pageBreakBefore/>
    </w:pPr>
  </w:style>
  <w:style w:type="paragraph" w:customStyle="1" w:styleId="Border">
    <w:name w:val="Border"/>
    <w:basedOn w:val="Normal"/>
    <w:qFormat/>
    <w:rsid w:val="00590C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0C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C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C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0C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0C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0C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0C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0C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0CC8"/>
    <w:rPr>
      <w:u w:val="single"/>
    </w:rPr>
  </w:style>
  <w:style w:type="character" w:customStyle="1" w:styleId="BoldandItalics">
    <w:name w:val="Bold and Italics"/>
    <w:qFormat/>
    <w:rsid w:val="00590CC8"/>
    <w:rPr>
      <w:b/>
      <w:i/>
      <w:u w:val="none"/>
    </w:rPr>
  </w:style>
  <w:style w:type="paragraph" w:styleId="BalloonText">
    <w:name w:val="Balloon Text"/>
    <w:basedOn w:val="Normal"/>
    <w:link w:val="BalloonTextChar"/>
    <w:rsid w:val="00590C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0C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0C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0C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0C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0C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0CC8"/>
    <w:pPr>
      <w:spacing w:before="0" w:after="0"/>
    </w:pPr>
  </w:style>
  <w:style w:type="paragraph" w:customStyle="1" w:styleId="BodyTextBold">
    <w:name w:val="Body Text Bold"/>
    <w:basedOn w:val="BodyText"/>
    <w:qFormat/>
    <w:rsid w:val="00590CC8"/>
    <w:rPr>
      <w:b/>
    </w:rPr>
  </w:style>
  <w:style w:type="character" w:styleId="Hyperlink">
    <w:name w:val="Hyperlink"/>
    <w:basedOn w:val="DefaultParagraphFont"/>
    <w:uiPriority w:val="99"/>
    <w:unhideWhenUsed/>
    <w:rsid w:val="008E0F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2732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MSS405017 Develop business plans in an organisation implementing competitive systems and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