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C31" w:rsidP="00EC7C31">
      <w:pPr>
        <w:pStyle w:val="Title"/>
      </w:pPr>
      <w:r>
        <w:fldChar w:fldCharType="begin"/>
      </w:r>
      <w:r>
        <w:instrText xml:space="preserve"> TITLE   \* MERGEFORMAT </w:instrText>
      </w:r>
      <w:r>
        <w:fldChar w:fldCharType="separate"/>
      </w:r>
      <w:r>
        <w:t>MSS405000 Develop competitive systems and practices for operational objectives</w:t>
      </w:r>
      <w:r>
        <w:fldChar w:fldCharType="end"/>
      </w:r>
    </w:p>
    <w:p w:rsidR="00EC7C31" w:rsidP="00EC7C31">
      <w:pPr>
        <w:pStyle w:val="Version"/>
        <w:sectPr w:rsidSect="007E37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776" w:rsidP="007E3776">
      <w:pPr>
        <w:pStyle w:val="SuperHeading"/>
      </w:pPr>
      <w:r w:rsidRPr="007E3776">
        <w:t>MSS405000 Develop competitive systems and practices for operational objectives</w:t>
      </w:r>
    </w:p>
    <w:p w:rsidR="00000000" w:rsidRPr="007E3776" w:rsidP="007E3776">
      <w:pPr>
        <w:pStyle w:val="Heading1"/>
      </w:pPr>
      <w:bookmarkStart w:id="1" w:name="O_1262839"/>
      <w:bookmarkEnd w:id="1"/>
      <w:r w:rsidRPr="007E3776">
        <w:t>Modification History</w:t>
      </w:r>
    </w:p>
    <w:p w:rsidR="00EC7C31" w:rsidP="00EC7C31">
      <w:pPr>
        <w:pStyle w:val="BodyText"/>
      </w:pPr>
      <w:r w:rsidRPr="007E3776">
        <w:t>Release 1. Unit code changed. Unit title changed. Application changed. Elements ch</w:t>
      </w:r>
      <w:r w:rsidRPr="007E3776">
        <w:t>anged. Performance Criteria changed. Foundation Skills populated.  Range of Conditions removed. Assessment Requirements changed. Workplace outcome changed. Supersedes and is not equivalent to MSS405001 Develop competitive systems and practices for an organ</w:t>
      </w:r>
      <w:r w:rsidRPr="007E3776">
        <w:t>isation and MSS405007 Introduce competitive systems and practices to a small or medium enterprise.</w:t>
      </w:r>
    </w:p>
    <w:p w:rsidR="00000000" w:rsidRPr="007E3776" w:rsidP="007E3776">
      <w:pPr>
        <w:pStyle w:val="Heading1"/>
      </w:pPr>
      <w:bookmarkStart w:id="2" w:name="O_1262840"/>
      <w:bookmarkEnd w:id="2"/>
      <w:r w:rsidRPr="007E3776">
        <w:t>Application</w:t>
      </w:r>
    </w:p>
    <w:p w:rsidR="00000000" w:rsidRPr="007E3776" w:rsidP="00EC7C31">
      <w:pPr>
        <w:pStyle w:val="BodyText"/>
      </w:pPr>
      <w:r w:rsidRPr="007E3776">
        <w:t>This unit describes the skills and knowledge required to develop competitive systems and practices to support operational obj</w:t>
      </w:r>
      <w:r w:rsidRPr="007E3776">
        <w:t xml:space="preserve">ectives. In this unit ‘develop’ includes establishing new and/or improving existing competitive systems and practices strategies, techniques and/or tools. </w:t>
      </w:r>
    </w:p>
    <w:p w:rsidR="00000000" w:rsidRPr="007E3776" w:rsidP="00EC7C31">
      <w:pPr>
        <w:pStyle w:val="BodyText"/>
      </w:pPr>
      <w:r w:rsidRPr="007E3776">
        <w:t>This unit applies to managers, technical specialists or those in similar roles who determine areas w</w:t>
      </w:r>
      <w:r w:rsidRPr="007E3776">
        <w:t xml:space="preserve">here competitive systems and practices can be established or improved to support operational objectives, negotiate agreement on changes to be made, and plan and implement the changes. </w:t>
      </w:r>
    </w:p>
    <w:p w:rsidR="00000000" w:rsidRPr="007E3776" w:rsidP="00EC7C31">
      <w:pPr>
        <w:pStyle w:val="BodyText"/>
      </w:pPr>
      <w:r w:rsidRPr="007E3776">
        <w:t xml:space="preserve">This unit applies to any organisation that is implementing competitive </w:t>
      </w:r>
      <w:r w:rsidRPr="007E3776">
        <w:t>systems and practices.</w:t>
      </w:r>
    </w:p>
    <w:p w:rsidR="00EC7C31" w:rsidP="00EC7C31">
      <w:pPr>
        <w:pStyle w:val="BodyText"/>
      </w:pPr>
      <w:r w:rsidRPr="007E3776">
        <w:t>No licensing or certification requirements exist at the time of publication. Relevant legislation, industry standards and codes of practice within Australia must be applied.</w:t>
      </w:r>
    </w:p>
    <w:p w:rsidR="00000000" w:rsidRPr="007E3776" w:rsidP="007E3776">
      <w:pPr>
        <w:pStyle w:val="Heading1"/>
      </w:pPr>
      <w:bookmarkStart w:id="3" w:name="O_1262842"/>
      <w:bookmarkEnd w:id="3"/>
      <w:r w:rsidRPr="007E3776">
        <w:t>Competency Field</w:t>
      </w:r>
    </w:p>
    <w:p w:rsidR="00EC7C31" w:rsidP="00EC7C31">
      <w:pPr>
        <w:pStyle w:val="BodyText"/>
      </w:pPr>
      <w:r w:rsidRPr="007E3776">
        <w:t>Competitive systems an</w:t>
      </w:r>
      <w:r w:rsidRPr="007E3776">
        <w:t>d practices</w:t>
      </w:r>
    </w:p>
    <w:p w:rsidR="00000000" w:rsidRPr="007E3776" w:rsidP="007E3776">
      <w:pPr>
        <w:pStyle w:val="Heading1"/>
      </w:pPr>
      <w:bookmarkStart w:id="4" w:name="O_1262844"/>
      <w:bookmarkEnd w:id="4"/>
      <w:r w:rsidRPr="007E3776">
        <w:t>Elements and Performance Criteria</w:t>
      </w:r>
    </w:p>
    <w:tbl>
      <w:tblPr>
        <w:tblW w:w="9639" w:type="dxa"/>
        <w:tblLayout w:type="fixed"/>
        <w:tblCellMar>
          <w:left w:w="62" w:type="dxa"/>
          <w:right w:w="62" w:type="dxa"/>
        </w:tblCellMar>
        <w:tblLook w:val="0000"/>
      </w:tblPr>
      <w:tblGrid>
        <w:gridCol w:w="2502"/>
        <w:gridCol w:w="7137"/>
      </w:tblGrid>
      <w:tr w:rsidTr="00EC7C3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3776" w:rsidP="007E3776">
            <w:pPr>
              <w:pStyle w:val="BodyText"/>
            </w:pPr>
            <w:r w:rsidRPr="007E377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3776">
            <w:pPr>
              <w:pStyle w:val="BodyText"/>
              <w:rPr>
                <w:lang w:val="en-NZ"/>
              </w:rPr>
            </w:pPr>
            <w:r w:rsidRPr="007E3776">
              <w:rPr>
                <w:rStyle w:val="SpecialBold"/>
              </w:rPr>
              <w:t>Performance Criteria</w:t>
            </w:r>
          </w:p>
        </w:tc>
      </w:tr>
      <w:tr w:rsidTr="00EC7C3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3776">
            <w:pPr>
              <w:pStyle w:val="BodyText"/>
              <w:rPr>
                <w:lang w:val="en-NZ"/>
              </w:rPr>
            </w:pPr>
            <w:r w:rsidRPr="007E377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3776">
            <w:pPr>
              <w:pStyle w:val="BodyText"/>
              <w:rPr>
                <w:lang w:val="en-NZ"/>
              </w:rPr>
            </w:pPr>
            <w:r w:rsidRPr="007E3776">
              <w:t>Performance criteria describe the performance needed to demonstrate achievement of the element.</w:t>
            </w:r>
          </w:p>
        </w:tc>
      </w:tr>
      <w:tr w:rsidTr="00EC7C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C7C31" w:rsidP="007E3776">
            <w:pPr>
              <w:pStyle w:val="BodyText"/>
            </w:pPr>
            <w:r w:rsidRPr="007E3776">
              <w:t xml:space="preserve">1. Determine operational needs </w:t>
            </w:r>
          </w:p>
          <w:p w:rsidR="00EC7C31" w:rsidP="007E377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76" w:rsidP="007E3776">
            <w:pPr>
              <w:pStyle w:val="BodyText"/>
            </w:pPr>
            <w:r w:rsidRPr="007E3776">
              <w:t xml:space="preserve">1.1 Liaise with key stakeholders to determine operational objectives of organisation, department or functional area </w:t>
            </w:r>
          </w:p>
          <w:p w:rsidR="00000000" w:rsidRPr="007E3776" w:rsidP="007E3776">
            <w:pPr>
              <w:pStyle w:val="BodyText"/>
            </w:pPr>
            <w:r w:rsidRPr="007E3776">
              <w:t xml:space="preserve">1.2 Examine current operations to determine major areas requiring </w:t>
            </w:r>
            <w:r w:rsidRPr="007E3776">
              <w:t>improvement</w:t>
            </w:r>
          </w:p>
          <w:p w:rsidR="00000000" w:rsidRPr="007E3776" w:rsidP="007E3776">
            <w:pPr>
              <w:pStyle w:val="BodyText"/>
            </w:pPr>
            <w:r w:rsidRPr="007E3776">
              <w:t>1.3 Identify competitive s</w:t>
            </w:r>
            <w:r w:rsidRPr="007E3776">
              <w:t>ystems and practices strategies, techniques and/or tools that may deliver improvements in identified areas and evaluate against organisation needs</w:t>
            </w:r>
          </w:p>
          <w:p w:rsidR="00000000" w:rsidRPr="007E3776" w:rsidP="007E3776">
            <w:pPr>
              <w:pStyle w:val="BodyText"/>
            </w:pPr>
            <w:r w:rsidRPr="007E3776">
              <w:t>1.4 Consult with key stakeholders to select strategies, techniques and tools that support operational and org</w:t>
            </w:r>
            <w:r w:rsidRPr="007E3776">
              <w:t>anisation needs</w:t>
            </w:r>
          </w:p>
          <w:p w:rsidR="00000000" w:rsidP="007E3776">
            <w:pPr>
              <w:pStyle w:val="BodyText"/>
              <w:rPr>
                <w:lang w:val="en-NZ"/>
              </w:rPr>
            </w:pPr>
          </w:p>
        </w:tc>
      </w:tr>
      <w:tr w:rsidTr="00EC7C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C7C31" w:rsidP="007E3776">
            <w:pPr>
              <w:pStyle w:val="BodyText"/>
            </w:pPr>
            <w:r w:rsidRPr="007E3776">
              <w:t>2. Develop competitive systems and practices strategy</w:t>
            </w:r>
          </w:p>
          <w:p w:rsidR="00EC7C31" w:rsidP="007E377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76" w:rsidP="007E3776">
            <w:pPr>
              <w:pStyle w:val="BodyText"/>
            </w:pPr>
            <w:r w:rsidRPr="007E3776">
              <w:t>2.1 Estimate benefit/cost ratio for major stakeholders and value stream overall from selected options in different combinations</w:t>
            </w:r>
          </w:p>
          <w:p w:rsidR="00000000" w:rsidRPr="007E3776" w:rsidP="007E3776">
            <w:pPr>
              <w:pStyle w:val="BodyText"/>
            </w:pPr>
            <w:r w:rsidRPr="007E3776">
              <w:t>2.2 Determine preferred operations strategy</w:t>
            </w:r>
          </w:p>
          <w:p w:rsidR="00000000" w:rsidRPr="007E3776" w:rsidP="007E3776">
            <w:pPr>
              <w:pStyle w:val="BodyText"/>
            </w:pPr>
            <w:r w:rsidRPr="007E3776">
              <w:t>2.3 Examine and adapt strategy to organisation needs and priorities.</w:t>
            </w:r>
          </w:p>
          <w:p w:rsidR="00000000" w:rsidRPr="007E3776" w:rsidP="007E3776">
            <w:pPr>
              <w:pStyle w:val="BodyText"/>
            </w:pPr>
            <w:r w:rsidRPr="007E3776">
              <w:t>2.4 Examine and adapt competitive systems and practices techniques and tools to support implementation of strategy</w:t>
            </w:r>
          </w:p>
          <w:p w:rsidR="00000000" w:rsidRPr="007E3776" w:rsidP="007E3776">
            <w:pPr>
              <w:pStyle w:val="BodyText"/>
            </w:pPr>
            <w:r w:rsidRPr="007E3776">
              <w:t>2.5 Negotiate with key stakeholders to develop an implementation plan</w:t>
            </w:r>
          </w:p>
          <w:p w:rsidR="00000000" w:rsidP="007E3776">
            <w:pPr>
              <w:pStyle w:val="BodyText"/>
              <w:rPr>
                <w:lang w:val="en-NZ"/>
              </w:rPr>
            </w:pPr>
            <w:r w:rsidRPr="007E3776">
              <w:t>2.</w:t>
            </w:r>
            <w:r w:rsidRPr="007E3776">
              <w:t>5 Determine key information and performance indicators required</w:t>
            </w:r>
          </w:p>
        </w:tc>
      </w:tr>
      <w:tr w:rsidTr="00EC7C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76">
            <w:pPr>
              <w:pStyle w:val="BodyText"/>
              <w:rPr>
                <w:lang w:val="en-NZ"/>
              </w:rPr>
            </w:pPr>
            <w:r w:rsidRPr="007E3776">
              <w:t>3. Implement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76" w:rsidP="007E3776">
            <w:pPr>
              <w:pStyle w:val="BodyText"/>
            </w:pPr>
            <w:r w:rsidRPr="007E3776">
              <w:t>3.1 Determine data collection requirements</w:t>
            </w:r>
          </w:p>
          <w:p w:rsidR="00000000" w:rsidRPr="007E3776" w:rsidP="007E3776">
            <w:pPr>
              <w:pStyle w:val="BodyText"/>
            </w:pPr>
            <w:r w:rsidRPr="007E3776">
              <w:t>3.2 Identify and evaluate methods of collecting and processing required data</w:t>
            </w:r>
          </w:p>
          <w:p w:rsidR="00000000" w:rsidRPr="007E3776" w:rsidP="007E3776">
            <w:pPr>
              <w:pStyle w:val="BodyText"/>
            </w:pPr>
            <w:r w:rsidRPr="007E3776">
              <w:t>3.3 Determine hardware and other resources requir</w:t>
            </w:r>
            <w:r w:rsidRPr="007E3776">
              <w:t>ements</w:t>
            </w:r>
          </w:p>
          <w:p w:rsidR="00000000" w:rsidRPr="007E3776" w:rsidP="007E3776">
            <w:pPr>
              <w:pStyle w:val="BodyText"/>
            </w:pPr>
            <w:r w:rsidRPr="007E3776">
              <w:t xml:space="preserve">3.4 Recognise skills and/or other development needs and provide or initiate support  </w:t>
            </w:r>
          </w:p>
          <w:p w:rsidR="00000000" w:rsidRPr="007E3776" w:rsidP="007E3776">
            <w:pPr>
              <w:pStyle w:val="BodyText"/>
            </w:pPr>
            <w:r w:rsidRPr="007E3776">
              <w:t>3.5 Take or initiate action to obtain required approvals and resources</w:t>
            </w:r>
          </w:p>
          <w:p w:rsidR="00000000" w:rsidP="007E3776">
            <w:pPr>
              <w:pStyle w:val="BodyText"/>
              <w:rPr>
                <w:lang w:val="en-NZ"/>
              </w:rPr>
            </w:pPr>
            <w:r w:rsidRPr="007E3776">
              <w:t>3.6 Coordinate and contribute to implementation of strategy in accordance with plan</w:t>
            </w:r>
          </w:p>
        </w:tc>
      </w:tr>
      <w:tr w:rsidTr="00EC7C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776">
            <w:pPr>
              <w:pStyle w:val="BodyText"/>
              <w:rPr>
                <w:lang w:val="en-NZ"/>
              </w:rPr>
            </w:pPr>
            <w:r w:rsidRPr="007E3776">
              <w:t>4. Moni</w:t>
            </w:r>
            <w:r w:rsidRPr="007E3776">
              <w:t>tor implementation of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776" w:rsidP="007E3776">
            <w:pPr>
              <w:pStyle w:val="BodyText"/>
            </w:pPr>
            <w:r w:rsidRPr="007E3776">
              <w:t xml:space="preserve">4.1 Compare information and performance indicators with desired levels to determine any problems </w:t>
            </w:r>
          </w:p>
          <w:p w:rsidR="00000000" w:rsidRPr="007E3776" w:rsidP="007E3776">
            <w:pPr>
              <w:pStyle w:val="BodyText"/>
            </w:pPr>
            <w:r w:rsidRPr="007E3776">
              <w:t xml:space="preserve">4.2 Liaise with key stakeholders to resolve problems </w:t>
            </w:r>
          </w:p>
          <w:p w:rsidR="00000000" w:rsidRPr="007E3776" w:rsidP="007E3776">
            <w:pPr>
              <w:pStyle w:val="BodyText"/>
            </w:pPr>
            <w:r w:rsidRPr="007E3776">
              <w:t xml:space="preserve">4.3 Monitor implementation and make adjustments, as required, to achieve or improve outcomes of strategy </w:t>
            </w:r>
          </w:p>
        </w:tc>
      </w:tr>
    </w:tbl>
    <w:p w:rsidR="00EC7C31" w:rsidP="007E3776">
      <w:pPr>
        <w:pStyle w:val="BodyText"/>
      </w:pPr>
    </w:p>
    <w:p w:rsidR="00EC7C31" w:rsidP="007E3776">
      <w:pPr>
        <w:pStyle w:val="BodyText"/>
      </w:pPr>
    </w:p>
    <w:p w:rsidR="00000000" w:rsidRPr="007E3776" w:rsidP="007E3776">
      <w:pPr>
        <w:pStyle w:val="Heading1"/>
      </w:pPr>
      <w:bookmarkStart w:id="5" w:name="O_1262845"/>
      <w:bookmarkEnd w:id="5"/>
      <w:r w:rsidRPr="007E3776">
        <w:t>Foundation Skills</w:t>
      </w:r>
    </w:p>
    <w:p w:rsidR="00000000" w:rsidRPr="007E3776" w:rsidP="00EC7C31">
      <w:pPr>
        <w:pStyle w:val="BodyText"/>
      </w:pPr>
      <w:r w:rsidRPr="007E3776">
        <w:t>This section describes those language, literacy, numeracy and employment skills that are essential to performa</w:t>
      </w:r>
      <w:r w:rsidRPr="007E3776">
        <w:t>nce but not explicit in the performance criteria.</w:t>
      </w:r>
    </w:p>
    <w:p w:rsidR="00000000" w:rsidRPr="007E3776" w:rsidP="007E3776">
      <w:pPr>
        <w:pStyle w:val="ListBullet"/>
      </w:pPr>
      <w:r w:rsidRPr="007E3776">
        <w:t>Reading skills to interpret complex workplace documentation  </w:t>
      </w:r>
    </w:p>
    <w:p w:rsidR="00000000" w:rsidRPr="007E3776" w:rsidP="007E3776">
      <w:pPr>
        <w:pStyle w:val="ListBullet"/>
      </w:pPr>
      <w:r w:rsidRPr="007E3776">
        <w:t>Writing skills to communicate with a range of stakeholders</w:t>
      </w:r>
    </w:p>
    <w:p w:rsidR="00000000" w:rsidRPr="007E3776" w:rsidP="007E3776">
      <w:pPr>
        <w:pStyle w:val="ListBullet"/>
      </w:pPr>
      <w:r w:rsidRPr="007E3776">
        <w:t>Oral communication skills to facilitate engagement and agreement  </w:t>
      </w:r>
    </w:p>
    <w:p w:rsidR="00000000" w:rsidRPr="007E3776" w:rsidP="007E3776">
      <w:pPr>
        <w:pStyle w:val="ListBullet"/>
      </w:pPr>
      <w:r w:rsidRPr="007E3776">
        <w:t>Numeracy skills t</w:t>
      </w:r>
      <w:r w:rsidRPr="007E3776">
        <w:t>o interpret and amend KPIs.</w:t>
      </w:r>
      <w:r w:rsidRPr="007E3776">
        <w:br/>
      </w:r>
      <w:r w:rsidRPr="007E3776">
        <w:br/>
      </w:r>
    </w:p>
    <w:p w:rsidR="00EC7C31" w:rsidP="00EC7C31">
      <w:pPr>
        <w:pStyle w:val="BodyText"/>
      </w:pPr>
      <w:r w:rsidRPr="007E3776">
        <w:t>Other foundation skills essential to performance are explicit in the performance criteria of this unit.</w:t>
      </w:r>
    </w:p>
    <w:p w:rsidR="00000000" w:rsidRPr="007E3776" w:rsidP="007E3776">
      <w:pPr>
        <w:pStyle w:val="Heading1"/>
      </w:pPr>
      <w:bookmarkStart w:id="6" w:name="O_1262847"/>
      <w:bookmarkEnd w:id="6"/>
      <w:r w:rsidRPr="007E3776">
        <w:t>Unit Mapping Information</w:t>
      </w:r>
    </w:p>
    <w:p w:rsidR="00EC7C31" w:rsidP="00EC7C31">
      <w:pPr>
        <w:pStyle w:val="BodyText"/>
      </w:pPr>
      <w:r w:rsidRPr="007E3776">
        <w:t>No equivalent qualification.</w:t>
      </w:r>
    </w:p>
    <w:p w:rsidR="00000000" w:rsidRPr="007E3776" w:rsidP="007E3776">
      <w:pPr>
        <w:pStyle w:val="Heading1"/>
      </w:pPr>
      <w:bookmarkStart w:id="7" w:name="O_1262854"/>
      <w:bookmarkEnd w:id="7"/>
      <w:r w:rsidRPr="007E3776">
        <w:t>Links</w:t>
      </w:r>
    </w:p>
    <w:p w:rsidR="00000000" w:rsidRPr="007E3776" w:rsidP="00EC7C31">
      <w:pPr>
        <w:pStyle w:val="BodyText"/>
      </w:pPr>
      <w:r w:rsidRPr="007E3776">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CF0AC3">
        <w:rPr>
          <w:rStyle w:val="Hyperlink"/>
        </w:rPr>
        <w:t>https://vetnet.gov.au/Pages/TrainingDocs.aspx?q=5b04f318-804f-4dc0-9463-c3fb9a3fe998</w:t>
      </w:r>
      <w:r>
        <w:fldChar w:fldCharType="end"/>
      </w:r>
    </w:p>
    <w:p w:rsidR="00000000" w:rsidRPr="007E3776" w:rsidP="007E3776"/>
    <w:sectPr w:rsidSect="007E37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76" w:rsidRPr="00EC7C31" w:rsidP="00EC7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31" w:rsidP="007E3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C31" w:rsidP="007E377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C31" w:rsidP="007E3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776" w:rsidRPr="00EC7C31" w:rsidP="00EC7C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C31" w:rsidRPr="002D2AF8" w:rsidP="007E3776">
    <w:pPr>
      <w:pStyle w:val="Header"/>
      <w:framePr w:wrap="around"/>
    </w:pPr>
    <w:r>
      <w:fldChar w:fldCharType="begin"/>
    </w:r>
    <w:r>
      <w:instrText xml:space="preserve"> TITLE   \* MERGEFORMAT </w:instrText>
    </w:r>
    <w:r>
      <w:fldChar w:fldCharType="separate"/>
    </w:r>
    <w:r>
      <w:t>MSS405000 Develop competitive systems and practices for operational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C7C31" w:rsidP="007E3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C5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CC0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776"/>
    <w:pPr>
      <w:spacing w:before="360" w:after="60"/>
      <w:outlineLvl w:val="0"/>
    </w:pPr>
    <w:rPr>
      <w:sz w:val="32"/>
    </w:rPr>
  </w:style>
  <w:style w:type="paragraph" w:styleId="Heading2">
    <w:name w:val="heading 2"/>
    <w:basedOn w:val="HeadingBase"/>
    <w:next w:val="BodyText"/>
    <w:link w:val="Heading2Char"/>
    <w:qFormat/>
    <w:rsid w:val="007E3776"/>
    <w:pPr>
      <w:keepLines/>
      <w:spacing w:before="240" w:after="120"/>
      <w:outlineLvl w:val="1"/>
    </w:pPr>
    <w:rPr>
      <w:sz w:val="28"/>
      <w:szCs w:val="40"/>
    </w:rPr>
  </w:style>
  <w:style w:type="paragraph" w:styleId="Heading3">
    <w:name w:val="heading 3"/>
    <w:basedOn w:val="HeadingBase"/>
    <w:next w:val="BodyText"/>
    <w:link w:val="Heading3Char"/>
    <w:qFormat/>
    <w:rsid w:val="007E3776"/>
    <w:pPr>
      <w:spacing w:before="180" w:after="120"/>
      <w:outlineLvl w:val="2"/>
    </w:pPr>
    <w:rPr>
      <w:spacing w:val="-10"/>
      <w:kern w:val="32"/>
    </w:rPr>
  </w:style>
  <w:style w:type="paragraph" w:styleId="Heading4">
    <w:name w:val="heading 4"/>
    <w:basedOn w:val="HeadingBase"/>
    <w:next w:val="BodyText"/>
    <w:link w:val="Heading4Char"/>
    <w:qFormat/>
    <w:rsid w:val="007E3776"/>
    <w:pPr>
      <w:spacing w:before="160" w:after="120"/>
      <w:outlineLvl w:val="3"/>
    </w:pPr>
    <w:rPr>
      <w:sz w:val="22"/>
    </w:rPr>
  </w:style>
  <w:style w:type="paragraph" w:styleId="Heading5">
    <w:name w:val="heading 5"/>
    <w:basedOn w:val="HeadingBase"/>
    <w:next w:val="Normal"/>
    <w:link w:val="Heading5Char"/>
    <w:qFormat/>
    <w:rsid w:val="007E3776"/>
    <w:pPr>
      <w:spacing w:before="80"/>
      <w:outlineLvl w:val="4"/>
    </w:pPr>
    <w:rPr>
      <w:color w:val="918585"/>
      <w:sz w:val="20"/>
    </w:rPr>
  </w:style>
  <w:style w:type="paragraph" w:styleId="Heading6">
    <w:name w:val="heading 6"/>
    <w:basedOn w:val="HeadingBase"/>
    <w:next w:val="Normal"/>
    <w:link w:val="Heading6Char"/>
    <w:qFormat/>
    <w:rsid w:val="007E3776"/>
    <w:pPr>
      <w:spacing w:before="60"/>
      <w:outlineLvl w:val="5"/>
    </w:pPr>
    <w:rPr>
      <w:color w:val="918585"/>
      <w:sz w:val="20"/>
    </w:rPr>
  </w:style>
  <w:style w:type="paragraph" w:styleId="Heading7">
    <w:name w:val="heading 7"/>
    <w:basedOn w:val="Normal"/>
    <w:next w:val="Normal"/>
    <w:link w:val="Heading7Char"/>
    <w:qFormat/>
    <w:rsid w:val="007E3776"/>
    <w:pPr>
      <w:ind w:left="720"/>
      <w:outlineLvl w:val="6"/>
    </w:pPr>
    <w:rPr>
      <w:i/>
    </w:rPr>
  </w:style>
  <w:style w:type="paragraph" w:styleId="Heading8">
    <w:name w:val="heading 8"/>
    <w:basedOn w:val="Normal"/>
    <w:next w:val="Normal"/>
    <w:link w:val="Heading8Char"/>
    <w:qFormat/>
    <w:rsid w:val="007E3776"/>
    <w:pPr>
      <w:ind w:left="720"/>
      <w:outlineLvl w:val="7"/>
    </w:pPr>
    <w:rPr>
      <w:i/>
    </w:rPr>
  </w:style>
  <w:style w:type="paragraph" w:styleId="Heading9">
    <w:name w:val="heading 9"/>
    <w:basedOn w:val="Normal"/>
    <w:next w:val="Normal"/>
    <w:link w:val="Heading9Char"/>
    <w:qFormat/>
    <w:rsid w:val="007E3776"/>
    <w:pPr>
      <w:ind w:left="720"/>
      <w:outlineLvl w:val="8"/>
    </w:pPr>
    <w:rPr>
      <w:i/>
    </w:rPr>
  </w:style>
  <w:style w:type="character" w:default="1" w:styleId="DefaultParagraphFont">
    <w:name w:val="Default Paragraph Font"/>
    <w:uiPriority w:val="1"/>
    <w:unhideWhenUsed/>
    <w:rsid w:val="007E3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776"/>
  </w:style>
  <w:style w:type="character" w:customStyle="1" w:styleId="Heading1Char">
    <w:name w:val="Heading 1 Char"/>
    <w:basedOn w:val="DefaultParagraphFont"/>
    <w:link w:val="Heading1"/>
    <w:rsid w:val="007E3776"/>
    <w:rPr>
      <w:rFonts w:ascii="Times New Roman" w:eastAsia="Times New Roman" w:hAnsi="Times New Roman" w:cs="Times New Roman"/>
      <w:b/>
      <w:sz w:val="32"/>
      <w:szCs w:val="20"/>
      <w:lang w:eastAsia="en-US"/>
    </w:rPr>
  </w:style>
  <w:style w:type="paragraph" w:styleId="BodyText">
    <w:name w:val="Body Text"/>
    <w:basedOn w:val="Normal"/>
    <w:link w:val="BodyTextChar"/>
    <w:rsid w:val="007E37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776"/>
    <w:rPr>
      <w:rFonts w:ascii="Times New Roman" w:eastAsia="Times New Roman" w:hAnsi="Times New Roman" w:cs="Times New Roman"/>
      <w:sz w:val="24"/>
      <w:lang w:eastAsia="en-US"/>
    </w:rPr>
  </w:style>
  <w:style w:type="paragraph" w:styleId="ListBullet">
    <w:name w:val="List Bullet"/>
    <w:basedOn w:val="List"/>
    <w:rsid w:val="007E3776"/>
    <w:pPr>
      <w:numPr>
        <w:numId w:val="11"/>
      </w:numPr>
      <w:tabs>
        <w:tab w:val="clear" w:pos="340"/>
      </w:tabs>
      <w:spacing w:before="40" w:after="40"/>
    </w:pPr>
  </w:style>
  <w:style w:type="character" w:customStyle="1" w:styleId="SpecialBold">
    <w:name w:val="Special Bold"/>
    <w:basedOn w:val="DefaultParagraphFont"/>
    <w:rsid w:val="007E3776"/>
    <w:rPr>
      <w:b/>
      <w:spacing w:val="0"/>
    </w:rPr>
  </w:style>
  <w:style w:type="paragraph" w:customStyle="1" w:styleId="SuperHeading">
    <w:name w:val="SuperHeading"/>
    <w:basedOn w:val="Normal"/>
    <w:rsid w:val="007E3776"/>
    <w:pPr>
      <w:spacing w:before="240" w:after="120"/>
      <w:outlineLvl w:val="0"/>
    </w:pPr>
    <w:rPr>
      <w:rFonts w:ascii="Times New Roman" w:hAnsi="Times New Roman"/>
      <w:b/>
      <w:sz w:val="32"/>
    </w:rPr>
  </w:style>
  <w:style w:type="paragraph" w:customStyle="1" w:styleId="AllowPageBreak">
    <w:name w:val="AllowPageBreak"/>
    <w:rsid w:val="007E3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776"/>
    <w:rPr>
      <w:rFonts w:ascii="Courier New" w:eastAsia="Times New Roman" w:hAnsi="Courier New" w:cs="Times New Roman"/>
      <w:i/>
      <w:szCs w:val="20"/>
      <w:lang w:eastAsia="en-US"/>
    </w:rPr>
  </w:style>
  <w:style w:type="paragraph" w:customStyle="1" w:styleId="HeadingBase">
    <w:name w:val="Heading Base"/>
    <w:rsid w:val="007E3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776"/>
    <w:pPr>
      <w:tabs>
        <w:tab w:val="right" w:leader="dot" w:pos="9072"/>
      </w:tabs>
      <w:ind w:left="567"/>
    </w:pPr>
    <w:rPr>
      <w:szCs w:val="22"/>
    </w:rPr>
  </w:style>
  <w:style w:type="paragraph" w:customStyle="1" w:styleId="TOCBase">
    <w:name w:val="TOC Base"/>
    <w:rsid w:val="007E3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776"/>
    <w:pPr>
      <w:tabs>
        <w:tab w:val="right" w:leader="dot" w:pos="9072"/>
      </w:tabs>
      <w:spacing w:before="40" w:after="40"/>
      <w:ind w:left="284"/>
    </w:pPr>
    <w:rPr>
      <w:rFonts w:ascii="Times New Roman" w:hAnsi="Times New Roman"/>
    </w:rPr>
  </w:style>
  <w:style w:type="paragraph" w:styleId="TOC1">
    <w:name w:val="toc 1"/>
    <w:basedOn w:val="TOCBase"/>
    <w:next w:val="Normal"/>
    <w:rsid w:val="007E3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776"/>
    <w:rPr>
      <w:rFonts w:ascii="Times New Roman" w:eastAsia="Times New Roman" w:hAnsi="Times New Roman" w:cs="Times New Roman"/>
      <w:sz w:val="16"/>
      <w:lang w:eastAsia="en-US"/>
    </w:rPr>
  </w:style>
  <w:style w:type="paragraph" w:styleId="Title">
    <w:name w:val="Title"/>
    <w:basedOn w:val="HeadingBase"/>
    <w:link w:val="TitleChar"/>
    <w:qFormat/>
    <w:rsid w:val="007E3776"/>
    <w:pPr>
      <w:spacing w:before="5040"/>
      <w:jc w:val="center"/>
    </w:pPr>
    <w:rPr>
      <w:sz w:val="48"/>
      <w:szCs w:val="72"/>
      <w:lang w:val="en-US"/>
    </w:rPr>
  </w:style>
  <w:style w:type="character" w:customStyle="1" w:styleId="TitleChar">
    <w:name w:val="Title Char"/>
    <w:basedOn w:val="DefaultParagraphFont"/>
    <w:link w:val="Title"/>
    <w:rsid w:val="007E3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776"/>
    <w:pPr>
      <w:tabs>
        <w:tab w:val="left" w:pos="3600"/>
        <w:tab w:val="left" w:pos="3958"/>
      </w:tabs>
    </w:pPr>
  </w:style>
  <w:style w:type="paragraph" w:styleId="List">
    <w:name w:val="List"/>
    <w:basedOn w:val="BodyText"/>
    <w:next w:val="BodyText"/>
    <w:rsid w:val="007E3776"/>
    <w:pPr>
      <w:tabs>
        <w:tab w:val="left" w:pos="340"/>
      </w:tabs>
      <w:spacing w:before="60" w:after="60"/>
      <w:ind w:left="340" w:hanging="340"/>
    </w:pPr>
  </w:style>
  <w:style w:type="paragraph" w:customStyle="1" w:styleId="Note">
    <w:name w:val="Note"/>
    <w:basedOn w:val="BodyText"/>
    <w:rsid w:val="007E3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776"/>
    <w:pPr>
      <w:framePr w:wrap="auto" w:hAnchor="text" w:y="6049"/>
    </w:pPr>
    <w:rPr>
      <w:color w:val="000000"/>
      <w:sz w:val="40"/>
    </w:rPr>
  </w:style>
  <w:style w:type="paragraph" w:customStyle="1" w:styleId="TOCTitle">
    <w:name w:val="TOCTitle"/>
    <w:basedOn w:val="Heading1"/>
    <w:rsid w:val="007E3776"/>
    <w:pPr>
      <w:spacing w:after="240"/>
      <w:jc w:val="center"/>
      <w:outlineLvl w:val="9"/>
    </w:pPr>
    <w:rPr>
      <w:caps/>
    </w:rPr>
  </w:style>
  <w:style w:type="paragraph" w:customStyle="1" w:styleId="Version">
    <w:name w:val="Version"/>
    <w:rsid w:val="007E37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776"/>
    <w:pPr>
      <w:numPr>
        <w:numId w:val="12"/>
      </w:numPr>
      <w:tabs>
        <w:tab w:val="clear" w:pos="680"/>
      </w:tabs>
    </w:pPr>
  </w:style>
  <w:style w:type="paragraph" w:styleId="Index1">
    <w:name w:val="index 1"/>
    <w:basedOn w:val="Normal"/>
    <w:next w:val="Normal"/>
    <w:semiHidden/>
    <w:rsid w:val="007E3776"/>
    <w:pPr>
      <w:keepNext w:val="0"/>
      <w:tabs>
        <w:tab w:val="right" w:pos="4176"/>
      </w:tabs>
      <w:ind w:left="198" w:hanging="198"/>
    </w:pPr>
    <w:rPr>
      <w:rFonts w:ascii="Garamond" w:hAnsi="Garamond"/>
    </w:rPr>
  </w:style>
  <w:style w:type="paragraph" w:styleId="IndexHeading">
    <w:name w:val="index heading"/>
    <w:basedOn w:val="Normal"/>
    <w:next w:val="Index1"/>
    <w:semiHidden/>
    <w:rsid w:val="007E3776"/>
    <w:pPr>
      <w:spacing w:before="120" w:after="120"/>
    </w:pPr>
    <w:rPr>
      <w:rFonts w:ascii="Arial" w:hAnsi="Arial"/>
      <w:b/>
      <w:color w:val="918585"/>
      <w:sz w:val="24"/>
    </w:rPr>
  </w:style>
  <w:style w:type="paragraph" w:styleId="Header">
    <w:name w:val="header"/>
    <w:basedOn w:val="Normal"/>
    <w:link w:val="HeaderChar"/>
    <w:rsid w:val="007E3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776"/>
    <w:rPr>
      <w:rFonts w:ascii="Times New Roman" w:eastAsia="Times New Roman" w:hAnsi="Times New Roman" w:cs="Times New Roman"/>
      <w:sz w:val="16"/>
      <w:szCs w:val="20"/>
      <w:lang w:val="en-GB" w:eastAsia="en-US"/>
    </w:rPr>
  </w:style>
  <w:style w:type="paragraph" w:customStyle="1" w:styleId="Chapter">
    <w:name w:val="Chapter"/>
    <w:basedOn w:val="Normal"/>
    <w:rsid w:val="007E3776"/>
    <w:pPr>
      <w:spacing w:before="240"/>
    </w:pPr>
    <w:rPr>
      <w:rFonts w:ascii="Times New Roman" w:hAnsi="Times New Roman"/>
      <w:smallCaps/>
      <w:spacing w:val="80"/>
      <w:sz w:val="28"/>
    </w:rPr>
  </w:style>
  <w:style w:type="paragraph" w:customStyle="1" w:styleId="InChapter">
    <w:name w:val="InChapter"/>
    <w:basedOn w:val="Heading3"/>
    <w:rsid w:val="007E3776"/>
    <w:pPr>
      <w:spacing w:after="240"/>
      <w:outlineLvl w:val="9"/>
    </w:pPr>
    <w:rPr>
      <w:noProof/>
    </w:rPr>
  </w:style>
  <w:style w:type="paragraph" w:styleId="Index2">
    <w:name w:val="index 2"/>
    <w:basedOn w:val="Normal"/>
    <w:next w:val="Normal"/>
    <w:semiHidden/>
    <w:rsid w:val="007E3776"/>
    <w:pPr>
      <w:tabs>
        <w:tab w:val="right" w:pos="4176"/>
      </w:tabs>
      <w:ind w:left="568" w:hanging="284"/>
    </w:pPr>
    <w:rPr>
      <w:rFonts w:ascii="Garamond" w:hAnsi="Garamond"/>
    </w:rPr>
  </w:style>
  <w:style w:type="paragraph" w:customStyle="1" w:styleId="Byline">
    <w:name w:val="Byline"/>
    <w:rsid w:val="007E3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776"/>
    <w:pPr>
      <w:tabs>
        <w:tab w:val="clear" w:pos="3600"/>
        <w:tab w:val="clear" w:pos="3958"/>
      </w:tabs>
      <w:jc w:val="right"/>
    </w:pPr>
  </w:style>
  <w:style w:type="character" w:styleId="Emphasis">
    <w:name w:val="Emphasis"/>
    <w:basedOn w:val="DefaultParagraphFont"/>
    <w:qFormat/>
    <w:rsid w:val="007E3776"/>
    <w:rPr>
      <w:i/>
    </w:rPr>
  </w:style>
  <w:style w:type="paragraph" w:styleId="Caption">
    <w:name w:val="caption"/>
    <w:basedOn w:val="BodyText"/>
    <w:next w:val="Normal"/>
    <w:qFormat/>
    <w:rsid w:val="007E3776"/>
    <w:pPr>
      <w:framePr w:w="2268" w:hSpace="181" w:vSpace="181" w:wrap="around" w:vAnchor="text" w:hAnchor="page" w:x="1135" w:y="285" w:anchorLock="1"/>
    </w:pPr>
    <w:rPr>
      <w:i/>
    </w:rPr>
  </w:style>
  <w:style w:type="paragraph" w:customStyle="1" w:styleId="MiniTOCTitle">
    <w:name w:val="MiniTOCTitle"/>
    <w:basedOn w:val="Heading4"/>
    <w:rsid w:val="007E3776"/>
    <w:pPr>
      <w:spacing w:before="240"/>
      <w:outlineLvl w:val="9"/>
    </w:pPr>
    <w:rPr>
      <w:noProof/>
      <w:sz w:val="24"/>
    </w:rPr>
  </w:style>
  <w:style w:type="paragraph" w:customStyle="1" w:styleId="MiniTOCItem">
    <w:name w:val="MiniTOCItem"/>
    <w:basedOn w:val="ListBullet"/>
    <w:rsid w:val="007E3776"/>
    <w:pPr>
      <w:numPr>
        <w:numId w:val="0"/>
      </w:numPr>
      <w:tabs>
        <w:tab w:val="right" w:leader="dot" w:pos="6521"/>
      </w:tabs>
      <w:spacing w:before="0" w:after="0"/>
    </w:pPr>
  </w:style>
  <w:style w:type="paragraph" w:customStyle="1" w:styleId="TOFTitle">
    <w:name w:val="TOFTitle"/>
    <w:basedOn w:val="TOCTitle"/>
    <w:rsid w:val="007E3776"/>
  </w:style>
  <w:style w:type="paragraph" w:styleId="TableofFigures">
    <w:name w:val="table of figures"/>
    <w:basedOn w:val="Normal"/>
    <w:next w:val="Normal"/>
    <w:semiHidden/>
    <w:rsid w:val="007E3776"/>
    <w:pPr>
      <w:tabs>
        <w:tab w:val="right" w:leader="dot" w:pos="9072"/>
      </w:tabs>
      <w:ind w:left="970" w:hanging="403"/>
    </w:pPr>
    <w:rPr>
      <w:rFonts w:ascii="Times New Roman" w:hAnsi="Times New Roman"/>
      <w:b/>
    </w:rPr>
  </w:style>
  <w:style w:type="paragraph" w:styleId="ListNumber">
    <w:name w:val="List Number"/>
    <w:basedOn w:val="List"/>
    <w:rsid w:val="007E3776"/>
    <w:pPr>
      <w:numPr>
        <w:numId w:val="14"/>
      </w:numPr>
      <w:tabs>
        <w:tab w:val="clear" w:pos="340"/>
      </w:tabs>
    </w:pPr>
  </w:style>
  <w:style w:type="character" w:customStyle="1" w:styleId="WingdingSymbols">
    <w:name w:val="Wingding Symbols"/>
    <w:rsid w:val="007E3776"/>
    <w:rPr>
      <w:rFonts w:ascii="Wingdings" w:hAnsi="Wingdings"/>
    </w:rPr>
  </w:style>
  <w:style w:type="paragraph" w:customStyle="1" w:styleId="TableHeading">
    <w:name w:val="Table Heading"/>
    <w:basedOn w:val="HeadingBase"/>
    <w:rsid w:val="007E3776"/>
    <w:pPr>
      <w:keepLines/>
      <w:pBdr>
        <w:bottom w:val="single" w:sz="6" w:space="1" w:color="918585"/>
      </w:pBdr>
      <w:spacing w:before="240"/>
    </w:pPr>
  </w:style>
  <w:style w:type="character" w:customStyle="1" w:styleId="HotSpot">
    <w:name w:val="HotSpot"/>
    <w:rsid w:val="007E3776"/>
    <w:rPr>
      <w:color w:val="0033CC"/>
      <w:u w:val="none"/>
    </w:rPr>
  </w:style>
  <w:style w:type="paragraph" w:customStyle="1" w:styleId="BodyTextRight">
    <w:name w:val="Body Text Right"/>
    <w:basedOn w:val="BodyText"/>
    <w:rsid w:val="007E3776"/>
    <w:pPr>
      <w:spacing w:before="0" w:after="0"/>
      <w:jc w:val="right"/>
    </w:pPr>
  </w:style>
  <w:style w:type="paragraph" w:styleId="Index3">
    <w:name w:val="index 3"/>
    <w:basedOn w:val="ListNumber2"/>
    <w:next w:val="Normal"/>
    <w:semiHidden/>
    <w:rsid w:val="007E3776"/>
    <w:pPr>
      <w:numPr>
        <w:numId w:val="0"/>
      </w:numPr>
      <w:tabs>
        <w:tab w:val="right" w:leader="dot" w:pos="4176"/>
      </w:tabs>
    </w:pPr>
  </w:style>
  <w:style w:type="paragraph" w:styleId="ListNumber2">
    <w:name w:val="List Number 2"/>
    <w:basedOn w:val="List2"/>
    <w:rsid w:val="007E3776"/>
    <w:pPr>
      <w:numPr>
        <w:numId w:val="9"/>
      </w:numPr>
      <w:tabs>
        <w:tab w:val="clear" w:pos="1060"/>
      </w:tabs>
    </w:pPr>
  </w:style>
  <w:style w:type="paragraph" w:customStyle="1" w:styleId="MarginNote">
    <w:name w:val="Margin Note"/>
    <w:basedOn w:val="BodyText"/>
    <w:rsid w:val="007E3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776"/>
    <w:rPr>
      <w:sz w:val="32"/>
    </w:rPr>
  </w:style>
  <w:style w:type="paragraph" w:customStyle="1" w:styleId="HeadingProcedure">
    <w:name w:val="Heading Procedure"/>
    <w:basedOn w:val="HeadingBase"/>
    <w:next w:val="Normal"/>
    <w:rsid w:val="007E3776"/>
    <w:pPr>
      <w:tabs>
        <w:tab w:val="left" w:pos="0"/>
      </w:tabs>
      <w:spacing w:before="120" w:after="60"/>
    </w:pPr>
    <w:rPr>
      <w:i/>
      <w:color w:val="918585"/>
      <w:sz w:val="22"/>
    </w:rPr>
  </w:style>
  <w:style w:type="paragraph" w:customStyle="1" w:styleId="TableBodyText">
    <w:name w:val="Table Body Text"/>
    <w:basedOn w:val="BodyText"/>
    <w:rsid w:val="007E3776"/>
    <w:pPr>
      <w:spacing w:before="60" w:after="60"/>
    </w:pPr>
  </w:style>
  <w:style w:type="paragraph" w:styleId="ListContinue">
    <w:name w:val="List Continue"/>
    <w:basedOn w:val="List"/>
    <w:rsid w:val="007E3776"/>
    <w:pPr>
      <w:ind w:firstLine="0"/>
    </w:pPr>
  </w:style>
  <w:style w:type="paragraph" w:customStyle="1" w:styleId="ListNote">
    <w:name w:val="List Note"/>
    <w:basedOn w:val="List"/>
    <w:rsid w:val="007E3776"/>
    <w:pPr>
      <w:pBdr>
        <w:top w:val="single" w:sz="6" w:space="2" w:color="918585"/>
        <w:bottom w:val="single" w:sz="6" w:space="2" w:color="918585"/>
      </w:pBdr>
      <w:tabs>
        <w:tab w:val="left" w:pos="1021"/>
      </w:tabs>
      <w:ind w:firstLine="0"/>
    </w:pPr>
  </w:style>
  <w:style w:type="paragraph" w:customStyle="1" w:styleId="Warning">
    <w:name w:val="Warning"/>
    <w:basedOn w:val="BodyText"/>
    <w:rsid w:val="007E3776"/>
    <w:pPr>
      <w:shd w:val="clear" w:color="auto" w:fill="D9D9D9"/>
      <w:tabs>
        <w:tab w:val="left" w:pos="992"/>
      </w:tabs>
      <w:ind w:left="119" w:right="119"/>
    </w:pPr>
    <w:rPr>
      <w:sz w:val="20"/>
    </w:rPr>
  </w:style>
  <w:style w:type="paragraph" w:customStyle="1" w:styleId="MarginIcons">
    <w:name w:val="Margin Icons"/>
    <w:basedOn w:val="BodyText"/>
    <w:rsid w:val="007E3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776"/>
    <w:rPr>
      <w:rFonts w:ascii="Courier New" w:hAnsi="Courier New"/>
    </w:rPr>
  </w:style>
  <w:style w:type="paragraph" w:customStyle="1" w:styleId="NoteBullet">
    <w:name w:val="Note Bullet"/>
    <w:basedOn w:val="Note"/>
    <w:rsid w:val="007E3776"/>
    <w:pPr>
      <w:tabs>
        <w:tab w:val="clear" w:pos="680"/>
      </w:tabs>
      <w:spacing w:before="60" w:after="60"/>
    </w:pPr>
  </w:style>
  <w:style w:type="paragraph" w:customStyle="1" w:styleId="SubHeading2">
    <w:name w:val="SubHeading2"/>
    <w:basedOn w:val="HeadingBase"/>
    <w:rsid w:val="007E3776"/>
    <w:pPr>
      <w:spacing w:before="240" w:after="60"/>
    </w:pPr>
    <w:rPr>
      <w:sz w:val="20"/>
    </w:rPr>
  </w:style>
  <w:style w:type="paragraph" w:customStyle="1" w:styleId="SubHeading1">
    <w:name w:val="SubHeading1"/>
    <w:basedOn w:val="HeadingBase"/>
    <w:rsid w:val="007E3776"/>
    <w:pPr>
      <w:spacing w:before="240" w:after="60"/>
    </w:pPr>
    <w:rPr>
      <w:color w:val="918585"/>
      <w:sz w:val="22"/>
    </w:rPr>
  </w:style>
  <w:style w:type="paragraph" w:customStyle="1" w:styleId="SideHeading">
    <w:name w:val="Side Heading"/>
    <w:basedOn w:val="HeadingBase"/>
    <w:rsid w:val="007E3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776"/>
    <w:pPr>
      <w:numPr>
        <w:numId w:val="10"/>
      </w:numPr>
    </w:pPr>
  </w:style>
  <w:style w:type="paragraph" w:styleId="PlainText">
    <w:name w:val="Plain Text"/>
    <w:basedOn w:val="Normal"/>
    <w:link w:val="PlainTextChar"/>
    <w:rsid w:val="007E3776"/>
    <w:rPr>
      <w:sz w:val="20"/>
    </w:rPr>
  </w:style>
  <w:style w:type="character" w:customStyle="1" w:styleId="PlainTextChar">
    <w:name w:val="Plain Text Char"/>
    <w:basedOn w:val="DefaultParagraphFont"/>
    <w:link w:val="PlainText"/>
    <w:rsid w:val="007E3776"/>
    <w:rPr>
      <w:rFonts w:ascii="Courier New" w:eastAsia="Times New Roman" w:hAnsi="Courier New" w:cs="Times New Roman"/>
      <w:sz w:val="20"/>
      <w:szCs w:val="20"/>
      <w:lang w:eastAsia="en-US"/>
    </w:rPr>
  </w:style>
  <w:style w:type="character" w:customStyle="1" w:styleId="MenuOption">
    <w:name w:val="Menu Option"/>
    <w:basedOn w:val="DefaultParagraphFont"/>
    <w:rsid w:val="007E3776"/>
    <w:rPr>
      <w:b/>
      <w:smallCaps/>
    </w:rPr>
  </w:style>
  <w:style w:type="paragraph" w:customStyle="1" w:styleId="TableListNumber">
    <w:name w:val="Table List Number"/>
    <w:basedOn w:val="ListNumber"/>
    <w:rsid w:val="007E3776"/>
    <w:pPr>
      <w:numPr>
        <w:numId w:val="0"/>
      </w:numPr>
    </w:pPr>
  </w:style>
  <w:style w:type="paragraph" w:styleId="TOC4">
    <w:name w:val="toc 4"/>
    <w:basedOn w:val="TOCBase"/>
    <w:next w:val="Normal"/>
    <w:semiHidden/>
    <w:rsid w:val="007E3776"/>
    <w:pPr>
      <w:tabs>
        <w:tab w:val="right" w:leader="dot" w:pos="9071"/>
      </w:tabs>
      <w:ind w:left="1701"/>
    </w:pPr>
  </w:style>
  <w:style w:type="paragraph" w:customStyle="1" w:styleId="ListAlpha">
    <w:name w:val="List Alpha"/>
    <w:basedOn w:val="List"/>
    <w:rsid w:val="007E3776"/>
    <w:pPr>
      <w:numPr>
        <w:numId w:val="8"/>
      </w:numPr>
    </w:pPr>
  </w:style>
  <w:style w:type="paragraph" w:customStyle="1" w:styleId="ListAlpha2">
    <w:name w:val="List Alpha 2"/>
    <w:basedOn w:val="List2"/>
    <w:rsid w:val="007E3776"/>
    <w:pPr>
      <w:numPr>
        <w:numId w:val="7"/>
      </w:numPr>
    </w:pPr>
  </w:style>
  <w:style w:type="paragraph" w:styleId="List2">
    <w:name w:val="List 2"/>
    <w:basedOn w:val="BodyText"/>
    <w:rsid w:val="007E3776"/>
    <w:pPr>
      <w:tabs>
        <w:tab w:val="left" w:pos="680"/>
      </w:tabs>
      <w:spacing w:before="60" w:after="60"/>
      <w:ind w:left="680" w:hanging="340"/>
    </w:pPr>
  </w:style>
  <w:style w:type="paragraph" w:styleId="List3">
    <w:name w:val="List 3"/>
    <w:basedOn w:val="BodyText"/>
    <w:rsid w:val="007E3776"/>
    <w:pPr>
      <w:tabs>
        <w:tab w:val="left" w:pos="1021"/>
      </w:tabs>
      <w:spacing w:before="60" w:after="60"/>
      <w:ind w:left="1020" w:hanging="340"/>
    </w:pPr>
  </w:style>
  <w:style w:type="paragraph" w:styleId="List4">
    <w:name w:val="List 4"/>
    <w:basedOn w:val="BodyText"/>
    <w:rsid w:val="007E3776"/>
    <w:pPr>
      <w:tabs>
        <w:tab w:val="left" w:pos="1361"/>
      </w:tabs>
      <w:spacing w:before="60" w:after="60"/>
      <w:ind w:left="1361" w:hanging="340"/>
    </w:pPr>
  </w:style>
  <w:style w:type="paragraph" w:styleId="List5">
    <w:name w:val="List 5"/>
    <w:basedOn w:val="BodyText"/>
    <w:rsid w:val="007E3776"/>
    <w:pPr>
      <w:tabs>
        <w:tab w:val="left" w:pos="1701"/>
      </w:tabs>
      <w:spacing w:before="60" w:after="60"/>
      <w:ind w:left="1701" w:hanging="340"/>
    </w:pPr>
  </w:style>
  <w:style w:type="paragraph" w:styleId="ListBullet3">
    <w:name w:val="List Bullet 3"/>
    <w:basedOn w:val="List3"/>
    <w:rsid w:val="007E3776"/>
    <w:pPr>
      <w:numPr>
        <w:numId w:val="13"/>
      </w:numPr>
      <w:tabs>
        <w:tab w:val="clear" w:pos="1021"/>
      </w:tabs>
      <w:ind w:left="1037" w:hanging="357"/>
    </w:pPr>
  </w:style>
  <w:style w:type="paragraph" w:styleId="ListBullet4">
    <w:name w:val="List Bullet 4"/>
    <w:basedOn w:val="List4"/>
    <w:rsid w:val="007E3776"/>
    <w:pPr>
      <w:numPr>
        <w:numId w:val="2"/>
      </w:numPr>
      <w:tabs>
        <w:tab w:val="clear" w:pos="1361"/>
      </w:tabs>
    </w:pPr>
  </w:style>
  <w:style w:type="paragraph" w:styleId="ListBullet5">
    <w:name w:val="List Bullet 5"/>
    <w:basedOn w:val="List5"/>
    <w:rsid w:val="007E3776"/>
    <w:pPr>
      <w:numPr>
        <w:numId w:val="3"/>
      </w:numPr>
    </w:pPr>
  </w:style>
  <w:style w:type="paragraph" w:styleId="ListContinue2">
    <w:name w:val="List Continue 2"/>
    <w:basedOn w:val="List2"/>
    <w:rsid w:val="007E3776"/>
    <w:pPr>
      <w:ind w:firstLine="0"/>
    </w:pPr>
  </w:style>
  <w:style w:type="paragraph" w:styleId="ListContinue3">
    <w:name w:val="List Continue 3"/>
    <w:basedOn w:val="List3"/>
    <w:rsid w:val="007E3776"/>
    <w:pPr>
      <w:ind w:left="1021" w:firstLine="0"/>
    </w:pPr>
  </w:style>
  <w:style w:type="paragraph" w:styleId="ListContinue4">
    <w:name w:val="List Continue 4"/>
    <w:basedOn w:val="List4"/>
    <w:rsid w:val="007E3776"/>
    <w:pPr>
      <w:ind w:firstLine="0"/>
    </w:pPr>
  </w:style>
  <w:style w:type="paragraph" w:styleId="ListContinue5">
    <w:name w:val="List Continue 5"/>
    <w:basedOn w:val="List5"/>
    <w:rsid w:val="007E3776"/>
    <w:pPr>
      <w:ind w:firstLine="0"/>
    </w:pPr>
  </w:style>
  <w:style w:type="paragraph" w:styleId="ListNumber3">
    <w:name w:val="List Number 3"/>
    <w:basedOn w:val="List3"/>
    <w:rsid w:val="007E3776"/>
    <w:pPr>
      <w:numPr>
        <w:numId w:val="4"/>
      </w:numPr>
    </w:pPr>
  </w:style>
  <w:style w:type="paragraph" w:styleId="ListNumber4">
    <w:name w:val="List Number 4"/>
    <w:basedOn w:val="List4"/>
    <w:rsid w:val="007E3776"/>
    <w:pPr>
      <w:numPr>
        <w:numId w:val="5"/>
      </w:numPr>
    </w:pPr>
  </w:style>
  <w:style w:type="paragraph" w:styleId="ListNumber5">
    <w:name w:val="List Number 5"/>
    <w:basedOn w:val="List5"/>
    <w:rsid w:val="007E3776"/>
    <w:pPr>
      <w:numPr>
        <w:numId w:val="6"/>
      </w:numPr>
    </w:pPr>
  </w:style>
  <w:style w:type="paragraph" w:styleId="BlockText">
    <w:name w:val="Block Text"/>
    <w:basedOn w:val="Normal"/>
    <w:rsid w:val="007E3776"/>
    <w:pPr>
      <w:spacing w:after="120"/>
      <w:ind w:left="1440" w:right="1440"/>
    </w:pPr>
  </w:style>
  <w:style w:type="character" w:customStyle="1" w:styleId="Subscript">
    <w:name w:val="Subscript"/>
    <w:basedOn w:val="DefaultParagraphFont"/>
    <w:rsid w:val="007E3776"/>
    <w:rPr>
      <w:sz w:val="16"/>
      <w:vertAlign w:val="subscript"/>
    </w:rPr>
  </w:style>
  <w:style w:type="character" w:customStyle="1" w:styleId="Superscript">
    <w:name w:val="Superscript"/>
    <w:basedOn w:val="DefaultParagraphFont"/>
    <w:rsid w:val="007E3776"/>
    <w:rPr>
      <w:sz w:val="16"/>
      <w:vertAlign w:val="superscript"/>
    </w:rPr>
  </w:style>
  <w:style w:type="character" w:customStyle="1" w:styleId="Symbols">
    <w:name w:val="Symbols"/>
    <w:basedOn w:val="DefaultParagraphFont"/>
    <w:rsid w:val="007E3776"/>
    <w:rPr>
      <w:rFonts w:ascii="Symbol" w:hAnsi="Symbol"/>
    </w:rPr>
  </w:style>
  <w:style w:type="character" w:customStyle="1" w:styleId="MenuOptions">
    <w:name w:val="Menu Options"/>
    <w:basedOn w:val="DefaultParagraphFont"/>
    <w:rsid w:val="007E3776"/>
    <w:rPr>
      <w:rFonts w:ascii="Arial Narrow" w:hAnsi="Arial Narrow"/>
      <w:smallCaps/>
    </w:rPr>
  </w:style>
  <w:style w:type="character" w:customStyle="1" w:styleId="Buttons">
    <w:name w:val="Buttons"/>
    <w:basedOn w:val="DefaultParagraphFont"/>
    <w:rsid w:val="007E3776"/>
    <w:rPr>
      <w:b/>
    </w:rPr>
  </w:style>
  <w:style w:type="character" w:customStyle="1" w:styleId="Underlined">
    <w:name w:val="Underlined"/>
    <w:basedOn w:val="DefaultParagraphFont"/>
    <w:rsid w:val="007E3776"/>
    <w:rPr>
      <w:u w:val="single"/>
    </w:rPr>
  </w:style>
  <w:style w:type="paragraph" w:customStyle="1" w:styleId="TableBodyTextRight">
    <w:name w:val="Table Body Text Right"/>
    <w:basedOn w:val="TableBodyText"/>
    <w:rsid w:val="007E3776"/>
    <w:pPr>
      <w:widowControl w:val="0"/>
      <w:autoSpaceDE w:val="0"/>
      <w:autoSpaceDN w:val="0"/>
      <w:adjustRightInd w:val="0"/>
      <w:jc w:val="right"/>
    </w:pPr>
    <w:rPr>
      <w:rFonts w:cs="Arial"/>
      <w:szCs w:val="18"/>
    </w:rPr>
  </w:style>
  <w:style w:type="paragraph" w:customStyle="1" w:styleId="CopyrightText">
    <w:name w:val="Copyright Text"/>
    <w:basedOn w:val="BodyText"/>
    <w:rsid w:val="007E3776"/>
    <w:rPr>
      <w:sz w:val="18"/>
    </w:rPr>
  </w:style>
  <w:style w:type="paragraph" w:customStyle="1" w:styleId="BodySmallRight">
    <w:name w:val="Body Small Right"/>
    <w:basedOn w:val="BodyTextRight"/>
    <w:rsid w:val="007E3776"/>
    <w:rPr>
      <w:sz w:val="18"/>
      <w:szCs w:val="18"/>
    </w:rPr>
  </w:style>
  <w:style w:type="paragraph" w:customStyle="1" w:styleId="MarginEdition">
    <w:name w:val="Margin Edition"/>
    <w:basedOn w:val="MarginNote"/>
    <w:rsid w:val="007E3776"/>
    <w:pPr>
      <w:spacing w:before="0" w:after="0"/>
    </w:pPr>
    <w:rPr>
      <w:rFonts w:ascii="Times New Roman" w:hAnsi="Times New Roman"/>
      <w:color w:val="999999"/>
    </w:rPr>
  </w:style>
  <w:style w:type="paragraph" w:customStyle="1" w:styleId="Spacer">
    <w:name w:val="Spacer"/>
    <w:basedOn w:val="Normal"/>
    <w:rsid w:val="007E3776"/>
    <w:rPr>
      <w:sz w:val="2"/>
      <w:szCs w:val="2"/>
    </w:rPr>
  </w:style>
  <w:style w:type="character" w:customStyle="1" w:styleId="Small">
    <w:name w:val="Small"/>
    <w:basedOn w:val="DefaultParagraphFont"/>
    <w:rsid w:val="007E3776"/>
    <w:rPr>
      <w:sz w:val="16"/>
    </w:rPr>
  </w:style>
  <w:style w:type="paragraph" w:customStyle="1" w:styleId="WideTable">
    <w:name w:val="Wide Table"/>
    <w:basedOn w:val="Normal"/>
    <w:rsid w:val="007E3776"/>
    <w:pPr>
      <w:ind w:left="-1418"/>
    </w:pPr>
    <w:rPr>
      <w:sz w:val="2"/>
      <w:szCs w:val="2"/>
    </w:rPr>
  </w:style>
  <w:style w:type="character" w:styleId="PageNumber">
    <w:name w:val="page number"/>
    <w:basedOn w:val="DefaultParagraphFont"/>
    <w:rsid w:val="007E3776"/>
  </w:style>
  <w:style w:type="paragraph" w:styleId="Quote">
    <w:name w:val="Quote"/>
    <w:basedOn w:val="Heading1"/>
    <w:link w:val="QuoteChar"/>
    <w:qFormat/>
    <w:rsid w:val="007E3776"/>
    <w:rPr>
      <w:b w:val="0"/>
      <w:sz w:val="72"/>
      <w:szCs w:val="72"/>
      <w:lang w:val="en-NZ"/>
    </w:rPr>
  </w:style>
  <w:style w:type="character" w:customStyle="1" w:styleId="QuoteChar">
    <w:name w:val="Quote Char"/>
    <w:basedOn w:val="DefaultParagraphFont"/>
    <w:link w:val="Quote"/>
    <w:rsid w:val="007E3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776"/>
    <w:pPr>
      <w:pageBreakBefore/>
    </w:pPr>
  </w:style>
  <w:style w:type="paragraph" w:customStyle="1" w:styleId="Border">
    <w:name w:val="Border"/>
    <w:basedOn w:val="Normal"/>
    <w:qFormat/>
    <w:rsid w:val="007E3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776"/>
    <w:rPr>
      <w:b/>
      <w:bCs/>
      <w:i/>
      <w:iCs/>
      <w:color w:val="auto"/>
    </w:rPr>
  </w:style>
  <w:style w:type="paragraph" w:styleId="IntenseQuote">
    <w:name w:val="Intense Quote"/>
    <w:basedOn w:val="Normal"/>
    <w:next w:val="Normal"/>
    <w:link w:val="IntenseQuoteChar"/>
    <w:uiPriority w:val="30"/>
    <w:qFormat/>
    <w:rsid w:val="007E3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776"/>
    <w:rPr>
      <w:smallCaps/>
      <w:color w:val="auto"/>
      <w:u w:val="single"/>
    </w:rPr>
  </w:style>
  <w:style w:type="character" w:styleId="IntenseReference">
    <w:name w:val="Intense Reference"/>
    <w:basedOn w:val="DefaultParagraphFont"/>
    <w:uiPriority w:val="32"/>
    <w:qFormat/>
    <w:rsid w:val="007E3776"/>
    <w:rPr>
      <w:b/>
      <w:bCs/>
      <w:smallCaps/>
      <w:color w:val="auto"/>
      <w:spacing w:val="5"/>
      <w:u w:val="single"/>
    </w:rPr>
  </w:style>
  <w:style w:type="paragraph" w:customStyle="1" w:styleId="2ColumnHeading">
    <w:name w:val="2Column Heading"/>
    <w:basedOn w:val="BodyText"/>
    <w:qFormat/>
    <w:rsid w:val="007E3776"/>
    <w:pPr>
      <w:spacing w:after="60"/>
      <w:ind w:left="-2268"/>
    </w:pPr>
    <w:rPr>
      <w:b/>
    </w:rPr>
  </w:style>
  <w:style w:type="paragraph" w:customStyle="1" w:styleId="Heading1TOC">
    <w:name w:val="Heading1 TOC"/>
    <w:basedOn w:val="Normal"/>
    <w:qFormat/>
    <w:rsid w:val="007E3776"/>
    <w:pPr>
      <w:spacing w:before="240" w:after="120"/>
    </w:pPr>
    <w:rPr>
      <w:rFonts w:ascii="Times New Roman" w:hAnsi="Times New Roman"/>
      <w:b/>
      <w:sz w:val="32"/>
    </w:rPr>
  </w:style>
  <w:style w:type="paragraph" w:customStyle="1" w:styleId="Heading2TOC">
    <w:name w:val="Heading2 TOC"/>
    <w:basedOn w:val="Normal"/>
    <w:qFormat/>
    <w:rsid w:val="007E3776"/>
    <w:pPr>
      <w:spacing w:before="240" w:after="60"/>
    </w:pPr>
    <w:rPr>
      <w:rFonts w:ascii="Times New Roman" w:hAnsi="Times New Roman"/>
      <w:b/>
      <w:sz w:val="28"/>
    </w:rPr>
  </w:style>
  <w:style w:type="character" w:customStyle="1" w:styleId="Underline">
    <w:name w:val="Underline"/>
    <w:basedOn w:val="DefaultParagraphFont"/>
    <w:qFormat/>
    <w:rsid w:val="007E3776"/>
    <w:rPr>
      <w:u w:val="single"/>
    </w:rPr>
  </w:style>
  <w:style w:type="character" w:customStyle="1" w:styleId="BoldandItalics">
    <w:name w:val="Bold and Italics"/>
    <w:qFormat/>
    <w:rsid w:val="007E3776"/>
    <w:rPr>
      <w:b/>
      <w:i/>
      <w:u w:val="none"/>
    </w:rPr>
  </w:style>
  <w:style w:type="paragraph" w:styleId="BalloonText">
    <w:name w:val="Balloon Text"/>
    <w:basedOn w:val="Normal"/>
    <w:link w:val="BalloonTextChar"/>
    <w:rsid w:val="007E3776"/>
    <w:rPr>
      <w:rFonts w:ascii="Tahoma" w:hAnsi="Tahoma" w:cs="Tahoma"/>
      <w:sz w:val="16"/>
      <w:szCs w:val="16"/>
    </w:rPr>
  </w:style>
  <w:style w:type="character" w:customStyle="1" w:styleId="BalloonTextChar">
    <w:name w:val="Balloon Text Char"/>
    <w:basedOn w:val="DefaultParagraphFont"/>
    <w:link w:val="BalloonText"/>
    <w:rsid w:val="007E3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7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776"/>
    <w:rPr>
      <w:b/>
      <w:color w:val="660033"/>
      <w:spacing w:val="0"/>
    </w:rPr>
  </w:style>
  <w:style w:type="paragraph" w:customStyle="1" w:styleId="Nameditemlist">
    <w:name w:val="Named item list"/>
    <w:basedOn w:val="BodyText"/>
    <w:qFormat/>
    <w:rsid w:val="007E3776"/>
    <w:pPr>
      <w:tabs>
        <w:tab w:val="left" w:pos="2835"/>
      </w:tabs>
      <w:ind w:left="2835" w:hanging="2835"/>
    </w:pPr>
  </w:style>
  <w:style w:type="paragraph" w:customStyle="1" w:styleId="BodyTextnopadding">
    <w:name w:val="Body Text no padding"/>
    <w:basedOn w:val="BodyText"/>
    <w:qFormat/>
    <w:rsid w:val="007E3776"/>
    <w:pPr>
      <w:spacing w:before="0" w:after="0"/>
    </w:pPr>
  </w:style>
  <w:style w:type="paragraph" w:customStyle="1" w:styleId="BodyTextBold">
    <w:name w:val="Body Text Bold"/>
    <w:basedOn w:val="BodyText"/>
    <w:qFormat/>
    <w:rsid w:val="007E3776"/>
    <w:rPr>
      <w:b/>
    </w:rPr>
  </w:style>
  <w:style w:type="character" w:styleId="Hyperlink">
    <w:name w:val="Hyperlink"/>
    <w:basedOn w:val="DefaultParagraphFont"/>
    <w:uiPriority w:val="99"/>
    <w:unhideWhenUsed/>
    <w:rsid w:val="00EC7C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3862</Characters>
  <Application>Microsoft Office Word</Application>
  <DocSecurity>0</DocSecurity>
  <Lines>107</Lines>
  <Paragraphs>60</Paragraphs>
  <ScaleCrop>false</ScaleCrop>
  <Company>Author-it Software Corporation Ltd.</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MSS405000 Develop competitive systems and practices for operational objectives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