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FE6" w:rsidP="00011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MSS404090 Support proactive maintenance</w:t>
      </w:r>
      <w:r>
        <w:fldChar w:fldCharType="end"/>
      </w:r>
    </w:p>
    <w:p w:rsidR="00011FE6" w:rsidP="00011FE6">
      <w:pPr>
        <w:pStyle w:val="Version"/>
        <w:sectPr w:rsidSect="002D7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ABC" w:rsidP="002D7ABC">
      <w:pPr>
        <w:pStyle w:val="SuperHeading"/>
      </w:pPr>
      <w:r w:rsidRPr="002D7ABC">
        <w:t>Assessment Requirements for MSS404090 Support proactive maintenance</w:t>
      </w:r>
    </w:p>
    <w:p w:rsidR="00000000" w:rsidRPr="002D7ABC" w:rsidP="002D7ABC">
      <w:pPr>
        <w:pStyle w:val="Heading1"/>
      </w:pPr>
      <w:bookmarkStart w:id="1" w:name="O_1261684"/>
      <w:bookmarkEnd w:id="1"/>
      <w:r w:rsidRPr="002D7ABC">
        <w:t>Modification History</w:t>
      </w:r>
    </w:p>
    <w:p w:rsidR="00011FE6" w:rsidP="00011FE6">
      <w:pPr>
        <w:pStyle w:val="BodyText"/>
      </w:pPr>
      <w:r w:rsidRPr="002D7ABC">
        <w:t>Release 1. Unit code changed. Application changed. Performance Criteria chang</w:t>
      </w:r>
      <w:r w:rsidRPr="002D7ABC">
        <w:t>ed. Foundation Skills populated. Assessment Requirements changed. Supersedes and is equivalent to MSS404087 Support proactive maintenance.</w:t>
      </w:r>
    </w:p>
    <w:p w:rsidR="00000000" w:rsidRPr="002D7ABC" w:rsidP="002D7ABC">
      <w:pPr>
        <w:pStyle w:val="Heading1"/>
      </w:pPr>
      <w:bookmarkStart w:id="2" w:name="O_1261685"/>
      <w:bookmarkEnd w:id="2"/>
      <w:r w:rsidRPr="002D7ABC">
        <w:t>Performance Evidence</w:t>
      </w:r>
    </w:p>
    <w:p w:rsidR="00000000" w:rsidRPr="002D7ABC" w:rsidP="00011FE6">
      <w:pPr>
        <w:pStyle w:val="BodyText"/>
      </w:pPr>
      <w:r w:rsidRPr="002D7ABC">
        <w:t>There must be evidence the candidate has completed the tasks outlined in the</w:t>
      </w:r>
      <w:r w:rsidRPr="002D7ABC">
        <w:t xml:space="preserve"> elements and performance criteria of this unit, and demonstrated the ability to:</w:t>
      </w:r>
    </w:p>
    <w:p w:rsidR="00000000" w:rsidRPr="002D7ABC" w:rsidP="002D7ABC">
      <w:pPr>
        <w:pStyle w:val="ListBullet"/>
      </w:pPr>
      <w:r w:rsidRPr="002D7ABC">
        <w:t>provide guidance and support to assist a production or maintenance team, of at least 2 other people, to understand, apply and contribute to implementation of a proactive mai</w:t>
      </w:r>
      <w:r w:rsidRPr="002D7ABC">
        <w:t>ntenance strategy</w:t>
      </w:r>
    </w:p>
    <w:p w:rsidR="00000000" w:rsidRPr="002D7ABC" w:rsidP="002D7ABC">
      <w:pPr>
        <w:pStyle w:val="ListBullet"/>
      </w:pPr>
      <w:r w:rsidRPr="002D7ABC">
        <w:t>identify changes to improve alignment between operational and proactive maintenance procedures and improve reliability.</w:t>
      </w:r>
    </w:p>
    <w:p w:rsidR="00000000" w:rsidRPr="002D7ABC" w:rsidP="002D7ABC">
      <w:pPr>
        <w:pStyle w:val="AllowPageBreak"/>
      </w:pPr>
    </w:p>
    <w:p w:rsidR="00000000" w:rsidRPr="002D7ABC" w:rsidP="002D7ABC">
      <w:pPr>
        <w:pStyle w:val="Heading1"/>
      </w:pPr>
      <w:bookmarkStart w:id="3" w:name="O_1261686"/>
      <w:bookmarkEnd w:id="3"/>
      <w:r w:rsidRPr="002D7ABC">
        <w:t>Knowledge Evidence</w:t>
      </w:r>
    </w:p>
    <w:p w:rsidR="00000000" w:rsidRPr="002D7ABC" w:rsidP="00011FE6">
      <w:pPr>
        <w:pStyle w:val="BodyText"/>
      </w:pPr>
      <w:r w:rsidRPr="002D7ABC">
        <w:t>There must be evidence the candidate has knowledge of:</w:t>
      </w:r>
    </w:p>
    <w:p w:rsidR="00000000" w:rsidRPr="002D7ABC" w:rsidP="002D7ABC">
      <w:pPr>
        <w:pStyle w:val="ListBullet"/>
      </w:pPr>
      <w:r w:rsidRPr="002D7ABC">
        <w:t>production process as it</w:t>
      </w:r>
      <w:r w:rsidRPr="002D7ABC">
        <w:t xml:space="preserve"> applies to the team area of responsibility</w:t>
      </w:r>
    </w:p>
    <w:p w:rsidR="00000000" w:rsidRPr="002D7ABC" w:rsidP="002D7ABC">
      <w:pPr>
        <w:pStyle w:val="ListBullet"/>
      </w:pPr>
      <w:r w:rsidRPr="002D7ABC">
        <w:t>equipment controls and function used in team’s work area</w:t>
      </w:r>
    </w:p>
    <w:p w:rsidR="00000000" w:rsidRPr="002D7ABC" w:rsidP="002D7ABC">
      <w:pPr>
        <w:pStyle w:val="ListBullet"/>
      </w:pPr>
      <w:r w:rsidRPr="002D7ABC">
        <w:t>data ranges and indicators for normal team operations</w:t>
      </w:r>
    </w:p>
    <w:p w:rsidR="00000000" w:rsidRPr="002D7ABC" w:rsidP="002D7ABC">
      <w:pPr>
        <w:pStyle w:val="ListBullet"/>
      </w:pPr>
      <w:r w:rsidRPr="002D7ABC">
        <w:t>data and equipment variations and fault indicators able to be identified by team during operations</w:t>
      </w:r>
    </w:p>
    <w:p w:rsidR="00000000" w:rsidRPr="002D7ABC" w:rsidP="002D7ABC">
      <w:pPr>
        <w:pStyle w:val="ListBullet"/>
      </w:pPr>
      <w:r w:rsidRPr="002D7ABC">
        <w:t>da</w:t>
      </w:r>
      <w:r w:rsidRPr="002D7ABC">
        <w:t>ta required from team for proactive maintenance strategy</w:t>
      </w:r>
    </w:p>
    <w:p w:rsidR="00000000" w:rsidRPr="002D7ABC" w:rsidP="002D7ABC">
      <w:pPr>
        <w:pStyle w:val="ListBullet"/>
      </w:pPr>
      <w:r w:rsidRPr="002D7ABC">
        <w:t>typical analyses used by the proactive maintenance strategy and their implication for work of the team</w:t>
      </w:r>
    </w:p>
    <w:p w:rsidR="00000000" w:rsidRPr="002D7ABC" w:rsidP="002D7ABC">
      <w:pPr>
        <w:pStyle w:val="ListBullet"/>
      </w:pPr>
      <w:r w:rsidRPr="002D7ABC">
        <w:t>responsibilities of the team, maintenance staff and technical experts</w:t>
      </w:r>
    </w:p>
    <w:p w:rsidR="00000000" w:rsidRPr="002D7ABC" w:rsidP="002D7ABC">
      <w:pPr>
        <w:pStyle w:val="ListBullet"/>
      </w:pPr>
      <w:r w:rsidRPr="002D7ABC">
        <w:t>overall equipment effectiv</w:t>
      </w:r>
      <w:r w:rsidRPr="002D7ABC">
        <w:t>eness (OEE) and relationship to team’s operational capability</w:t>
      </w:r>
    </w:p>
    <w:p w:rsidR="00000000" w:rsidRPr="002D7ABC" w:rsidP="002D7ABC">
      <w:pPr>
        <w:pStyle w:val="ListBullet"/>
      </w:pPr>
      <w:r w:rsidRPr="002D7ABC">
        <w:t>identifying need for skills or other development, guidance and support</w:t>
      </w:r>
    </w:p>
    <w:p w:rsidR="00000000" w:rsidRPr="002D7ABC" w:rsidP="002D7ABC">
      <w:pPr>
        <w:pStyle w:val="ListBullet"/>
      </w:pPr>
      <w:r w:rsidRPr="002D7ABC">
        <w:t>techniques to facilitate communications based on respect for people and team expertise.</w:t>
      </w:r>
    </w:p>
    <w:p w:rsidR="00000000" w:rsidRPr="002D7ABC" w:rsidP="002D7ABC">
      <w:pPr>
        <w:pStyle w:val="AllowPageBreak"/>
      </w:pPr>
    </w:p>
    <w:p w:rsidR="00000000" w:rsidRPr="002D7ABC" w:rsidP="002D7ABC">
      <w:pPr>
        <w:pStyle w:val="Heading1"/>
      </w:pPr>
      <w:bookmarkStart w:id="4" w:name="O_1261687"/>
      <w:bookmarkEnd w:id="4"/>
      <w:r w:rsidRPr="002D7ABC">
        <w:t>Assessment Conditions</w:t>
      </w:r>
    </w:p>
    <w:p w:rsidR="00000000" w:rsidRPr="002D7ABC" w:rsidP="00011FE6">
      <w:pPr>
        <w:pStyle w:val="BodyText"/>
      </w:pPr>
      <w:r w:rsidRPr="002D7ABC">
        <w:t>Skills must have been demonstrated in the workplace or in a simulated environment that reflects workplace conditions and contingencies. The following conditions must be met for this unit:</w:t>
      </w:r>
    </w:p>
    <w:p w:rsidR="00000000" w:rsidRPr="002D7ABC" w:rsidP="002D7ABC">
      <w:pPr>
        <w:pStyle w:val="ListBullet"/>
      </w:pPr>
      <w:r w:rsidRPr="002D7ABC">
        <w:t>use of suitable facilities, equipment and res</w:t>
      </w:r>
      <w:r w:rsidRPr="002D7ABC">
        <w:t>ources</w:t>
      </w:r>
    </w:p>
    <w:p w:rsidR="00000000" w:rsidRPr="002D7ABC" w:rsidP="002D7ABC">
      <w:pPr>
        <w:pStyle w:val="ListBullet"/>
      </w:pPr>
      <w:r w:rsidRPr="002D7ABC">
        <w:t>modelling of industry operating conditions, including:</w:t>
      </w:r>
    </w:p>
    <w:p w:rsidR="00000000" w:rsidRPr="002D7ABC" w:rsidP="002D7ABC">
      <w:pPr>
        <w:pStyle w:val="ListBullet2"/>
      </w:pPr>
      <w:r w:rsidRPr="002D7ABC">
        <w:t>proactive maintenance system and procedures.</w:t>
      </w:r>
      <w:r w:rsidRPr="002D7ABC">
        <w:br/>
      </w:r>
    </w:p>
    <w:p w:rsidR="00000000" w:rsidRPr="002D7ABC" w:rsidP="00011FE6">
      <w:pPr>
        <w:pStyle w:val="BodyText"/>
      </w:pPr>
      <w:r w:rsidRPr="002D7ABC">
        <w:t>Assessors must satisfy the NVR/AQTF mandatory competency requirements for assessors.</w:t>
      </w:r>
    </w:p>
    <w:p w:rsidR="00000000" w:rsidRPr="002D7ABC" w:rsidP="002D7ABC">
      <w:pPr>
        <w:pStyle w:val="Heading1"/>
      </w:pPr>
      <w:bookmarkStart w:id="5" w:name="O_1261690"/>
      <w:bookmarkEnd w:id="5"/>
      <w:r w:rsidRPr="002D7ABC">
        <w:t>Links</w:t>
      </w:r>
    </w:p>
    <w:p w:rsidR="00000000" w:rsidRPr="002D7ABC" w:rsidP="00011FE6">
      <w:pPr>
        <w:pStyle w:val="BodyText"/>
      </w:pPr>
      <w:r w:rsidRPr="002D7ABC">
        <w:t>Companion Volume Implementation Guide</w:t>
      </w:r>
      <w:r w:rsidRPr="002D7ABC">
        <w:t xml:space="preserve">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743E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D7ABC" w:rsidP="002D7ABC"/>
    <w:sectPr w:rsidSect="002D7A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BC" w:rsidRPr="00011FE6" w:rsidP="00011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FE6" w:rsidP="002D7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1FE6" w:rsidP="002D7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1FE6" w:rsidP="002D7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ABC" w:rsidRPr="00011FE6" w:rsidP="00011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FE6" w:rsidRPr="002D2AF8" w:rsidP="002D7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MSS404090 Support proactive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11FE6" w:rsidP="002D7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A49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B0B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DC9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ABC"/>
  </w:style>
  <w:style w:type="character" w:customStyle="1" w:styleId="Heading1Char">
    <w:name w:val="Heading 1 Char"/>
    <w:basedOn w:val="DefaultParagraphFont"/>
    <w:link w:val="Heading1"/>
    <w:rsid w:val="002D7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A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7A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7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ABC"/>
    <w:rPr>
      <w:b/>
      <w:spacing w:val="0"/>
    </w:rPr>
  </w:style>
  <w:style w:type="paragraph" w:customStyle="1" w:styleId="SuperTitle">
    <w:name w:val="SuperTitle"/>
    <w:basedOn w:val="Title"/>
    <w:rsid w:val="002D7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ABC"/>
    <w:rPr>
      <w:i/>
    </w:rPr>
  </w:style>
  <w:style w:type="paragraph" w:styleId="Caption">
    <w:name w:val="caption"/>
    <w:basedOn w:val="BodyText"/>
    <w:next w:val="Normal"/>
    <w:qFormat/>
    <w:rsid w:val="002D7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ABC"/>
  </w:style>
  <w:style w:type="paragraph" w:styleId="TableofFigures">
    <w:name w:val="table of figures"/>
    <w:basedOn w:val="Normal"/>
    <w:next w:val="Normal"/>
    <w:semiHidden/>
    <w:rsid w:val="002D7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A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7ABC"/>
    <w:rPr>
      <w:rFonts w:ascii="Wingdings" w:hAnsi="Wingdings"/>
    </w:rPr>
  </w:style>
  <w:style w:type="paragraph" w:customStyle="1" w:styleId="TableHeading">
    <w:name w:val="Table Heading"/>
    <w:basedOn w:val="HeadingBase"/>
    <w:rsid w:val="002D7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ABC"/>
    <w:rPr>
      <w:color w:val="0033CC"/>
      <w:u w:val="none"/>
    </w:rPr>
  </w:style>
  <w:style w:type="paragraph" w:customStyle="1" w:styleId="BodyTextRight">
    <w:name w:val="Body Text Right"/>
    <w:basedOn w:val="BodyText"/>
    <w:rsid w:val="002D7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A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ABC"/>
    <w:rPr>
      <w:sz w:val="32"/>
    </w:rPr>
  </w:style>
  <w:style w:type="paragraph" w:customStyle="1" w:styleId="HeadingProcedure">
    <w:name w:val="Heading Procedure"/>
    <w:basedOn w:val="HeadingBase"/>
    <w:next w:val="Normal"/>
    <w:rsid w:val="002D7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ABC"/>
    <w:pPr>
      <w:spacing w:before="60" w:after="60"/>
    </w:pPr>
  </w:style>
  <w:style w:type="paragraph" w:styleId="ListContinue">
    <w:name w:val="List Continue"/>
    <w:basedOn w:val="List"/>
    <w:rsid w:val="002D7ABC"/>
    <w:pPr>
      <w:ind w:firstLine="0"/>
    </w:pPr>
  </w:style>
  <w:style w:type="paragraph" w:customStyle="1" w:styleId="ListNote">
    <w:name w:val="List Note"/>
    <w:basedOn w:val="List"/>
    <w:rsid w:val="002D7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ABC"/>
    <w:rPr>
      <w:rFonts w:ascii="Courier New" w:hAnsi="Courier New"/>
    </w:rPr>
  </w:style>
  <w:style w:type="paragraph" w:customStyle="1" w:styleId="NoteBullet">
    <w:name w:val="Note Bullet"/>
    <w:basedOn w:val="Note"/>
    <w:rsid w:val="002D7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A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ABC"/>
    <w:rPr>
      <w:b/>
      <w:smallCaps/>
    </w:rPr>
  </w:style>
  <w:style w:type="paragraph" w:customStyle="1" w:styleId="TableListNumber">
    <w:name w:val="Table List Number"/>
    <w:basedOn w:val="ListNumber"/>
    <w:rsid w:val="002D7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ABC"/>
    <w:pPr>
      <w:numPr>
        <w:numId w:val="9"/>
      </w:numPr>
    </w:pPr>
  </w:style>
  <w:style w:type="paragraph" w:customStyle="1" w:styleId="ListAlpha2">
    <w:name w:val="List Alpha 2"/>
    <w:basedOn w:val="List2"/>
    <w:rsid w:val="002D7ABC"/>
    <w:pPr>
      <w:numPr>
        <w:numId w:val="8"/>
      </w:numPr>
    </w:pPr>
  </w:style>
  <w:style w:type="paragraph" w:styleId="List2">
    <w:name w:val="List 2"/>
    <w:basedOn w:val="BodyText"/>
    <w:rsid w:val="002D7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A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A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7ABC"/>
    <w:pPr>
      <w:numPr>
        <w:numId w:val="4"/>
      </w:numPr>
    </w:pPr>
  </w:style>
  <w:style w:type="paragraph" w:styleId="ListContinue2">
    <w:name w:val="List Continue 2"/>
    <w:basedOn w:val="List2"/>
    <w:rsid w:val="002D7ABC"/>
    <w:pPr>
      <w:ind w:firstLine="0"/>
    </w:pPr>
  </w:style>
  <w:style w:type="paragraph" w:styleId="ListContinue3">
    <w:name w:val="List Continue 3"/>
    <w:basedOn w:val="List3"/>
    <w:rsid w:val="002D7ABC"/>
    <w:pPr>
      <w:ind w:left="1021" w:firstLine="0"/>
    </w:pPr>
  </w:style>
  <w:style w:type="paragraph" w:styleId="ListContinue4">
    <w:name w:val="List Continue 4"/>
    <w:basedOn w:val="List4"/>
    <w:rsid w:val="002D7ABC"/>
    <w:pPr>
      <w:ind w:firstLine="0"/>
    </w:pPr>
  </w:style>
  <w:style w:type="paragraph" w:styleId="ListContinue5">
    <w:name w:val="List Continue 5"/>
    <w:basedOn w:val="List5"/>
    <w:rsid w:val="002D7ABC"/>
    <w:pPr>
      <w:ind w:firstLine="0"/>
    </w:pPr>
  </w:style>
  <w:style w:type="paragraph" w:styleId="ListNumber3">
    <w:name w:val="List Number 3"/>
    <w:basedOn w:val="List3"/>
    <w:rsid w:val="002D7ABC"/>
    <w:pPr>
      <w:numPr>
        <w:numId w:val="5"/>
      </w:numPr>
    </w:pPr>
  </w:style>
  <w:style w:type="paragraph" w:styleId="ListNumber4">
    <w:name w:val="List Number 4"/>
    <w:basedOn w:val="List4"/>
    <w:rsid w:val="002D7ABC"/>
    <w:pPr>
      <w:numPr>
        <w:numId w:val="6"/>
      </w:numPr>
    </w:pPr>
  </w:style>
  <w:style w:type="paragraph" w:styleId="ListNumber5">
    <w:name w:val="List Number 5"/>
    <w:basedOn w:val="List5"/>
    <w:rsid w:val="002D7ABC"/>
    <w:pPr>
      <w:numPr>
        <w:numId w:val="7"/>
      </w:numPr>
    </w:pPr>
  </w:style>
  <w:style w:type="paragraph" w:styleId="BlockText">
    <w:name w:val="Block Text"/>
    <w:basedOn w:val="Normal"/>
    <w:rsid w:val="002D7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ABC"/>
    <w:rPr>
      <w:sz w:val="16"/>
      <w:vertAlign w:val="superscript"/>
    </w:rPr>
  </w:style>
  <w:style w:type="character" w:customStyle="1" w:styleId="Symbols">
    <w:name w:val="Symbols"/>
    <w:basedOn w:val="DefaultParagraphFont"/>
    <w:rsid w:val="002D7ABC"/>
    <w:rPr>
      <w:rFonts w:ascii="Symbol" w:hAnsi="Symbol"/>
    </w:rPr>
  </w:style>
  <w:style w:type="character" w:customStyle="1" w:styleId="MenuOptions">
    <w:name w:val="Menu Options"/>
    <w:basedOn w:val="DefaultParagraphFont"/>
    <w:rsid w:val="002D7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ABC"/>
    <w:rPr>
      <w:b/>
    </w:rPr>
  </w:style>
  <w:style w:type="character" w:customStyle="1" w:styleId="Underlined">
    <w:name w:val="Underlined"/>
    <w:basedOn w:val="DefaultParagraphFont"/>
    <w:rsid w:val="002D7ABC"/>
    <w:rPr>
      <w:u w:val="single"/>
    </w:rPr>
  </w:style>
  <w:style w:type="paragraph" w:customStyle="1" w:styleId="TableBodyTextRight">
    <w:name w:val="Table Body Text Right"/>
    <w:basedOn w:val="TableBodyText"/>
    <w:rsid w:val="002D7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ABC"/>
    <w:rPr>
      <w:sz w:val="18"/>
    </w:rPr>
  </w:style>
  <w:style w:type="paragraph" w:customStyle="1" w:styleId="BodySmallRight">
    <w:name w:val="Body Small Right"/>
    <w:basedOn w:val="BodyTextRight"/>
    <w:rsid w:val="002D7ABC"/>
    <w:rPr>
      <w:sz w:val="18"/>
      <w:szCs w:val="18"/>
    </w:rPr>
  </w:style>
  <w:style w:type="paragraph" w:customStyle="1" w:styleId="MarginEdition">
    <w:name w:val="Margin Edition"/>
    <w:basedOn w:val="MarginNote"/>
    <w:rsid w:val="002D7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ABC"/>
    <w:rPr>
      <w:sz w:val="2"/>
      <w:szCs w:val="2"/>
    </w:rPr>
  </w:style>
  <w:style w:type="character" w:customStyle="1" w:styleId="Small">
    <w:name w:val="Small"/>
    <w:basedOn w:val="DefaultParagraphFont"/>
    <w:rsid w:val="002D7ABC"/>
    <w:rPr>
      <w:sz w:val="16"/>
    </w:rPr>
  </w:style>
  <w:style w:type="paragraph" w:customStyle="1" w:styleId="WideTable">
    <w:name w:val="Wide Table"/>
    <w:basedOn w:val="Normal"/>
    <w:rsid w:val="002D7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ABC"/>
  </w:style>
  <w:style w:type="paragraph" w:styleId="Quote">
    <w:name w:val="Quote"/>
    <w:basedOn w:val="Heading1"/>
    <w:link w:val="QuoteChar"/>
    <w:qFormat/>
    <w:rsid w:val="002D7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ABC"/>
    <w:pPr>
      <w:pageBreakBefore/>
    </w:pPr>
  </w:style>
  <w:style w:type="paragraph" w:customStyle="1" w:styleId="Border">
    <w:name w:val="Border"/>
    <w:basedOn w:val="Normal"/>
    <w:qFormat/>
    <w:rsid w:val="002D7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ABC"/>
    <w:rPr>
      <w:u w:val="single"/>
    </w:rPr>
  </w:style>
  <w:style w:type="character" w:customStyle="1" w:styleId="BoldandItalics">
    <w:name w:val="Bold and Italics"/>
    <w:qFormat/>
    <w:rsid w:val="002D7ABC"/>
    <w:rPr>
      <w:b/>
      <w:i/>
      <w:u w:val="none"/>
    </w:rPr>
  </w:style>
  <w:style w:type="paragraph" w:styleId="BalloonText">
    <w:name w:val="Balloon Text"/>
    <w:basedOn w:val="Normal"/>
    <w:link w:val="BalloonTextChar"/>
    <w:rsid w:val="002D7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ABC"/>
    <w:pPr>
      <w:spacing w:before="0" w:after="0"/>
    </w:pPr>
  </w:style>
  <w:style w:type="paragraph" w:customStyle="1" w:styleId="BodyTextBold">
    <w:name w:val="Body Text Bold"/>
    <w:basedOn w:val="BodyText"/>
    <w:qFormat/>
    <w:rsid w:val="002D7ABC"/>
    <w:rPr>
      <w:b/>
    </w:rPr>
  </w:style>
  <w:style w:type="character" w:styleId="Hyperlink">
    <w:name w:val="Hyperlink"/>
    <w:basedOn w:val="DefaultParagraphFont"/>
    <w:uiPriority w:val="99"/>
    <w:unhideWhenUsed/>
    <w:rsid w:val="00011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2158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MSS404090 Support proactive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