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0D4F" w:rsidP="003A0D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MSS404062 Facilitate the use of planning software systems in a work area or team</w:t>
      </w:r>
      <w:r>
        <w:fldChar w:fldCharType="end"/>
      </w:r>
    </w:p>
    <w:p w:rsidR="003A0D4F" w:rsidP="003A0D4F">
      <w:pPr>
        <w:pStyle w:val="Version"/>
        <w:sectPr w:rsidSect="00D15F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5F5F" w:rsidP="00D15F5F">
      <w:pPr>
        <w:pStyle w:val="SuperHeading"/>
      </w:pPr>
      <w:r w:rsidRPr="00D15F5F">
        <w:t>MSS404062 Facilitate the use of planning software systems in a work area or team</w:t>
      </w:r>
    </w:p>
    <w:p w:rsidR="00000000" w:rsidRPr="00D15F5F" w:rsidP="00D15F5F">
      <w:pPr>
        <w:pStyle w:val="Heading1"/>
      </w:pPr>
      <w:bookmarkStart w:id="1" w:name="O_1261579"/>
      <w:bookmarkEnd w:id="1"/>
      <w:r w:rsidRPr="00D15F5F">
        <w:t>Modification History</w:t>
      </w:r>
    </w:p>
    <w:p w:rsidR="00000000" w:rsidRPr="00D15F5F" w:rsidP="003A0D4F">
      <w:pPr>
        <w:pStyle w:val="BodyText"/>
      </w:pPr>
      <w:r w:rsidRPr="00D15F5F">
        <w:t>Release 1. Unit code changed. Application changed. Performance Criteria changed.</w:t>
      </w:r>
      <w:r w:rsidRPr="00D15F5F">
        <w:t xml:space="preserve"> Foundation Skills populated. Range of Conditions removed. Assessment Requirements changed. Supersedes and is equivalent to MSS404060 Facilitate the use of planning software systems in a work area or team. </w:t>
      </w:r>
    </w:p>
    <w:p w:rsidR="00000000" w:rsidRPr="00D15F5F" w:rsidP="00D15F5F">
      <w:pPr>
        <w:pStyle w:val="Heading1"/>
      </w:pPr>
      <w:bookmarkStart w:id="2" w:name="O_1261580"/>
      <w:bookmarkEnd w:id="2"/>
      <w:r w:rsidRPr="00D15F5F">
        <w:t>Application</w:t>
      </w:r>
    </w:p>
    <w:p w:rsidR="00000000" w:rsidRPr="00D15F5F" w:rsidP="003A0D4F">
      <w:pPr>
        <w:pStyle w:val="BodyText"/>
      </w:pPr>
      <w:r w:rsidRPr="00D15F5F">
        <w:t>This unit of compe</w:t>
      </w:r>
      <w:r w:rsidRPr="00D15F5F">
        <w:t>tency covers the skills and knowledge required to use and support others to use a planning software system.</w:t>
      </w:r>
    </w:p>
    <w:p w:rsidR="00000000" w:rsidRPr="00D15F5F" w:rsidP="003A0D4F">
      <w:pPr>
        <w:pStyle w:val="BodyText"/>
      </w:pPr>
      <w:r w:rsidRPr="00D15F5F">
        <w:t>This unit applies to technical experts, team leaders or others who have been given responsibility to assist and support a work group or an ad hoc or</w:t>
      </w:r>
      <w:r w:rsidRPr="00D15F5F">
        <w:t xml:space="preserve"> formal team to use the communication functions of the system, monitor the information from the software and use this to make decisions.</w:t>
      </w:r>
    </w:p>
    <w:p w:rsidR="00000000" w:rsidRPr="00D15F5F" w:rsidP="003A0D4F">
      <w:pPr>
        <w:pStyle w:val="BodyText"/>
      </w:pPr>
      <w:r w:rsidRPr="00D15F5F">
        <w:t>This unit of competency applies to any organisation that is using planning software such as Enterprise Resource Plannin</w:t>
      </w:r>
      <w:r w:rsidRPr="00D15F5F">
        <w:t>g (ERP), Materials Resource Planning (MRPII, MRP III etc) or similar systems.</w:t>
      </w:r>
    </w:p>
    <w:p w:rsidR="00000000" w:rsidRPr="00D15F5F" w:rsidP="003A0D4F">
      <w:pPr>
        <w:pStyle w:val="BodyText"/>
      </w:pPr>
      <w:r w:rsidRPr="00D15F5F">
        <w:t xml:space="preserve">No licensing or certification requirements exist at the time of publication. Relevant legislation, industry standards and codes of practice within Australia must be applied.  </w:t>
      </w:r>
    </w:p>
    <w:p w:rsidR="00000000" w:rsidRPr="00D15F5F" w:rsidP="00D15F5F">
      <w:pPr>
        <w:pStyle w:val="Heading1"/>
      </w:pPr>
      <w:bookmarkStart w:id="3" w:name="O_1261582"/>
      <w:bookmarkEnd w:id="3"/>
      <w:r w:rsidRPr="00D15F5F">
        <w:t>Competency Field</w:t>
      </w:r>
    </w:p>
    <w:p w:rsidR="00000000" w:rsidRPr="00D15F5F" w:rsidP="003A0D4F">
      <w:pPr>
        <w:pStyle w:val="BodyText"/>
      </w:pPr>
      <w:r w:rsidRPr="00D15F5F">
        <w:t>Competitive systems and practices</w:t>
      </w:r>
    </w:p>
    <w:p w:rsidR="00000000" w:rsidRPr="00D15F5F" w:rsidP="00D15F5F">
      <w:pPr>
        <w:pStyle w:val="Heading1"/>
      </w:pPr>
      <w:bookmarkStart w:id="4" w:name="O_1261584"/>
      <w:bookmarkEnd w:id="4"/>
      <w:r w:rsidRPr="00D15F5F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3A0D4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F5F" w:rsidP="00D15F5F">
            <w:pPr>
              <w:pStyle w:val="BodyText"/>
            </w:pPr>
            <w:r w:rsidRPr="00D15F5F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F5F">
            <w:pPr>
              <w:pStyle w:val="BodyText"/>
              <w:rPr>
                <w:lang w:val="en-NZ"/>
              </w:rPr>
            </w:pPr>
            <w:r w:rsidRPr="00D15F5F">
              <w:rPr>
                <w:rStyle w:val="SpecialBold"/>
              </w:rPr>
              <w:t>Performance Criteria</w:t>
            </w:r>
          </w:p>
        </w:tc>
      </w:tr>
      <w:tr w:rsidTr="003A0D4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F5F">
            <w:pPr>
              <w:pStyle w:val="BodyText"/>
              <w:rPr>
                <w:lang w:val="en-NZ"/>
              </w:rPr>
            </w:pPr>
            <w:r w:rsidRPr="00D15F5F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F5F">
            <w:pPr>
              <w:pStyle w:val="BodyText"/>
              <w:rPr>
                <w:lang w:val="en-NZ"/>
              </w:rPr>
            </w:pPr>
            <w:r w:rsidRPr="00D15F5F">
              <w:t>Performance criteria describe the performance needed to demon</w:t>
            </w:r>
            <w:r w:rsidRPr="00D15F5F">
              <w:t>strate achievement of the element.</w:t>
            </w:r>
          </w:p>
        </w:tc>
      </w:tr>
      <w:tr w:rsidTr="003A0D4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F5F">
            <w:pPr>
              <w:pStyle w:val="BodyText"/>
              <w:rPr>
                <w:lang w:val="en-NZ"/>
              </w:rPr>
            </w:pPr>
            <w:r w:rsidRPr="00D15F5F">
              <w:t>1. Identify scope of planning software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F5F" w:rsidP="00D15F5F">
            <w:pPr>
              <w:pStyle w:val="BodyText"/>
            </w:pPr>
            <w:r w:rsidRPr="00D15F5F">
              <w:t>1.1 Identify categories of information held by planning software</w:t>
            </w:r>
          </w:p>
          <w:p w:rsidR="00000000" w:rsidRPr="00D15F5F" w:rsidP="00D15F5F">
            <w:pPr>
              <w:pStyle w:val="BodyText"/>
            </w:pPr>
            <w:r w:rsidRPr="00D15F5F">
              <w:t>1.2 Identify information categories relevant to team and area processes</w:t>
            </w:r>
          </w:p>
          <w:p w:rsidR="00000000" w:rsidRPr="00D15F5F" w:rsidP="00D15F5F">
            <w:pPr>
              <w:pStyle w:val="BodyText"/>
            </w:pPr>
            <w:r w:rsidRPr="00D15F5F">
              <w:t>1.3 Identify range of information able to be provided to planning software by team or work group</w:t>
            </w:r>
          </w:p>
          <w:p w:rsidR="00000000" w:rsidP="00D15F5F">
            <w:pPr>
              <w:pStyle w:val="BodyText"/>
              <w:rPr>
                <w:lang w:val="en-NZ"/>
              </w:rPr>
            </w:pPr>
            <w:r w:rsidRPr="00D15F5F">
              <w:t xml:space="preserve">1.4 Identify range of information able to be provided to team or work </w:t>
            </w:r>
            <w:r w:rsidRPr="00D15F5F">
              <w:t>group by planning software</w:t>
            </w:r>
          </w:p>
        </w:tc>
      </w:tr>
      <w:tr w:rsidTr="003A0D4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F5F">
            <w:pPr>
              <w:pStyle w:val="BodyText"/>
              <w:rPr>
                <w:lang w:val="en-NZ"/>
              </w:rPr>
            </w:pPr>
            <w:r w:rsidRPr="00D15F5F">
              <w:t>2. Communicate using the planning software system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F5F" w:rsidP="00D15F5F">
            <w:pPr>
              <w:pStyle w:val="BodyText"/>
            </w:pPr>
            <w:r w:rsidRPr="00D15F5F">
              <w:t>2.1 Send an</w:t>
            </w:r>
            <w:r w:rsidRPr="00D15F5F">
              <w:t>d receive information using planning software</w:t>
            </w:r>
          </w:p>
          <w:p w:rsidR="00000000" w:rsidP="00D15F5F">
            <w:pPr>
              <w:pStyle w:val="BodyText"/>
              <w:rPr>
                <w:lang w:val="en-NZ"/>
              </w:rPr>
            </w:pPr>
            <w:r w:rsidRPr="00D15F5F">
              <w:t>2.2 Send and receive messages using planning software</w:t>
            </w:r>
          </w:p>
        </w:tc>
      </w:tr>
      <w:tr w:rsidTr="003A0D4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F5F">
            <w:pPr>
              <w:pStyle w:val="BodyText"/>
              <w:rPr>
                <w:lang w:val="en-NZ"/>
              </w:rPr>
            </w:pPr>
            <w:r w:rsidRPr="00D15F5F">
              <w:t>3. Make decisions using planning software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F5F" w:rsidP="00D15F5F">
            <w:pPr>
              <w:pStyle w:val="BodyText"/>
            </w:pPr>
            <w:r w:rsidRPr="00D15F5F">
              <w:t>3.1 Interrogate planning software system to find required current, historical or predicted information</w:t>
            </w:r>
          </w:p>
          <w:p w:rsidR="00000000" w:rsidP="00D15F5F">
            <w:pPr>
              <w:pStyle w:val="BodyText"/>
              <w:rPr>
                <w:lang w:val="en-NZ"/>
              </w:rPr>
            </w:pPr>
            <w:r w:rsidRPr="00D15F5F">
              <w:t>3.2 Take a</w:t>
            </w:r>
            <w:r w:rsidRPr="00D15F5F">
              <w:t>ctions appropriate to information in accordance with procedures</w:t>
            </w:r>
          </w:p>
        </w:tc>
      </w:tr>
      <w:tr w:rsidTr="003A0D4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F5F">
            <w:pPr>
              <w:pStyle w:val="BodyText"/>
              <w:rPr>
                <w:lang w:val="en-NZ"/>
              </w:rPr>
            </w:pPr>
            <w:r w:rsidRPr="00D15F5F">
              <w:t>4. Monitor the use of planning software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F5F" w:rsidP="00D15F5F">
            <w:pPr>
              <w:pStyle w:val="BodyText"/>
            </w:pPr>
            <w:r w:rsidRPr="00D15F5F">
              <w:t>4.1 Routinely monitor planning software information</w:t>
            </w:r>
          </w:p>
          <w:p w:rsidR="00000000" w:rsidRPr="00D15F5F" w:rsidP="00D15F5F">
            <w:pPr>
              <w:pStyle w:val="BodyText"/>
            </w:pPr>
            <w:r w:rsidRPr="00D15F5F">
              <w:t>4.2 Review performance and use of planning software with team or work group</w:t>
            </w:r>
          </w:p>
          <w:p w:rsidR="00000000" w:rsidP="00D15F5F">
            <w:pPr>
              <w:pStyle w:val="BodyText"/>
              <w:rPr>
                <w:lang w:val="en-NZ"/>
              </w:rPr>
            </w:pPr>
            <w:r w:rsidRPr="00D15F5F">
              <w:t>4.3 Identify changes to improve accuracy and relevance of information sent to planning software</w:t>
            </w:r>
          </w:p>
        </w:tc>
      </w:tr>
      <w:tr w:rsidTr="003A0D4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F5F">
            <w:pPr>
              <w:pStyle w:val="BodyText"/>
              <w:rPr>
                <w:lang w:val="en-NZ"/>
              </w:rPr>
            </w:pPr>
            <w:r w:rsidRPr="00D15F5F">
              <w:t>5. Support others to use planning software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F5F" w:rsidP="00D15F5F">
            <w:pPr>
              <w:pStyle w:val="BodyText"/>
            </w:pPr>
            <w:r w:rsidRPr="00D15F5F">
              <w:t>5.1 Regularly communicate with team or work group members, using planning software and other methods</w:t>
            </w:r>
          </w:p>
          <w:p w:rsidR="00000000" w:rsidRPr="00D15F5F" w:rsidP="00D15F5F">
            <w:pPr>
              <w:pStyle w:val="BodyText"/>
            </w:pPr>
            <w:r w:rsidRPr="00D15F5F">
              <w:t xml:space="preserve">5.2 Assist and </w:t>
            </w:r>
            <w:r w:rsidRPr="00D15F5F">
              <w:t>motivate team or work group in using planning software</w:t>
            </w:r>
          </w:p>
          <w:p w:rsidR="00000000" w:rsidRPr="00D15F5F" w:rsidP="00D15F5F">
            <w:pPr>
              <w:pStyle w:val="BodyText"/>
            </w:pPr>
            <w:r w:rsidRPr="00D15F5F">
              <w:t>5.3 Identify skills or development needs to support team or work group members to use planning software</w:t>
            </w:r>
          </w:p>
          <w:p w:rsidR="00000000" w:rsidRPr="00D15F5F" w:rsidP="00D15F5F">
            <w:pPr>
              <w:pStyle w:val="BodyText"/>
            </w:pPr>
            <w:r w:rsidRPr="00D15F5F">
              <w:t xml:space="preserve">5.4 Take or initiate action in accordance with procedures to improve use of planning software </w:t>
            </w:r>
          </w:p>
        </w:tc>
      </w:tr>
    </w:tbl>
    <w:p w:rsidR="00000000" w:rsidRPr="00D15F5F" w:rsidP="00D15F5F">
      <w:pPr>
        <w:pStyle w:val="BodyText"/>
      </w:pPr>
    </w:p>
    <w:p w:rsidR="00000000" w:rsidRPr="00D15F5F" w:rsidP="00D15F5F">
      <w:pPr>
        <w:pStyle w:val="AllowPageBreak"/>
      </w:pPr>
    </w:p>
    <w:p w:rsidR="00000000" w:rsidRPr="00D15F5F" w:rsidP="00D15F5F">
      <w:pPr>
        <w:pStyle w:val="Heading1"/>
      </w:pPr>
      <w:bookmarkStart w:id="5" w:name="O_1261585"/>
      <w:bookmarkEnd w:id="5"/>
      <w:r w:rsidRPr="00D15F5F">
        <w:t>Foundation Skills</w:t>
      </w:r>
    </w:p>
    <w:p w:rsidR="00000000" w:rsidRPr="00D15F5F" w:rsidP="003A0D4F">
      <w:pPr>
        <w:pStyle w:val="BodyText"/>
      </w:pPr>
      <w:r w:rsidRPr="00D15F5F">
        <w:t>This section describes those language, literacy, numeracy and employment skills that are essential to performance but not explicit in the performance criteria. </w:t>
      </w:r>
    </w:p>
    <w:p w:rsidR="00000000" w:rsidRPr="00D15F5F" w:rsidP="00D15F5F">
      <w:pPr>
        <w:pStyle w:val="ListBullet"/>
      </w:pPr>
      <w:r w:rsidRPr="00D15F5F">
        <w:t>Reading skills to interpret workplace documentation  </w:t>
      </w:r>
    </w:p>
    <w:p w:rsidR="00000000" w:rsidRPr="00D15F5F" w:rsidP="00D15F5F">
      <w:pPr>
        <w:pStyle w:val="ListBullet"/>
      </w:pPr>
      <w:r w:rsidRPr="00D15F5F">
        <w:t>Wri</w:t>
      </w:r>
      <w:r w:rsidRPr="00D15F5F">
        <w:t xml:space="preserve">ting skills to keep records and documentation </w:t>
      </w:r>
    </w:p>
    <w:p w:rsidR="00000000" w:rsidRPr="00D15F5F" w:rsidP="00D15F5F">
      <w:pPr>
        <w:pStyle w:val="ListBullet"/>
      </w:pPr>
      <w:r w:rsidRPr="00D15F5F">
        <w:t>Oral communication skills to assist and support others, identify skills and development needs</w:t>
      </w:r>
    </w:p>
    <w:p w:rsidR="00000000" w:rsidRPr="00D15F5F" w:rsidP="00D15F5F">
      <w:pPr>
        <w:pStyle w:val="ListBullet"/>
      </w:pPr>
      <w:r w:rsidRPr="00D15F5F">
        <w:t>Numeracy skills to interpret and act on information from planning software.</w:t>
      </w:r>
      <w:r w:rsidRPr="00D15F5F">
        <w:br/>
      </w:r>
    </w:p>
    <w:p w:rsidR="00000000" w:rsidRPr="00D15F5F" w:rsidP="003A0D4F">
      <w:pPr>
        <w:pStyle w:val="BodyText"/>
      </w:pPr>
      <w:r w:rsidRPr="00D15F5F">
        <w:t>Other foundation skills essential to performance are explicit in the performance criteria of this unit. </w:t>
      </w:r>
    </w:p>
    <w:p w:rsidR="00000000" w:rsidRPr="00D15F5F" w:rsidP="00D15F5F">
      <w:pPr>
        <w:pStyle w:val="Heading1"/>
      </w:pPr>
      <w:bookmarkStart w:id="6" w:name="O_1261587"/>
      <w:bookmarkEnd w:id="6"/>
      <w:r w:rsidRPr="00D15F5F">
        <w:t>Unit Mapping Information</w:t>
      </w:r>
    </w:p>
    <w:p w:rsidR="00000000" w:rsidRPr="00D15F5F" w:rsidP="003A0D4F">
      <w:pPr>
        <w:pStyle w:val="BodyText"/>
      </w:pPr>
      <w:r w:rsidRPr="00D15F5F">
        <w:t>Release 1. Supersedes and is equivalent to MSS404060 Facilitate the use of planning software systems in a w</w:t>
      </w:r>
      <w:r w:rsidRPr="00D15F5F">
        <w:t>ork area or team.</w:t>
      </w:r>
    </w:p>
    <w:p w:rsidR="00000000" w:rsidRPr="00D15F5F" w:rsidP="00D15F5F">
      <w:pPr>
        <w:pStyle w:val="Heading1"/>
      </w:pPr>
      <w:bookmarkStart w:id="7" w:name="O_1261594"/>
      <w:bookmarkEnd w:id="7"/>
      <w:r w:rsidRPr="00D15F5F">
        <w:t>Links</w:t>
      </w:r>
    </w:p>
    <w:p w:rsidR="00000000" w:rsidRPr="00D15F5F" w:rsidP="003A0D4F">
      <w:pPr>
        <w:pStyle w:val="BodyText"/>
      </w:pPr>
      <w:r w:rsidRPr="00D15F5F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162909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D15F5F" w:rsidP="00D15F5F"/>
    <w:sectPr w:rsidSect="00D15F5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F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F5F" w:rsidRPr="003A0D4F" w:rsidP="003A0D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F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D4F" w:rsidP="00D15F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0D4F" w:rsidP="00D15F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A0D4F" w:rsidP="00D15F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F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D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5F5F" w:rsidRPr="003A0D4F" w:rsidP="003A0D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F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D4F" w:rsidRPr="002D2AF8" w:rsidP="00D15F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MSS404062 Facilitate the use of planning software systems in a work area or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3A0D4F" w:rsidP="00D15F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F9E50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AB0F1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5F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5F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5F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5F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5F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5F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5F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5F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5F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5F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5F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5F5F"/>
  </w:style>
  <w:style w:type="character" w:customStyle="1" w:styleId="Heading1Char">
    <w:name w:val="Heading 1 Char"/>
    <w:basedOn w:val="DefaultParagraphFont"/>
    <w:link w:val="Heading1"/>
    <w:rsid w:val="00D15F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5F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5F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5F5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5F5F"/>
    <w:rPr>
      <w:b/>
      <w:spacing w:val="0"/>
    </w:rPr>
  </w:style>
  <w:style w:type="paragraph" w:customStyle="1" w:styleId="SuperHeading">
    <w:name w:val="SuperHeading"/>
    <w:basedOn w:val="Normal"/>
    <w:rsid w:val="00D15F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5F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5F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5F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5F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5F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5F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5F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5F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5F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5F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5F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5F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5F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5F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5F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5F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5F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5F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5F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5F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5F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5F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5F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5F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5F5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5F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5F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5F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5F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5F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5F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5F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5F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5F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5F5F"/>
    <w:rPr>
      <w:i/>
    </w:rPr>
  </w:style>
  <w:style w:type="paragraph" w:styleId="Caption">
    <w:name w:val="caption"/>
    <w:basedOn w:val="BodyText"/>
    <w:next w:val="Normal"/>
    <w:qFormat/>
    <w:rsid w:val="00D15F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5F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5F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5F5F"/>
  </w:style>
  <w:style w:type="paragraph" w:styleId="TableofFigures">
    <w:name w:val="table of figures"/>
    <w:basedOn w:val="Normal"/>
    <w:next w:val="Normal"/>
    <w:semiHidden/>
    <w:rsid w:val="00D15F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5F5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15F5F"/>
    <w:rPr>
      <w:rFonts w:ascii="Wingdings" w:hAnsi="Wingdings"/>
    </w:rPr>
  </w:style>
  <w:style w:type="paragraph" w:customStyle="1" w:styleId="TableHeading">
    <w:name w:val="Table Heading"/>
    <w:basedOn w:val="HeadingBase"/>
    <w:rsid w:val="00D15F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5F5F"/>
    <w:rPr>
      <w:color w:val="0033CC"/>
      <w:u w:val="none"/>
    </w:rPr>
  </w:style>
  <w:style w:type="paragraph" w:customStyle="1" w:styleId="BodyTextRight">
    <w:name w:val="Body Text Right"/>
    <w:basedOn w:val="BodyText"/>
    <w:rsid w:val="00D15F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5F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5F5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5F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5F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5F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5F5F"/>
    <w:rPr>
      <w:sz w:val="32"/>
    </w:rPr>
  </w:style>
  <w:style w:type="paragraph" w:customStyle="1" w:styleId="HeadingProcedure">
    <w:name w:val="Heading Procedure"/>
    <w:basedOn w:val="HeadingBase"/>
    <w:next w:val="Normal"/>
    <w:rsid w:val="00D15F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5F5F"/>
    <w:pPr>
      <w:spacing w:before="60" w:after="60"/>
    </w:pPr>
  </w:style>
  <w:style w:type="paragraph" w:styleId="ListContinue">
    <w:name w:val="List Continue"/>
    <w:basedOn w:val="List"/>
    <w:rsid w:val="00D15F5F"/>
    <w:pPr>
      <w:ind w:firstLine="0"/>
    </w:pPr>
  </w:style>
  <w:style w:type="paragraph" w:customStyle="1" w:styleId="ListNote">
    <w:name w:val="List Note"/>
    <w:basedOn w:val="List"/>
    <w:rsid w:val="00D15F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5F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5F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5F5F"/>
    <w:rPr>
      <w:rFonts w:ascii="Courier New" w:hAnsi="Courier New"/>
    </w:rPr>
  </w:style>
  <w:style w:type="paragraph" w:customStyle="1" w:styleId="NoteBullet">
    <w:name w:val="Note Bullet"/>
    <w:basedOn w:val="Note"/>
    <w:rsid w:val="00D15F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5F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5F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5F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5F5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15F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5F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5F5F"/>
    <w:rPr>
      <w:b/>
      <w:smallCaps/>
    </w:rPr>
  </w:style>
  <w:style w:type="paragraph" w:customStyle="1" w:styleId="TableListNumber">
    <w:name w:val="Table List Number"/>
    <w:basedOn w:val="ListNumber"/>
    <w:rsid w:val="00D15F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5F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5F5F"/>
    <w:pPr>
      <w:numPr>
        <w:numId w:val="8"/>
      </w:numPr>
    </w:pPr>
  </w:style>
  <w:style w:type="paragraph" w:customStyle="1" w:styleId="ListAlpha2">
    <w:name w:val="List Alpha 2"/>
    <w:basedOn w:val="List2"/>
    <w:rsid w:val="00D15F5F"/>
    <w:pPr>
      <w:numPr>
        <w:numId w:val="7"/>
      </w:numPr>
    </w:pPr>
  </w:style>
  <w:style w:type="paragraph" w:styleId="List2">
    <w:name w:val="List 2"/>
    <w:basedOn w:val="BodyText"/>
    <w:rsid w:val="00D15F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5F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5F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5F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5F5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5F5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15F5F"/>
    <w:pPr>
      <w:numPr>
        <w:numId w:val="3"/>
      </w:numPr>
    </w:pPr>
  </w:style>
  <w:style w:type="paragraph" w:styleId="ListContinue2">
    <w:name w:val="List Continue 2"/>
    <w:basedOn w:val="List2"/>
    <w:rsid w:val="00D15F5F"/>
    <w:pPr>
      <w:ind w:firstLine="0"/>
    </w:pPr>
  </w:style>
  <w:style w:type="paragraph" w:styleId="ListContinue3">
    <w:name w:val="List Continue 3"/>
    <w:basedOn w:val="List3"/>
    <w:rsid w:val="00D15F5F"/>
    <w:pPr>
      <w:ind w:left="1021" w:firstLine="0"/>
    </w:pPr>
  </w:style>
  <w:style w:type="paragraph" w:styleId="ListContinue4">
    <w:name w:val="List Continue 4"/>
    <w:basedOn w:val="List4"/>
    <w:rsid w:val="00D15F5F"/>
    <w:pPr>
      <w:ind w:firstLine="0"/>
    </w:pPr>
  </w:style>
  <w:style w:type="paragraph" w:styleId="ListContinue5">
    <w:name w:val="List Continue 5"/>
    <w:basedOn w:val="List5"/>
    <w:rsid w:val="00D15F5F"/>
    <w:pPr>
      <w:ind w:firstLine="0"/>
    </w:pPr>
  </w:style>
  <w:style w:type="paragraph" w:styleId="ListNumber3">
    <w:name w:val="List Number 3"/>
    <w:basedOn w:val="List3"/>
    <w:rsid w:val="00D15F5F"/>
    <w:pPr>
      <w:numPr>
        <w:numId w:val="4"/>
      </w:numPr>
    </w:pPr>
  </w:style>
  <w:style w:type="paragraph" w:styleId="ListNumber4">
    <w:name w:val="List Number 4"/>
    <w:basedOn w:val="List4"/>
    <w:rsid w:val="00D15F5F"/>
    <w:pPr>
      <w:numPr>
        <w:numId w:val="5"/>
      </w:numPr>
    </w:pPr>
  </w:style>
  <w:style w:type="paragraph" w:styleId="ListNumber5">
    <w:name w:val="List Number 5"/>
    <w:basedOn w:val="List5"/>
    <w:rsid w:val="00D15F5F"/>
    <w:pPr>
      <w:numPr>
        <w:numId w:val="6"/>
      </w:numPr>
    </w:pPr>
  </w:style>
  <w:style w:type="paragraph" w:styleId="BlockText">
    <w:name w:val="Block Text"/>
    <w:basedOn w:val="Normal"/>
    <w:rsid w:val="00D15F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5F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5F5F"/>
    <w:rPr>
      <w:sz w:val="16"/>
      <w:vertAlign w:val="superscript"/>
    </w:rPr>
  </w:style>
  <w:style w:type="character" w:customStyle="1" w:styleId="Symbols">
    <w:name w:val="Symbols"/>
    <w:basedOn w:val="DefaultParagraphFont"/>
    <w:rsid w:val="00D15F5F"/>
    <w:rPr>
      <w:rFonts w:ascii="Symbol" w:hAnsi="Symbol"/>
    </w:rPr>
  </w:style>
  <w:style w:type="character" w:customStyle="1" w:styleId="MenuOptions">
    <w:name w:val="Menu Options"/>
    <w:basedOn w:val="DefaultParagraphFont"/>
    <w:rsid w:val="00D15F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5F5F"/>
    <w:rPr>
      <w:b/>
    </w:rPr>
  </w:style>
  <w:style w:type="character" w:customStyle="1" w:styleId="Underlined">
    <w:name w:val="Underlined"/>
    <w:basedOn w:val="DefaultParagraphFont"/>
    <w:rsid w:val="00D15F5F"/>
    <w:rPr>
      <w:u w:val="single"/>
    </w:rPr>
  </w:style>
  <w:style w:type="paragraph" w:customStyle="1" w:styleId="TableBodyTextRight">
    <w:name w:val="Table Body Text Right"/>
    <w:basedOn w:val="TableBodyText"/>
    <w:rsid w:val="00D15F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5F5F"/>
    <w:rPr>
      <w:sz w:val="18"/>
    </w:rPr>
  </w:style>
  <w:style w:type="paragraph" w:customStyle="1" w:styleId="BodySmallRight">
    <w:name w:val="Body Small Right"/>
    <w:basedOn w:val="BodyTextRight"/>
    <w:rsid w:val="00D15F5F"/>
    <w:rPr>
      <w:sz w:val="18"/>
      <w:szCs w:val="18"/>
    </w:rPr>
  </w:style>
  <w:style w:type="paragraph" w:customStyle="1" w:styleId="MarginEdition">
    <w:name w:val="Margin Edition"/>
    <w:basedOn w:val="MarginNote"/>
    <w:rsid w:val="00D15F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5F5F"/>
    <w:rPr>
      <w:sz w:val="2"/>
      <w:szCs w:val="2"/>
    </w:rPr>
  </w:style>
  <w:style w:type="character" w:customStyle="1" w:styleId="Small">
    <w:name w:val="Small"/>
    <w:basedOn w:val="DefaultParagraphFont"/>
    <w:rsid w:val="00D15F5F"/>
    <w:rPr>
      <w:sz w:val="16"/>
    </w:rPr>
  </w:style>
  <w:style w:type="paragraph" w:customStyle="1" w:styleId="WideTable">
    <w:name w:val="Wide Table"/>
    <w:basedOn w:val="Normal"/>
    <w:rsid w:val="00D15F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5F5F"/>
  </w:style>
  <w:style w:type="paragraph" w:styleId="Quote">
    <w:name w:val="Quote"/>
    <w:basedOn w:val="Heading1"/>
    <w:link w:val="QuoteChar"/>
    <w:qFormat/>
    <w:rsid w:val="00D15F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5F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5F5F"/>
    <w:pPr>
      <w:pageBreakBefore/>
    </w:pPr>
  </w:style>
  <w:style w:type="paragraph" w:customStyle="1" w:styleId="Border">
    <w:name w:val="Border"/>
    <w:basedOn w:val="Normal"/>
    <w:qFormat/>
    <w:rsid w:val="00D15F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5F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5F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5F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5F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5F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5F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5F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5F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5F5F"/>
    <w:rPr>
      <w:u w:val="single"/>
    </w:rPr>
  </w:style>
  <w:style w:type="character" w:customStyle="1" w:styleId="BoldandItalics">
    <w:name w:val="Bold and Italics"/>
    <w:qFormat/>
    <w:rsid w:val="00D15F5F"/>
    <w:rPr>
      <w:b/>
      <w:i/>
      <w:u w:val="none"/>
    </w:rPr>
  </w:style>
  <w:style w:type="paragraph" w:styleId="BalloonText">
    <w:name w:val="Balloon Text"/>
    <w:basedOn w:val="Normal"/>
    <w:link w:val="BalloonTextChar"/>
    <w:rsid w:val="00D15F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5F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5F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5F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5F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5F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5F5F"/>
    <w:pPr>
      <w:spacing w:before="0" w:after="0"/>
    </w:pPr>
  </w:style>
  <w:style w:type="paragraph" w:customStyle="1" w:styleId="BodyTextBold">
    <w:name w:val="Body Text Bold"/>
    <w:basedOn w:val="BodyText"/>
    <w:qFormat/>
    <w:rsid w:val="00D15F5F"/>
    <w:rPr>
      <w:b/>
    </w:rPr>
  </w:style>
  <w:style w:type="character" w:styleId="Hyperlink">
    <w:name w:val="Hyperlink"/>
    <w:basedOn w:val="DefaultParagraphFont"/>
    <w:uiPriority w:val="99"/>
    <w:unhideWhenUsed/>
    <w:rsid w:val="003A0D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581</Words>
  <Characters>3419</Characters>
  <Application>Microsoft Office Word</Application>
  <DocSecurity>0</DocSecurity>
  <Lines>97</Lines>
  <Paragraphs>58</Paragraphs>
  <ScaleCrop>false</ScaleCrop>
  <Company>Author-it Software Corporation Ltd.</Company>
  <LinksUpToDate>false</LinksUpToDate>
  <CharactersWithSpaces>3942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MSS404062 Facilitate the use of planning software systems in a work area or team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2023-02-03T06:32:00Z</dcterms:created>
  <dcterms:modified xsi:type="dcterms:W3CDTF">2023-02-03T06:32:00Z</dcterms:modified>
</cp:coreProperties>
</file>