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185" w:rsidP="002A1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MSS404053 Use DMAIC techniques</w:t>
      </w:r>
      <w:r>
        <w:fldChar w:fldCharType="end"/>
      </w:r>
    </w:p>
    <w:p w:rsidR="002A1185" w:rsidP="002A1185">
      <w:pPr>
        <w:pStyle w:val="Version"/>
        <w:sectPr w:rsidSect="00FF7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88C" w:rsidP="00FF788C">
      <w:pPr>
        <w:pStyle w:val="SuperHeading"/>
      </w:pPr>
      <w:r w:rsidRPr="00FF788C">
        <w:t>MSS404053 Use DMAIC techniques</w:t>
      </w:r>
    </w:p>
    <w:p w:rsidR="00000000" w:rsidRPr="00FF788C" w:rsidP="00FF788C">
      <w:pPr>
        <w:pStyle w:val="Heading1"/>
      </w:pPr>
      <w:bookmarkStart w:id="1" w:name="O_920853"/>
      <w:bookmarkEnd w:id="1"/>
      <w:r w:rsidRPr="00FF788C">
        <w:t>Modification History</w:t>
      </w:r>
    </w:p>
    <w:p w:rsidR="00000000" w:rsidRPr="00FF788C" w:rsidP="002A1185">
      <w:pPr>
        <w:pStyle w:val="BodyText"/>
      </w:pPr>
      <w:r w:rsidRPr="00FF788C">
        <w:t>Release 1. Supersedes and is equivalent to MSS404053A Use six sigma techniques</w:t>
      </w:r>
    </w:p>
    <w:p w:rsidR="00000000" w:rsidRPr="00FF788C" w:rsidP="00FF788C">
      <w:pPr>
        <w:pStyle w:val="Heading1"/>
      </w:pPr>
      <w:bookmarkStart w:id="2" w:name="O_920861"/>
      <w:bookmarkEnd w:id="2"/>
      <w:r w:rsidRPr="00FF788C">
        <w:t>Application</w:t>
      </w:r>
    </w:p>
    <w:p w:rsidR="00000000" w:rsidRPr="00FF788C" w:rsidP="002A1185">
      <w:pPr>
        <w:pStyle w:val="BodyText"/>
      </w:pPr>
      <w:r w:rsidRPr="00FF788C">
        <w:t>This unit of competency covers the skills and knowledge required to apply the Define, Measure, Analyse, Improve, and Control an</w:t>
      </w:r>
      <w:r w:rsidRPr="00FF788C">
        <w:t>d standardise (DMAIC) to improve quality, cost and delivery in operations and other supporting processes in the workplace. This will be undertaken with other members of the process team.</w:t>
      </w:r>
    </w:p>
    <w:p w:rsidR="00000000" w:rsidRPr="00FF788C" w:rsidP="002A1185">
      <w:pPr>
        <w:pStyle w:val="BodyText"/>
      </w:pPr>
      <w:r w:rsidRPr="00FF788C">
        <w:t>This unit requires the application of skills associated with using i</w:t>
      </w:r>
      <w:r w:rsidRPr="00FF788C">
        <w:t>nformation, problem solving, initiative, enterprise, planning and organising in order to identify an area requiring improvement and develop a measured process to make improvements.</w:t>
      </w:r>
    </w:p>
    <w:p w:rsidR="00000000" w:rsidRPr="00FF788C" w:rsidP="002A1185">
      <w:pPr>
        <w:pStyle w:val="BodyText"/>
      </w:pPr>
      <w:r w:rsidRPr="00FF788C">
        <w:t>No licensing, legislative or certification requirements apply to this unit</w:t>
      </w:r>
      <w:r w:rsidRPr="00FF788C">
        <w:t xml:space="preserve"> at the time of publication.</w:t>
      </w:r>
    </w:p>
    <w:p w:rsidR="00000000" w:rsidRPr="00FF788C" w:rsidP="00FF788C">
      <w:pPr>
        <w:pStyle w:val="Heading1"/>
      </w:pPr>
      <w:bookmarkStart w:id="3" w:name="O_920860"/>
      <w:bookmarkEnd w:id="3"/>
      <w:r w:rsidRPr="00FF788C">
        <w:t>Pre-requisite Unit</w:t>
      </w:r>
    </w:p>
    <w:p w:rsidR="00000000" w:rsidRPr="00FF788C" w:rsidP="002A1185">
      <w:pPr>
        <w:pStyle w:val="BodyText"/>
      </w:pPr>
      <w:r w:rsidRPr="00FF788C">
        <w:t>Nil</w:t>
      </w:r>
    </w:p>
    <w:p w:rsidR="00000000" w:rsidRPr="00FF788C" w:rsidP="00FF788C">
      <w:pPr>
        <w:pStyle w:val="Heading1"/>
      </w:pPr>
      <w:bookmarkStart w:id="4" w:name="O_920859"/>
      <w:bookmarkEnd w:id="4"/>
      <w:r w:rsidRPr="00FF788C">
        <w:t>Competency Field</w:t>
      </w:r>
    </w:p>
    <w:p w:rsidR="00000000" w:rsidRPr="00FF788C" w:rsidP="002A1185">
      <w:pPr>
        <w:pStyle w:val="BodyText"/>
      </w:pPr>
      <w:r w:rsidRPr="00FF788C">
        <w:t>Competitive systems and practices</w:t>
      </w:r>
    </w:p>
    <w:p w:rsidR="00000000" w:rsidRPr="00FF788C" w:rsidP="00FF788C">
      <w:pPr>
        <w:pStyle w:val="Heading1"/>
      </w:pPr>
      <w:bookmarkStart w:id="5" w:name="O_920858"/>
      <w:bookmarkEnd w:id="5"/>
      <w:r w:rsidRPr="00FF788C">
        <w:t>Unit Sector</w:t>
      </w:r>
    </w:p>
    <w:p w:rsidR="00000000" w:rsidRPr="00FF788C" w:rsidP="002A1185">
      <w:pPr>
        <w:pStyle w:val="BodyText"/>
      </w:pPr>
      <w:r w:rsidRPr="00FF788C">
        <w:t>Not applicable</w:t>
      </w:r>
    </w:p>
    <w:p w:rsidR="00000000" w:rsidRPr="00FF788C" w:rsidP="00FF788C">
      <w:pPr>
        <w:pStyle w:val="Heading1"/>
      </w:pPr>
      <w:bookmarkStart w:id="6" w:name="O_920857"/>
      <w:bookmarkEnd w:id="6"/>
      <w:r w:rsidRPr="00FF78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Elements describe the es</w:t>
            </w:r>
            <w:r w:rsidRPr="00FF788C">
              <w:t>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Performance criteria describe the performance needed to demonstrate achievement of the element.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8C" w:rsidP="00FF788C">
            <w:pPr>
              <w:pStyle w:val="BodyText"/>
            </w:pPr>
            <w:r w:rsidRPr="00FF788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rPr>
                <w:rStyle w:val="SpecialBold"/>
              </w:rPr>
              <w:t>Identify an area requiring improvement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Identify customer needs from process.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Identify customer benefits delivered by process.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Identify areas requiring improvement.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8C" w:rsidP="00FF788C">
            <w:pPr>
              <w:pStyle w:val="BodyText"/>
            </w:pPr>
            <w:r w:rsidRPr="00FF788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rPr>
                <w:rStyle w:val="SpecialBold"/>
              </w:rPr>
              <w:t>Apply DMAIC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Define improvement project.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Acquire required measurements/data.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Analyse data and determine possible process improvements.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Develop and test improvement solutions.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Control and standardise the improvement.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8C" w:rsidP="00FF788C">
            <w:pPr>
              <w:pStyle w:val="BodyText"/>
            </w:pPr>
            <w:r w:rsidRPr="00FF788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rPr>
                <w:rStyle w:val="SpecialBold"/>
              </w:rPr>
              <w:t>Review and confirm improvement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Determine and document benefits.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Ensure procedures and other relevant documentation is updated for improved procedure.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8C" w:rsidP="00FF788C">
            <w:pPr>
              <w:pStyle w:val="BodyText"/>
            </w:pPr>
            <w:r w:rsidRPr="00FF788C">
              <w:t>Review process data after an appropriate period and confirm the improvement.</w:t>
            </w:r>
          </w:p>
        </w:tc>
      </w:tr>
    </w:tbl>
    <w:p w:rsidR="00000000" w:rsidRPr="00FF788C" w:rsidP="00FF788C">
      <w:pPr>
        <w:pStyle w:val="BodyText"/>
      </w:pPr>
    </w:p>
    <w:p w:rsidR="00000000" w:rsidRPr="00FF788C" w:rsidP="00FF788C">
      <w:pPr>
        <w:pStyle w:val="AllowPageBreak"/>
      </w:pPr>
    </w:p>
    <w:p w:rsidR="00000000" w:rsidRPr="00FF788C" w:rsidP="00FF788C">
      <w:pPr>
        <w:pStyle w:val="Heading1"/>
      </w:pPr>
      <w:bookmarkStart w:id="7" w:name="O_920856"/>
      <w:bookmarkEnd w:id="7"/>
      <w:r w:rsidRPr="00FF788C">
        <w:t>Foundation Skills</w:t>
      </w:r>
    </w:p>
    <w:p w:rsidR="00000000" w:rsidRPr="00FF788C" w:rsidP="002A1185">
      <w:pPr>
        <w:pStyle w:val="BodyText"/>
      </w:pPr>
      <w:r w:rsidRPr="00FF788C">
        <w:t>This section describes those required skills (language, literacy and numeracy) that are essential to performance.</w:t>
      </w:r>
    </w:p>
    <w:p w:rsidR="00000000" w:rsidRPr="00FF788C" w:rsidP="002A1185">
      <w:pPr>
        <w:pStyle w:val="BodyText"/>
      </w:pPr>
      <w:r w:rsidRPr="00FF788C">
        <w:t>Foundation skills essential to performance are explicit in the performance criteria of this unit of competency.</w:t>
      </w:r>
    </w:p>
    <w:p w:rsidR="00000000" w:rsidRPr="00FF788C" w:rsidP="00FF788C">
      <w:pPr>
        <w:pStyle w:val="Heading1"/>
      </w:pPr>
      <w:bookmarkStart w:id="8" w:name="O_920855"/>
      <w:bookmarkEnd w:id="8"/>
      <w:r w:rsidRPr="00FF788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7"/>
        <w:gridCol w:w="6845"/>
      </w:tblGrid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t>This field allows for different work environments and conditions that may affect performance. Essential ope</w:t>
            </w:r>
            <w:r w:rsidRPr="00FF788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8C" w:rsidP="00FF788C">
            <w:pPr>
              <w:pStyle w:val="ListBullet"/>
            </w:pPr>
            <w:r w:rsidRPr="00FF788C">
              <w:t>lean operations</w:t>
            </w:r>
          </w:p>
          <w:p w:rsidR="00000000" w:rsidRPr="00FF788C" w:rsidP="00FF788C">
            <w:pPr>
              <w:pStyle w:val="ListBullet"/>
            </w:pPr>
            <w:r w:rsidRPr="00FF788C">
              <w:t>agile operations</w:t>
            </w:r>
          </w:p>
          <w:p w:rsidR="00000000" w:rsidRPr="00FF788C" w:rsidP="00FF788C">
            <w:pPr>
              <w:pStyle w:val="ListBullet"/>
            </w:pPr>
            <w:r w:rsidRPr="00FF788C">
              <w:t>preventative and predictive maintenance approaches</w:t>
            </w:r>
          </w:p>
          <w:p w:rsidR="00000000" w:rsidRPr="00FF788C" w:rsidP="00FF788C">
            <w:pPr>
              <w:pStyle w:val="ListBullet"/>
            </w:pPr>
            <w:r w:rsidRPr="00FF788C">
              <w:t>statistical process control systems ,including six sigma and three sigma</w:t>
            </w:r>
          </w:p>
          <w:p w:rsidR="00000000" w:rsidRPr="00FF788C" w:rsidP="00FF788C">
            <w:pPr>
              <w:pStyle w:val="ListBullet"/>
            </w:pPr>
            <w:r w:rsidRPr="00FF788C">
              <w:t xml:space="preserve">Just in Time (JIT), kanban and other pull-related operations </w:t>
            </w:r>
            <w:r w:rsidRPr="00FF788C">
              <w:t>control systems</w:t>
            </w:r>
          </w:p>
          <w:p w:rsidR="00000000" w:rsidRPr="00FF788C" w:rsidP="00FF788C">
            <w:pPr>
              <w:pStyle w:val="ListBullet"/>
            </w:pPr>
            <w:r w:rsidRPr="00FF788C">
              <w:t>supply, value, and demand chain monitoring and analysis</w:t>
            </w:r>
          </w:p>
          <w:p w:rsidR="00000000" w:rsidRPr="00FF788C" w:rsidP="00FF788C">
            <w:pPr>
              <w:pStyle w:val="ListBullet"/>
            </w:pPr>
            <w:r w:rsidRPr="00FF788C">
              <w:t xml:space="preserve">5S </w:t>
            </w:r>
          </w:p>
          <w:p w:rsidR="00000000" w:rsidRPr="00FF788C" w:rsidP="00FF788C">
            <w:pPr>
              <w:pStyle w:val="ListBullet"/>
            </w:pPr>
            <w:r w:rsidRPr="00FF788C">
              <w:t>continuous improvement (kaizen)</w:t>
            </w:r>
          </w:p>
          <w:p w:rsidR="00000000" w:rsidRPr="00FF788C" w:rsidP="00FF788C">
            <w:pPr>
              <w:pStyle w:val="ListBullet"/>
            </w:pPr>
            <w:r w:rsidRPr="00FF788C">
              <w:t>breakthrough improvement (kaizen blitz)</w:t>
            </w:r>
          </w:p>
          <w:p w:rsidR="00000000" w:rsidRPr="00FF788C" w:rsidP="00FF788C">
            <w:pPr>
              <w:pStyle w:val="ListBullet"/>
            </w:pPr>
            <w:r w:rsidRPr="00FF788C">
              <w:t>cause/effect diagrams</w:t>
            </w:r>
          </w:p>
          <w:p w:rsidR="00000000" w:rsidRPr="00FF788C" w:rsidP="00FF788C">
            <w:pPr>
              <w:pStyle w:val="ListBullet"/>
            </w:pPr>
            <w:r w:rsidRPr="00FF788C">
              <w:t>overall equipment effectiveness (OEE)</w:t>
            </w:r>
          </w:p>
          <w:p w:rsidR="00000000" w:rsidRPr="00FF788C" w:rsidP="00FF788C">
            <w:pPr>
              <w:pStyle w:val="ListBullet"/>
            </w:pPr>
            <w:r w:rsidRPr="00FF788C">
              <w:t>takt time</w:t>
            </w:r>
          </w:p>
          <w:p w:rsidR="00000000" w:rsidRPr="00FF788C" w:rsidP="00FF788C">
            <w:pPr>
              <w:pStyle w:val="ListBullet"/>
            </w:pPr>
            <w:r w:rsidRPr="00FF788C">
              <w:t>process mapping</w:t>
            </w:r>
          </w:p>
          <w:p w:rsidR="00000000" w:rsidRPr="00FF788C" w:rsidP="00FF788C">
            <w:pPr>
              <w:pStyle w:val="ListBullet"/>
            </w:pPr>
            <w:r w:rsidRPr="00FF788C">
              <w:t xml:space="preserve">problem solving </w:t>
            </w:r>
          </w:p>
          <w:p w:rsidR="00000000" w:rsidRPr="00FF788C" w:rsidP="00FF788C">
            <w:pPr>
              <w:pStyle w:val="ListBullet"/>
            </w:pPr>
            <w:r w:rsidRPr="00FF788C">
              <w:t>run charts</w:t>
            </w:r>
          </w:p>
          <w:p w:rsidR="00000000" w:rsidRPr="00FF788C" w:rsidP="00FF788C">
            <w:pPr>
              <w:pStyle w:val="ListBullet"/>
            </w:pPr>
            <w:r w:rsidRPr="00FF788C">
              <w:t>standard p</w:t>
            </w:r>
            <w:r w:rsidRPr="00FF788C">
              <w:t>rocedures</w:t>
            </w:r>
          </w:p>
          <w:p w:rsidR="00000000" w:rsidRPr="00FF788C" w:rsidP="00FF788C">
            <w:pPr>
              <w:pStyle w:val="ListBullet"/>
            </w:pPr>
            <w:r w:rsidRPr="00FF788C">
              <w:t>current reality tree.</w:t>
            </w:r>
          </w:p>
          <w:p w:rsidR="00000000" w:rsidP="00FF788C">
            <w:pPr>
              <w:pStyle w:val="BodyText"/>
              <w:rPr>
                <w:lang w:val="en-NZ"/>
              </w:rPr>
            </w:pP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rPr>
                <w:rStyle w:val="SpecialBold"/>
              </w:rPr>
              <w:t>DMAIC includes all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8C" w:rsidP="00FF788C">
            <w:pPr>
              <w:pStyle w:val="ListBullet"/>
            </w:pPr>
            <w:r w:rsidRPr="00FF788C">
              <w:t>define</w:t>
            </w:r>
          </w:p>
          <w:p w:rsidR="00000000" w:rsidRPr="00FF788C" w:rsidP="00FF788C">
            <w:pPr>
              <w:pStyle w:val="ListBullet"/>
            </w:pPr>
            <w:r w:rsidRPr="00FF788C">
              <w:t>measure</w:t>
            </w:r>
          </w:p>
          <w:p w:rsidR="00000000" w:rsidRPr="00FF788C" w:rsidP="00FF788C">
            <w:pPr>
              <w:pStyle w:val="ListBullet"/>
            </w:pPr>
            <w:r w:rsidRPr="00FF788C">
              <w:t>analyse</w:t>
            </w:r>
          </w:p>
          <w:p w:rsidR="00000000" w:rsidRPr="00FF788C" w:rsidP="00FF788C">
            <w:pPr>
              <w:pStyle w:val="ListBullet"/>
            </w:pPr>
            <w:r w:rsidRPr="00FF788C">
              <w:t>improve</w:t>
            </w:r>
          </w:p>
          <w:p w:rsidR="00000000" w:rsidRPr="00FF788C" w:rsidP="00FF788C">
            <w:pPr>
              <w:pStyle w:val="ListBullet"/>
            </w:pPr>
            <w:r w:rsidRPr="00FF788C">
              <w:t>control and standardise.</w:t>
            </w:r>
          </w:p>
          <w:p w:rsidR="00000000" w:rsidP="00FF788C">
            <w:pPr>
              <w:pStyle w:val="BodyText"/>
              <w:rPr>
                <w:lang w:val="en-NZ"/>
              </w:rPr>
            </w:pP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rPr>
                <w:rStyle w:val="SpecialBold"/>
              </w:rPr>
              <w:t>Define improvement project includes all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8C" w:rsidP="00FF788C">
            <w:pPr>
              <w:pStyle w:val="ListBullet"/>
            </w:pPr>
            <w:r>
              <w:t>‘</w:t>
            </w:r>
            <w:r w:rsidRPr="00FF788C">
              <w:t>as is</w:t>
            </w:r>
            <w:r>
              <w:t>’</w:t>
            </w:r>
            <w:r w:rsidRPr="00FF788C">
              <w:t xml:space="preserve"> process map</w:t>
            </w:r>
          </w:p>
          <w:p w:rsidR="00000000" w:rsidRPr="00FF788C" w:rsidP="00FF788C">
            <w:pPr>
              <w:pStyle w:val="ListBullet"/>
            </w:pPr>
            <w:r w:rsidRPr="00FF788C">
              <w:t>defining benefits from the project</w:t>
            </w:r>
          </w:p>
          <w:p w:rsidR="00000000" w:rsidRPr="00FF788C" w:rsidP="00FF788C">
            <w:pPr>
              <w:pStyle w:val="ListBullet"/>
            </w:pPr>
            <w:r w:rsidRPr="00FF788C">
              <w:t>problem statement</w:t>
            </w:r>
          </w:p>
          <w:p w:rsidR="00000000" w:rsidRPr="00FF788C" w:rsidP="00FF788C">
            <w:pPr>
              <w:pStyle w:val="ListBullet"/>
            </w:pPr>
            <w:r w:rsidRPr="00FF788C">
              <w:t>goal statement</w:t>
            </w:r>
          </w:p>
          <w:p w:rsidR="00000000" w:rsidRPr="00FF788C" w:rsidP="00FF788C">
            <w:pPr>
              <w:pStyle w:val="ListBullet"/>
            </w:pPr>
            <w:r w:rsidRPr="00FF788C">
              <w:t>project scope.</w:t>
            </w:r>
          </w:p>
          <w:p w:rsidR="00000000" w:rsidP="00FF788C">
            <w:pPr>
              <w:pStyle w:val="BodyText"/>
              <w:rPr>
                <w:lang w:val="en-NZ"/>
              </w:rPr>
            </w:pP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rPr>
                <w:rStyle w:val="SpecialBold"/>
              </w:rPr>
              <w:t>Measurement includes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8C" w:rsidP="00FF788C">
            <w:pPr>
              <w:pStyle w:val="ListBullet"/>
            </w:pPr>
            <w:r w:rsidRPr="00FF788C">
              <w:t>identification of key measures/attributes</w:t>
            </w:r>
          </w:p>
          <w:p w:rsidR="00000000" w:rsidRPr="00FF788C" w:rsidP="00FF788C">
            <w:pPr>
              <w:pStyle w:val="ListBullet"/>
            </w:pPr>
            <w:r w:rsidRPr="00FF788C">
              <w:t>sampling schedule for project</w:t>
            </w:r>
          </w:p>
          <w:p w:rsidR="00000000" w:rsidRPr="00FF788C" w:rsidP="00FF788C">
            <w:pPr>
              <w:pStyle w:val="ListBullet"/>
            </w:pPr>
            <w:r w:rsidRPr="00FF788C">
              <w:t>variations and limits.</w:t>
            </w:r>
          </w:p>
          <w:p w:rsidR="00000000" w:rsidP="00FF788C">
            <w:pPr>
              <w:pStyle w:val="BodyText"/>
              <w:rPr>
                <w:lang w:val="en-NZ"/>
              </w:rPr>
            </w:pP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rPr>
                <w:rStyle w:val="SpecialBold"/>
              </w:rPr>
              <w:t>Analyse includes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8C" w:rsidP="00FF788C">
            <w:pPr>
              <w:pStyle w:val="ListBullet"/>
            </w:pPr>
            <w:r w:rsidRPr="00FF788C">
              <w:t>statistical analysis of data</w:t>
            </w:r>
          </w:p>
          <w:p w:rsidR="00000000" w:rsidRPr="00FF788C" w:rsidP="00FF788C">
            <w:pPr>
              <w:pStyle w:val="ListBullet"/>
            </w:pPr>
            <w:r w:rsidRPr="00FF788C">
              <w:t>root cause analysis</w:t>
            </w:r>
          </w:p>
          <w:p w:rsidR="00000000" w:rsidRPr="00FF788C" w:rsidP="00FF788C">
            <w:pPr>
              <w:pStyle w:val="ListBullet"/>
            </w:pPr>
            <w:r w:rsidRPr="00FF788C">
              <w:t>use of various problem solving/analysis tools.</w:t>
            </w:r>
          </w:p>
          <w:p w:rsidR="00000000" w:rsidP="00FF788C">
            <w:pPr>
              <w:pStyle w:val="BodyText"/>
              <w:rPr>
                <w:lang w:val="en-NZ"/>
              </w:rPr>
            </w:pP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rPr>
                <w:rStyle w:val="SpecialBold"/>
              </w:rPr>
              <w:t>Improvement includes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8C" w:rsidP="00FF788C">
            <w:pPr>
              <w:pStyle w:val="ListBullet"/>
            </w:pPr>
            <w:r w:rsidRPr="00FF788C">
              <w:t>generation and testing of improvements</w:t>
            </w:r>
          </w:p>
          <w:p w:rsidR="00000000" w:rsidRPr="00FF788C" w:rsidP="00FF788C">
            <w:pPr>
              <w:pStyle w:val="ListBullet"/>
            </w:pPr>
            <w:r w:rsidRPr="00FF788C">
              <w:t>selection of appropriate improvements.</w:t>
            </w:r>
          </w:p>
          <w:p w:rsidR="00000000" w:rsidP="00FF788C">
            <w:pPr>
              <w:pStyle w:val="BodyText"/>
              <w:rPr>
                <w:lang w:val="en-NZ"/>
              </w:rPr>
            </w:pPr>
          </w:p>
        </w:tc>
      </w:tr>
      <w:tr w:rsidTr="00FF7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8C">
            <w:pPr>
              <w:pStyle w:val="BodyText"/>
              <w:rPr>
                <w:lang w:val="en-NZ"/>
              </w:rPr>
            </w:pPr>
            <w:r w:rsidRPr="00FF788C">
              <w:rPr>
                <w:rStyle w:val="SpecialBold"/>
              </w:rPr>
              <w:t>Control and standardise includes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8C" w:rsidP="00FF788C">
            <w:pPr>
              <w:pStyle w:val="ListBullet"/>
            </w:pPr>
            <w:r w:rsidRPr="00FF788C">
              <w:t>documenting</w:t>
            </w:r>
          </w:p>
          <w:p w:rsidR="00000000" w:rsidRPr="00FF788C" w:rsidP="00FF788C">
            <w:pPr>
              <w:pStyle w:val="ListBullet"/>
            </w:pPr>
            <w:r w:rsidRPr="00FF788C">
              <w:t>transferring ownership of improved process.</w:t>
            </w:r>
          </w:p>
          <w:p w:rsidR="00000000" w:rsidRPr="00FF788C" w:rsidP="00FF788C">
            <w:pPr>
              <w:pStyle w:val="BodyText"/>
            </w:pPr>
          </w:p>
        </w:tc>
      </w:tr>
    </w:tbl>
    <w:p w:rsidR="00000000" w:rsidRPr="00FF788C" w:rsidP="00FF788C">
      <w:pPr>
        <w:pStyle w:val="BodyText"/>
      </w:pPr>
    </w:p>
    <w:p w:rsidR="00000000" w:rsidRPr="00FF788C" w:rsidP="00FF788C">
      <w:pPr>
        <w:pStyle w:val="AllowPageBreak"/>
      </w:pPr>
    </w:p>
    <w:p w:rsidR="00000000" w:rsidRPr="00FF788C" w:rsidP="00FF788C">
      <w:pPr>
        <w:pStyle w:val="Heading1"/>
      </w:pPr>
      <w:bookmarkStart w:id="9" w:name="O_920854"/>
      <w:bookmarkEnd w:id="9"/>
      <w:r w:rsidRPr="00FF788C">
        <w:t>Unit Mapping Information</w:t>
      </w:r>
    </w:p>
    <w:p w:rsidR="00000000" w:rsidRPr="00FF788C" w:rsidP="002A1185">
      <w:pPr>
        <w:pStyle w:val="BodyText"/>
      </w:pPr>
      <w:r w:rsidRPr="00FF788C">
        <w:t>Release 1. Supersedes and is equivalent to MSS404053A Use six sigma techniques</w:t>
      </w:r>
    </w:p>
    <w:p w:rsidR="00000000" w:rsidRPr="00FF788C" w:rsidP="00FF788C">
      <w:pPr>
        <w:pStyle w:val="Heading1"/>
      </w:pPr>
      <w:bookmarkStart w:id="10" w:name="O_920847"/>
      <w:bookmarkEnd w:id="10"/>
      <w:r w:rsidRPr="00FF788C">
        <w:t>Links</w:t>
      </w:r>
    </w:p>
    <w:p w:rsidR="00000000" w:rsidRPr="00FF788C" w:rsidP="002A1185">
      <w:pPr>
        <w:pStyle w:val="BodyText"/>
      </w:pPr>
      <w:r w:rsidRPr="00FF78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D4BF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F788C" w:rsidP="002A1185">
      <w:pPr>
        <w:pStyle w:val="BodyText"/>
        <w:sectPr w:rsidSect="00FF78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788C" w:rsidP="00FF788C">
      <w:pPr>
        <w:pStyle w:val="SuperHeading"/>
      </w:pPr>
      <w:r w:rsidRPr="00FF788C">
        <w:t>Assessment Requirements for MSS404053 Use DMAIC techniques</w:t>
      </w:r>
    </w:p>
    <w:p w:rsidR="00000000" w:rsidRPr="00FF788C" w:rsidP="00FF788C">
      <w:pPr>
        <w:pStyle w:val="Heading1"/>
      </w:pPr>
      <w:bookmarkStart w:id="11" w:name="O_920849"/>
      <w:bookmarkEnd w:id="11"/>
      <w:r w:rsidRPr="00FF788C">
        <w:t>Modification History</w:t>
      </w:r>
    </w:p>
    <w:p w:rsidR="00000000" w:rsidRPr="00FF788C" w:rsidP="002A1185">
      <w:pPr>
        <w:pStyle w:val="BodyText"/>
      </w:pPr>
      <w:r w:rsidRPr="00FF788C">
        <w:t>Release 1. Supersedes and is equivalent to MSS404053A Use six sigma techniques</w:t>
      </w:r>
    </w:p>
    <w:p w:rsidR="00000000" w:rsidRPr="00FF788C" w:rsidP="00FF788C">
      <w:pPr>
        <w:pStyle w:val="Heading1"/>
      </w:pPr>
      <w:bookmarkStart w:id="12" w:name="O_920852"/>
      <w:bookmarkEnd w:id="12"/>
      <w:r w:rsidRPr="00FF788C">
        <w:t>Performance Evidence</w:t>
      </w:r>
    </w:p>
    <w:p w:rsidR="00000000" w:rsidRPr="00FF788C" w:rsidP="002A1185">
      <w:pPr>
        <w:pStyle w:val="BodyText"/>
      </w:pPr>
      <w:r w:rsidRPr="00FF788C">
        <w:t>Evidence required to demonstrate competence in this unit must be relevant to and satisfy the requireme</w:t>
      </w:r>
      <w:r w:rsidRPr="00FF788C">
        <w:t>nts of the elements and performance criteria and include the ability on one (1) or more occasions to:</w:t>
      </w:r>
    </w:p>
    <w:p w:rsidR="00000000" w:rsidRPr="00FF788C" w:rsidP="00FF788C">
      <w:pPr>
        <w:pStyle w:val="ListBullet"/>
      </w:pPr>
      <w:r w:rsidRPr="00FF788C">
        <w:t>identify a required improvement</w:t>
      </w:r>
    </w:p>
    <w:p w:rsidR="00000000" w:rsidRPr="00FF788C" w:rsidP="00FF788C">
      <w:pPr>
        <w:pStyle w:val="ListBullet"/>
      </w:pPr>
      <w:r w:rsidRPr="00FF788C">
        <w:t>apply DMAIC to that improvement</w:t>
      </w:r>
    </w:p>
    <w:p w:rsidR="00000000" w:rsidRPr="00FF788C" w:rsidP="00FF788C">
      <w:pPr>
        <w:pStyle w:val="ListBullet"/>
      </w:pPr>
      <w:r w:rsidRPr="00FF788C">
        <w:t>confirm the improvement has occurred.</w:t>
      </w:r>
    </w:p>
    <w:p w:rsidR="00000000" w:rsidRPr="00FF788C" w:rsidP="00FF788C">
      <w:pPr>
        <w:pStyle w:val="AllowPageBreak"/>
      </w:pPr>
    </w:p>
    <w:p w:rsidR="00000000" w:rsidRPr="00FF788C" w:rsidP="00FF788C">
      <w:pPr>
        <w:pStyle w:val="Heading1"/>
      </w:pPr>
      <w:bookmarkStart w:id="13" w:name="O_920851"/>
      <w:bookmarkEnd w:id="13"/>
      <w:r w:rsidRPr="00FF788C">
        <w:t>Knowledge Evidence</w:t>
      </w:r>
    </w:p>
    <w:p w:rsidR="00000000" w:rsidRPr="00FF788C" w:rsidP="002A1185">
      <w:pPr>
        <w:pStyle w:val="BodyText"/>
      </w:pPr>
      <w:r w:rsidRPr="00FF788C">
        <w:t>Must provide ev</w:t>
      </w:r>
      <w:r w:rsidRPr="00FF788C">
        <w:t>idence that demonstrates knowledge relevant to their job role sufficient to fulfil their job role independently, including:</w:t>
      </w:r>
    </w:p>
    <w:p w:rsidR="00000000" w:rsidRPr="00FF788C" w:rsidP="00FF788C">
      <w:pPr>
        <w:pStyle w:val="ListBullet"/>
      </w:pPr>
      <w:r w:rsidRPr="00FF788C">
        <w:t>methods of identifying customer needs and benefits</w:t>
      </w:r>
    </w:p>
    <w:p w:rsidR="00000000" w:rsidRPr="00FF788C" w:rsidP="00FF788C">
      <w:pPr>
        <w:pStyle w:val="ListBullet"/>
      </w:pPr>
      <w:r w:rsidRPr="00FF788C">
        <w:t>methods of identifying areas requiring improvement</w:t>
      </w:r>
    </w:p>
    <w:p w:rsidR="00000000" w:rsidRPr="00FF788C" w:rsidP="00FF788C">
      <w:pPr>
        <w:pStyle w:val="ListBullet"/>
      </w:pPr>
      <w:r w:rsidRPr="00FF788C">
        <w:t>DMAIC processes</w:t>
      </w:r>
    </w:p>
    <w:p w:rsidR="00000000" w:rsidRPr="00FF788C" w:rsidP="00FF788C">
      <w:pPr>
        <w:pStyle w:val="ListBullet"/>
      </w:pPr>
      <w:r w:rsidRPr="00FF788C">
        <w:t>methods of confirming benefits and improvements.</w:t>
      </w:r>
    </w:p>
    <w:p w:rsidR="00000000" w:rsidRPr="00FF788C" w:rsidP="00FF788C">
      <w:pPr>
        <w:pStyle w:val="AllowPageBreak"/>
      </w:pPr>
    </w:p>
    <w:p w:rsidR="00000000" w:rsidRPr="00FF788C" w:rsidP="00FF788C">
      <w:pPr>
        <w:pStyle w:val="Heading1"/>
      </w:pPr>
      <w:bookmarkStart w:id="14" w:name="O_920850"/>
      <w:bookmarkEnd w:id="14"/>
      <w:r w:rsidRPr="00FF788C">
        <w:t>Assessment Conditions</w:t>
      </w:r>
    </w:p>
    <w:p w:rsidR="00000000" w:rsidRPr="00FF788C" w:rsidP="00FF788C">
      <w:pPr>
        <w:pStyle w:val="ListBullet"/>
      </w:pPr>
      <w:r w:rsidRPr="00FF788C">
        <w:t xml:space="preserve">The unit should be assessed holistically and the judgement of competence shall be based on a holistic assessment of the evidence. </w:t>
      </w:r>
    </w:p>
    <w:p w:rsidR="00000000" w:rsidRPr="00FF788C" w:rsidP="00FF788C">
      <w:pPr>
        <w:pStyle w:val="ListBullet"/>
      </w:pPr>
      <w:r w:rsidRPr="00FF788C">
        <w:t>The collection of performance eviden</w:t>
      </w:r>
      <w:r w:rsidRPr="00FF788C">
        <w:t>ce is best done from a report and/or folio of evidence drawn from:</w:t>
      </w:r>
    </w:p>
    <w:p w:rsidR="00000000" w:rsidRPr="00FF788C" w:rsidP="00FF788C">
      <w:pPr>
        <w:pStyle w:val="ListBullet2"/>
      </w:pPr>
      <w:r w:rsidRPr="00FF788C">
        <w:t>a single project which provides sufficient evidence of the requirements of all the elements and performance criteria</w:t>
      </w:r>
    </w:p>
    <w:p w:rsidR="00000000" w:rsidRPr="00FF788C" w:rsidP="00FF788C">
      <w:pPr>
        <w:pStyle w:val="ListBullet2"/>
      </w:pPr>
      <w:r w:rsidRPr="00FF788C">
        <w:t>multiple smaller projects which together provide sufficient evidence of</w:t>
      </w:r>
      <w:r w:rsidRPr="00FF788C">
        <w:t xml:space="preserve"> the requirements of all the elements and performance criteria.</w:t>
      </w:r>
    </w:p>
    <w:p w:rsidR="00000000" w:rsidRPr="00FF788C" w:rsidP="00FF788C">
      <w:pPr>
        <w:pStyle w:val="ListBullet"/>
      </w:pPr>
      <w:r w:rsidRPr="00FF788C">
        <w:t>A third-party report, or similar, may be needed to testify to the work done by the individual, particularly when the project has been done as part of a project team.</w:t>
      </w:r>
    </w:p>
    <w:p w:rsidR="00000000" w:rsidRPr="00FF788C" w:rsidP="00FF788C">
      <w:pPr>
        <w:pStyle w:val="ListBullet"/>
      </w:pPr>
      <w:r w:rsidRPr="00FF788C">
        <w:t>Assessment should use a r</w:t>
      </w:r>
      <w:r w:rsidRPr="00FF788C">
        <w:t>eal DMAIC approach to a workplace improvement.</w:t>
      </w:r>
    </w:p>
    <w:p w:rsidR="00000000" w:rsidRPr="00FF788C" w:rsidP="00FF788C">
      <w:pPr>
        <w:pStyle w:val="ListBullet"/>
      </w:pPr>
      <w:r w:rsidRPr="00FF788C">
        <w:t>Knowledge evidence may be collected concurrently with performance evidence or through an independent process such as workbooks, written assessments or interviews (provided a record is kept).</w:t>
      </w:r>
    </w:p>
    <w:p w:rsidR="00000000" w:rsidRPr="00FF788C" w:rsidP="00FF788C">
      <w:pPr>
        <w:pStyle w:val="ListBullet"/>
      </w:pPr>
      <w:r w:rsidRPr="00FF788C">
        <w:t>Assessment processes and techniques must be appropriate to the language, literacy and numeracy requirements of the work being performed and the needs of the candidate.</w:t>
      </w:r>
    </w:p>
    <w:p w:rsidR="00000000" w:rsidRPr="00FF788C" w:rsidP="00FF788C">
      <w:pPr>
        <w:pStyle w:val="ListBullet"/>
      </w:pPr>
      <w:r w:rsidRPr="00FF788C">
        <w:t>Conditions for assessment must include access to all tools, equipment, materials and doc</w:t>
      </w:r>
      <w:r w:rsidRPr="00FF788C">
        <w:t>umentation required, including relevant workplace procedures, product and manufacturing specifications associated with this unit.</w:t>
      </w:r>
    </w:p>
    <w:p w:rsidR="00000000" w:rsidRPr="00FF788C" w:rsidP="00FF788C">
      <w:pPr>
        <w:pStyle w:val="ListBullet"/>
      </w:pPr>
      <w:r w:rsidRPr="00FF788C">
        <w:t>Foundation skills are integral to competent performance of the unit and should not be assessed separately.</w:t>
      </w:r>
    </w:p>
    <w:p w:rsidR="00000000" w:rsidRPr="00FF788C" w:rsidP="00FF788C">
      <w:pPr>
        <w:pStyle w:val="ListBullet"/>
      </w:pPr>
      <w:r w:rsidRPr="00FF788C">
        <w:t>Assessors must sati</w:t>
      </w:r>
      <w:r w:rsidRPr="00FF788C">
        <w:t xml:space="preserve">sfy the assessor competency requirements that are in place at the time of the assessment as set by the VET regulator.  </w:t>
      </w:r>
    </w:p>
    <w:p w:rsidR="00000000" w:rsidRPr="00FF788C" w:rsidP="00FF788C">
      <w:pPr>
        <w:pStyle w:val="ListBullet"/>
      </w:pPr>
      <w:r w:rsidRPr="00FF788C">
        <w:t>The assessor must demonstrate both technical competency and currency.</w:t>
      </w:r>
    </w:p>
    <w:p w:rsidR="00000000" w:rsidRPr="00FF788C" w:rsidP="00FF788C">
      <w:pPr>
        <w:pStyle w:val="ListBullet"/>
      </w:pPr>
      <w:r w:rsidRPr="00FF788C">
        <w:t>Technical competence can be demonstrated through:</w:t>
      </w:r>
    </w:p>
    <w:p w:rsidR="00000000" w:rsidRPr="00FF788C" w:rsidP="00FF788C">
      <w:pPr>
        <w:pStyle w:val="ListBullet2"/>
      </w:pPr>
      <w:r w:rsidRPr="00FF788C">
        <w:t>relevant VET or</w:t>
      </w:r>
      <w:r w:rsidRPr="00FF788C">
        <w:t xml:space="preserve"> other qualification/Statement of Attainment AND/OR</w:t>
      </w:r>
    </w:p>
    <w:p w:rsidR="00000000" w:rsidRPr="00FF788C" w:rsidP="00FF788C">
      <w:pPr>
        <w:pStyle w:val="ListBullet2"/>
      </w:pPr>
      <w:r w:rsidRPr="00FF788C">
        <w:t xml:space="preserve">relevant workplace experience </w:t>
      </w:r>
    </w:p>
    <w:p w:rsidR="00000000" w:rsidRPr="00FF788C" w:rsidP="00FF788C">
      <w:pPr>
        <w:pStyle w:val="ListBullet"/>
      </w:pPr>
      <w:r w:rsidRPr="00FF788C">
        <w:t>Currency can be demonstrated through:</w:t>
      </w:r>
    </w:p>
    <w:p w:rsidR="00000000" w:rsidRPr="00FF788C" w:rsidP="00FF788C">
      <w:pPr>
        <w:pStyle w:val="ListBullet2"/>
      </w:pPr>
      <w:r w:rsidRPr="00FF788C">
        <w:t>performing the competency being assessed as part of current employment OR</w:t>
      </w:r>
    </w:p>
    <w:p w:rsidR="00000000" w:rsidRPr="00FF788C" w:rsidP="00FF788C">
      <w:pPr>
        <w:pStyle w:val="ListBullet2"/>
      </w:pPr>
      <w:r w:rsidRPr="00FF788C">
        <w:t>having consulted with an organisation providing relevant en</w:t>
      </w:r>
      <w:r w:rsidRPr="00FF788C">
        <w:t>vironmental monitoring, management or technology services about performing the competency being assessed within the last twelve months.</w:t>
      </w:r>
    </w:p>
    <w:p w:rsidR="00000000" w:rsidRPr="00FF788C" w:rsidP="00FF788C">
      <w:pPr>
        <w:pStyle w:val="AllowPageBreak"/>
      </w:pPr>
    </w:p>
    <w:p w:rsidR="00000000" w:rsidRPr="00FF788C" w:rsidP="00FF788C">
      <w:pPr>
        <w:pStyle w:val="Heading1"/>
      </w:pPr>
      <w:bookmarkStart w:id="15" w:name="O_920848"/>
      <w:bookmarkEnd w:id="15"/>
      <w:r w:rsidRPr="00FF788C">
        <w:t>Links</w:t>
      </w:r>
    </w:p>
    <w:p w:rsidR="00000000" w:rsidRPr="00FF788C" w:rsidP="002A1185">
      <w:pPr>
        <w:pStyle w:val="BodyText"/>
      </w:pPr>
      <w:r w:rsidRPr="00FF78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D4BF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F788C" w:rsidP="00FF788C"/>
    <w:sectPr w:rsidSect="00FF78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8C" w:rsidRPr="002A1185" w:rsidP="002A1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85" w:rsidP="00FF7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1185" w:rsidP="00FF7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1185" w:rsidP="00FF78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8C" w:rsidP="00FF7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1185">
      <w:t>Approved</w:t>
    </w:r>
    <w:r w:rsidR="002A11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11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1185">
      <w:rPr>
        <w:noProof/>
      </w:rPr>
      <w:t>5</w:t>
    </w:r>
    <w:r>
      <w:rPr>
        <w:noProof/>
      </w:rPr>
      <w:fldChar w:fldCharType="end"/>
    </w:r>
  </w:p>
  <w:p w:rsidR="00FF788C" w:rsidP="00FF7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11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1185">
      <w:t>Manufacturing Industry Skills Alliance</w:t>
    </w:r>
    <w:r w:rsidR="002A1185">
      <w:fldChar w:fldCharType="end"/>
    </w:r>
  </w:p>
  <w:p w:rsidR="00FF788C" w:rsidP="00FF7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88C" w:rsidRPr="002A1185" w:rsidP="002A11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85" w:rsidRPr="002D2AF8" w:rsidP="00FF7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MSS404053 Use DMAIC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1185" w:rsidP="00FF78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8C" w:rsidRPr="002D2AF8" w:rsidP="00FF7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1185">
      <w:t>MSS404053 Use DMAIC techniques</w:t>
    </w:r>
    <w:r w:rsidR="002A11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1185">
      <w:rPr>
        <w:noProof/>
      </w:rPr>
      <w:t>2 March 2025</w:t>
    </w:r>
    <w:r>
      <w:fldChar w:fldCharType="end"/>
    </w:r>
  </w:p>
  <w:p w:rsidR="00FF788C" w:rsidP="00FF7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0A3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6C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145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88C"/>
  </w:style>
  <w:style w:type="character" w:customStyle="1" w:styleId="Heading1Char">
    <w:name w:val="Heading 1 Char"/>
    <w:basedOn w:val="DefaultParagraphFont"/>
    <w:link w:val="Heading1"/>
    <w:rsid w:val="00FF7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8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8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88C"/>
    <w:rPr>
      <w:b/>
      <w:spacing w:val="0"/>
    </w:rPr>
  </w:style>
  <w:style w:type="paragraph" w:styleId="ListBullet2">
    <w:name w:val="List Bullet 2"/>
    <w:basedOn w:val="List2"/>
    <w:rsid w:val="00FF78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7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8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7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88C"/>
    <w:rPr>
      <w:i/>
    </w:rPr>
  </w:style>
  <w:style w:type="paragraph" w:styleId="Caption">
    <w:name w:val="caption"/>
    <w:basedOn w:val="BodyText"/>
    <w:next w:val="Normal"/>
    <w:qFormat/>
    <w:rsid w:val="00FF7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88C"/>
  </w:style>
  <w:style w:type="paragraph" w:styleId="TableofFigures">
    <w:name w:val="table of figures"/>
    <w:basedOn w:val="Normal"/>
    <w:next w:val="Normal"/>
    <w:semiHidden/>
    <w:rsid w:val="00FF7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8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788C"/>
    <w:rPr>
      <w:rFonts w:ascii="Wingdings" w:hAnsi="Wingdings"/>
    </w:rPr>
  </w:style>
  <w:style w:type="paragraph" w:customStyle="1" w:styleId="TableHeading">
    <w:name w:val="Table Heading"/>
    <w:basedOn w:val="HeadingBase"/>
    <w:rsid w:val="00FF7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88C"/>
    <w:rPr>
      <w:color w:val="0033CC"/>
      <w:u w:val="none"/>
    </w:rPr>
  </w:style>
  <w:style w:type="paragraph" w:customStyle="1" w:styleId="BodyTextRight">
    <w:name w:val="Body Text Right"/>
    <w:basedOn w:val="BodyText"/>
    <w:rsid w:val="00FF7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8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88C"/>
    <w:rPr>
      <w:sz w:val="32"/>
    </w:rPr>
  </w:style>
  <w:style w:type="paragraph" w:customStyle="1" w:styleId="HeadingProcedure">
    <w:name w:val="Heading Procedure"/>
    <w:basedOn w:val="HeadingBase"/>
    <w:next w:val="Normal"/>
    <w:rsid w:val="00FF7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88C"/>
    <w:pPr>
      <w:spacing w:before="60" w:after="60"/>
    </w:pPr>
  </w:style>
  <w:style w:type="paragraph" w:styleId="ListContinue">
    <w:name w:val="List Continue"/>
    <w:basedOn w:val="List"/>
    <w:rsid w:val="00FF788C"/>
    <w:pPr>
      <w:ind w:firstLine="0"/>
    </w:pPr>
  </w:style>
  <w:style w:type="paragraph" w:customStyle="1" w:styleId="ListNote">
    <w:name w:val="List Note"/>
    <w:basedOn w:val="List"/>
    <w:rsid w:val="00FF7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88C"/>
    <w:rPr>
      <w:rFonts w:ascii="Courier New" w:hAnsi="Courier New"/>
    </w:rPr>
  </w:style>
  <w:style w:type="paragraph" w:customStyle="1" w:styleId="NoteBullet">
    <w:name w:val="Note Bullet"/>
    <w:basedOn w:val="Note"/>
    <w:rsid w:val="00FF7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8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7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88C"/>
    <w:rPr>
      <w:b/>
      <w:smallCaps/>
    </w:rPr>
  </w:style>
  <w:style w:type="paragraph" w:customStyle="1" w:styleId="TableListNumber">
    <w:name w:val="Table List Number"/>
    <w:basedOn w:val="ListNumber"/>
    <w:rsid w:val="00FF7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88C"/>
    <w:pPr>
      <w:numPr>
        <w:numId w:val="9"/>
      </w:numPr>
    </w:pPr>
  </w:style>
  <w:style w:type="paragraph" w:customStyle="1" w:styleId="ListAlpha2">
    <w:name w:val="List Alpha 2"/>
    <w:basedOn w:val="List2"/>
    <w:rsid w:val="00FF788C"/>
    <w:pPr>
      <w:numPr>
        <w:numId w:val="8"/>
      </w:numPr>
    </w:pPr>
  </w:style>
  <w:style w:type="paragraph" w:styleId="List2">
    <w:name w:val="List 2"/>
    <w:basedOn w:val="BodyText"/>
    <w:rsid w:val="00FF7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8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8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788C"/>
    <w:pPr>
      <w:numPr>
        <w:numId w:val="4"/>
      </w:numPr>
    </w:pPr>
  </w:style>
  <w:style w:type="paragraph" w:styleId="ListContinue2">
    <w:name w:val="List Continue 2"/>
    <w:basedOn w:val="List2"/>
    <w:rsid w:val="00FF788C"/>
    <w:pPr>
      <w:ind w:firstLine="0"/>
    </w:pPr>
  </w:style>
  <w:style w:type="paragraph" w:styleId="ListContinue3">
    <w:name w:val="List Continue 3"/>
    <w:basedOn w:val="List3"/>
    <w:rsid w:val="00FF788C"/>
    <w:pPr>
      <w:ind w:left="1021" w:firstLine="0"/>
    </w:pPr>
  </w:style>
  <w:style w:type="paragraph" w:styleId="ListContinue4">
    <w:name w:val="List Continue 4"/>
    <w:basedOn w:val="List4"/>
    <w:rsid w:val="00FF788C"/>
    <w:pPr>
      <w:ind w:firstLine="0"/>
    </w:pPr>
  </w:style>
  <w:style w:type="paragraph" w:styleId="ListContinue5">
    <w:name w:val="List Continue 5"/>
    <w:basedOn w:val="List5"/>
    <w:rsid w:val="00FF788C"/>
    <w:pPr>
      <w:ind w:firstLine="0"/>
    </w:pPr>
  </w:style>
  <w:style w:type="paragraph" w:styleId="ListNumber3">
    <w:name w:val="List Number 3"/>
    <w:basedOn w:val="List3"/>
    <w:rsid w:val="00FF788C"/>
    <w:pPr>
      <w:numPr>
        <w:numId w:val="5"/>
      </w:numPr>
    </w:pPr>
  </w:style>
  <w:style w:type="paragraph" w:styleId="ListNumber4">
    <w:name w:val="List Number 4"/>
    <w:basedOn w:val="List4"/>
    <w:rsid w:val="00FF788C"/>
    <w:pPr>
      <w:numPr>
        <w:numId w:val="6"/>
      </w:numPr>
    </w:pPr>
  </w:style>
  <w:style w:type="paragraph" w:styleId="ListNumber5">
    <w:name w:val="List Number 5"/>
    <w:basedOn w:val="List5"/>
    <w:rsid w:val="00FF788C"/>
    <w:pPr>
      <w:numPr>
        <w:numId w:val="7"/>
      </w:numPr>
    </w:pPr>
  </w:style>
  <w:style w:type="paragraph" w:styleId="BlockText">
    <w:name w:val="Block Text"/>
    <w:basedOn w:val="Normal"/>
    <w:rsid w:val="00FF7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88C"/>
    <w:rPr>
      <w:sz w:val="16"/>
      <w:vertAlign w:val="superscript"/>
    </w:rPr>
  </w:style>
  <w:style w:type="character" w:customStyle="1" w:styleId="Symbols">
    <w:name w:val="Symbols"/>
    <w:basedOn w:val="DefaultParagraphFont"/>
    <w:rsid w:val="00FF788C"/>
    <w:rPr>
      <w:rFonts w:ascii="Symbol" w:hAnsi="Symbol"/>
    </w:rPr>
  </w:style>
  <w:style w:type="character" w:customStyle="1" w:styleId="MenuOptions">
    <w:name w:val="Menu Options"/>
    <w:basedOn w:val="DefaultParagraphFont"/>
    <w:rsid w:val="00FF7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88C"/>
    <w:rPr>
      <w:b/>
    </w:rPr>
  </w:style>
  <w:style w:type="character" w:customStyle="1" w:styleId="Underlined">
    <w:name w:val="Underlined"/>
    <w:basedOn w:val="DefaultParagraphFont"/>
    <w:rsid w:val="00FF788C"/>
    <w:rPr>
      <w:u w:val="single"/>
    </w:rPr>
  </w:style>
  <w:style w:type="paragraph" w:customStyle="1" w:styleId="TableBodyTextRight">
    <w:name w:val="Table Body Text Right"/>
    <w:basedOn w:val="TableBodyText"/>
    <w:rsid w:val="00FF7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88C"/>
    <w:rPr>
      <w:sz w:val="18"/>
    </w:rPr>
  </w:style>
  <w:style w:type="paragraph" w:customStyle="1" w:styleId="BodySmallRight">
    <w:name w:val="Body Small Right"/>
    <w:basedOn w:val="BodyTextRight"/>
    <w:rsid w:val="00FF788C"/>
    <w:rPr>
      <w:sz w:val="18"/>
      <w:szCs w:val="18"/>
    </w:rPr>
  </w:style>
  <w:style w:type="paragraph" w:customStyle="1" w:styleId="MarginEdition">
    <w:name w:val="Margin Edition"/>
    <w:basedOn w:val="MarginNote"/>
    <w:rsid w:val="00FF7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88C"/>
    <w:rPr>
      <w:sz w:val="2"/>
      <w:szCs w:val="2"/>
    </w:rPr>
  </w:style>
  <w:style w:type="character" w:customStyle="1" w:styleId="Small">
    <w:name w:val="Small"/>
    <w:basedOn w:val="DefaultParagraphFont"/>
    <w:rsid w:val="00FF788C"/>
    <w:rPr>
      <w:sz w:val="16"/>
    </w:rPr>
  </w:style>
  <w:style w:type="paragraph" w:customStyle="1" w:styleId="WideTable">
    <w:name w:val="Wide Table"/>
    <w:basedOn w:val="Normal"/>
    <w:rsid w:val="00FF7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88C"/>
  </w:style>
  <w:style w:type="paragraph" w:styleId="Quote">
    <w:name w:val="Quote"/>
    <w:basedOn w:val="Heading1"/>
    <w:link w:val="QuoteChar"/>
    <w:qFormat/>
    <w:rsid w:val="00FF7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88C"/>
    <w:pPr>
      <w:pageBreakBefore/>
    </w:pPr>
  </w:style>
  <w:style w:type="paragraph" w:customStyle="1" w:styleId="Border">
    <w:name w:val="Border"/>
    <w:basedOn w:val="Normal"/>
    <w:qFormat/>
    <w:rsid w:val="00FF7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88C"/>
    <w:rPr>
      <w:u w:val="single"/>
    </w:rPr>
  </w:style>
  <w:style w:type="character" w:customStyle="1" w:styleId="BoldandItalics">
    <w:name w:val="Bold and Italics"/>
    <w:qFormat/>
    <w:rsid w:val="00FF788C"/>
    <w:rPr>
      <w:b/>
      <w:i/>
      <w:u w:val="none"/>
    </w:rPr>
  </w:style>
  <w:style w:type="paragraph" w:styleId="BalloonText">
    <w:name w:val="Balloon Text"/>
    <w:basedOn w:val="Normal"/>
    <w:link w:val="BalloonTextChar"/>
    <w:rsid w:val="00FF7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88C"/>
    <w:pPr>
      <w:spacing w:before="0" w:after="0"/>
    </w:pPr>
  </w:style>
  <w:style w:type="paragraph" w:customStyle="1" w:styleId="BodyTextBold">
    <w:name w:val="Body Text Bold"/>
    <w:basedOn w:val="BodyText"/>
    <w:qFormat/>
    <w:rsid w:val="00FF788C"/>
    <w:rPr>
      <w:b/>
    </w:rPr>
  </w:style>
  <w:style w:type="character" w:styleId="Hyperlink">
    <w:name w:val="Hyperlink"/>
    <w:basedOn w:val="DefaultParagraphFont"/>
    <w:uiPriority w:val="99"/>
    <w:unhideWhenUsed/>
    <w:rsid w:val="002A1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977</Words>
  <Characters>6288</Characters>
  <Application>Microsoft Office Word</Application>
  <DocSecurity>0</DocSecurity>
  <Lines>251</Lines>
  <Paragraphs>157</Paragraphs>
  <ScaleCrop>false</ScaleCrop>
  <Company>Author-it Software Corporation Ltd.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MSS404053 Use DMAIC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