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61B9" w:rsidP="007361B9">
      <w:pPr>
        <w:pStyle w:val="Title"/>
      </w:pPr>
      <w:r>
        <w:fldChar w:fldCharType="begin"/>
      </w:r>
      <w:r>
        <w:instrText xml:space="preserve"> TITLE   \* MERGEFORMAT </w:instrText>
      </w:r>
      <w:r>
        <w:fldChar w:fldCharType="separate"/>
      </w:r>
      <w:r>
        <w:t>MSS404001 Lead Agile team processes</w:t>
      </w:r>
      <w:r>
        <w:fldChar w:fldCharType="end"/>
      </w:r>
    </w:p>
    <w:p w:rsidR="007361B9" w:rsidP="007361B9">
      <w:pPr>
        <w:pStyle w:val="Version"/>
        <w:sectPr w:rsidSect="00EB69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6977" w:rsidP="00EB6977">
      <w:pPr>
        <w:pStyle w:val="SuperHeading"/>
      </w:pPr>
      <w:r w:rsidRPr="00EB6977">
        <w:t>MSS404001 Lead Agile team processes</w:t>
      </w:r>
    </w:p>
    <w:p w:rsidR="00000000" w:rsidRPr="00EB6977" w:rsidP="00EB6977">
      <w:pPr>
        <w:pStyle w:val="Heading1"/>
      </w:pPr>
      <w:bookmarkStart w:id="1" w:name="O_1261522"/>
      <w:bookmarkEnd w:id="1"/>
      <w:r w:rsidRPr="00EB6977">
        <w:t>Modification History</w:t>
      </w:r>
    </w:p>
    <w:p w:rsidR="00000000" w:rsidRPr="00EB6977" w:rsidP="007361B9">
      <w:pPr>
        <w:pStyle w:val="BodyText"/>
      </w:pPr>
      <w:r w:rsidRPr="00EB6977">
        <w:t xml:space="preserve">Release 1. New unit </w:t>
      </w:r>
    </w:p>
    <w:p w:rsidR="00000000" w:rsidRPr="00EB6977" w:rsidP="00EB6977">
      <w:pPr>
        <w:pStyle w:val="Heading1"/>
      </w:pPr>
      <w:bookmarkStart w:id="2" w:name="O_1261523"/>
      <w:bookmarkEnd w:id="2"/>
      <w:r w:rsidRPr="00EB6977">
        <w:t>Application</w:t>
      </w:r>
    </w:p>
    <w:p w:rsidR="00000000" w:rsidRPr="00EB6977" w:rsidP="007361B9">
      <w:pPr>
        <w:pStyle w:val="BodyText"/>
      </w:pPr>
      <w:r w:rsidRPr="00EB6977">
        <w:t xml:space="preserve">This unit covers the skills and knowledge required to plan for and lead a development team using structured Agile processes to deliver components (or subprojects or increments) of an </w:t>
      </w:r>
      <w:r w:rsidRPr="00EB6977">
        <w:t xml:space="preserve">Agile project. </w:t>
      </w:r>
    </w:p>
    <w:p w:rsidR="00000000" w:rsidRPr="00EB6977" w:rsidP="007361B9">
      <w:pPr>
        <w:pStyle w:val="BodyText"/>
      </w:pPr>
      <w:r w:rsidRPr="00EB6977">
        <w:t>This unit applies to senior operators, team leaders, managers or others who have been given the responsibility to facilitate communications and collaboration and assist the development team to apply Agile processes to plan and implement ite</w:t>
      </w:r>
      <w:r w:rsidRPr="00EB6977">
        <w:t>rations.</w:t>
      </w:r>
    </w:p>
    <w:p w:rsidR="00000000" w:rsidRPr="00EB6977" w:rsidP="007361B9">
      <w:pPr>
        <w:pStyle w:val="BodyText"/>
      </w:pPr>
      <w:r w:rsidRPr="00EB6977">
        <w:t xml:space="preserve">This unit applies to any organisation that is implementing structured Agile processes. </w:t>
      </w:r>
    </w:p>
    <w:p w:rsidR="00000000" w:rsidRPr="00EB6977" w:rsidP="007361B9">
      <w:pPr>
        <w:pStyle w:val="BodyText"/>
      </w:pPr>
      <w:r w:rsidRPr="00EB6977">
        <w:t>Agile is typically applied in contexts where the solution or outcome is not known, or in constantly changing environments, and where the customer can reasonabl</w:t>
      </w:r>
      <w:r w:rsidRPr="00EB6977">
        <w:t>y use and critique the ‘product in progress’. </w:t>
      </w:r>
    </w:p>
    <w:p w:rsidR="00000000" w:rsidRPr="00EB6977" w:rsidP="007361B9">
      <w:pPr>
        <w:pStyle w:val="BodyText"/>
      </w:pPr>
      <w:r w:rsidRPr="00EB6977">
        <w:t>No licensing or certification requirements exist at the time of publication. Relevant legislation, industry standards and codes of practice within Australia must be applied. </w:t>
      </w:r>
    </w:p>
    <w:p w:rsidR="00000000" w:rsidRPr="00EB6977" w:rsidP="00EB6977">
      <w:pPr>
        <w:pStyle w:val="Heading1"/>
      </w:pPr>
      <w:bookmarkStart w:id="3" w:name="O_1261525"/>
      <w:bookmarkEnd w:id="3"/>
      <w:r w:rsidRPr="00EB6977">
        <w:t>Competency Fiel</w:t>
      </w:r>
      <w:r w:rsidRPr="00EB6977">
        <w:t>d</w:t>
      </w:r>
    </w:p>
    <w:p w:rsidR="00000000" w:rsidRPr="00EB6977" w:rsidP="007361B9">
      <w:pPr>
        <w:pStyle w:val="BodyText"/>
      </w:pPr>
      <w:r w:rsidRPr="00EB6977">
        <w:t>Competitive Systems and Practices</w:t>
      </w:r>
    </w:p>
    <w:p w:rsidR="00000000" w:rsidRPr="00EB6977" w:rsidP="00EB6977">
      <w:pPr>
        <w:pStyle w:val="Heading1"/>
      </w:pPr>
      <w:bookmarkStart w:id="4" w:name="O_1261527"/>
      <w:bookmarkEnd w:id="4"/>
      <w:r w:rsidRPr="00EB6977">
        <w:t>Elements and Performance Criteria</w:t>
      </w:r>
    </w:p>
    <w:tbl>
      <w:tblPr>
        <w:tblW w:w="9639" w:type="dxa"/>
        <w:tblLayout w:type="fixed"/>
        <w:tblCellMar>
          <w:left w:w="62" w:type="dxa"/>
          <w:right w:w="62" w:type="dxa"/>
        </w:tblCellMar>
        <w:tblLook w:val="0000"/>
      </w:tblPr>
      <w:tblGrid>
        <w:gridCol w:w="2502"/>
        <w:gridCol w:w="46"/>
        <w:gridCol w:w="7091"/>
      </w:tblGrid>
      <w:tr w:rsidTr="007361B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977" w:rsidP="00EB6977">
            <w:pPr>
              <w:pStyle w:val="BodyText"/>
            </w:pPr>
            <w:r w:rsidRPr="00EB6977">
              <w:rPr>
                <w:rStyle w:val="SpecialBold"/>
              </w:rPr>
              <w:t>Elements</w:t>
            </w:r>
          </w:p>
        </w:tc>
        <w:tc>
          <w:tcPr>
            <w:tcW w:w="713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977">
            <w:pPr>
              <w:pStyle w:val="BodyText"/>
              <w:rPr>
                <w:lang w:val="en-NZ"/>
              </w:rPr>
            </w:pPr>
            <w:r w:rsidRPr="00EB6977">
              <w:rPr>
                <w:rStyle w:val="SpecialBold"/>
              </w:rPr>
              <w:t>Performance Criteria</w:t>
            </w:r>
          </w:p>
        </w:tc>
      </w:tr>
      <w:tr w:rsidTr="007361B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977">
            <w:pPr>
              <w:pStyle w:val="BodyText"/>
              <w:rPr>
                <w:lang w:val="en-NZ"/>
              </w:rPr>
            </w:pPr>
            <w:r w:rsidRPr="00EB6977">
              <w:t>Elements describe the essential outcomes.</w:t>
            </w:r>
          </w:p>
        </w:tc>
        <w:tc>
          <w:tcPr>
            <w:tcW w:w="713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977">
            <w:pPr>
              <w:pStyle w:val="BodyText"/>
              <w:rPr>
                <w:lang w:val="en-NZ"/>
              </w:rPr>
            </w:pPr>
            <w:r w:rsidRPr="00EB6977">
              <w:t>Performance criteria describe the performance needed to demonstrate achievement of the elemen</w:t>
            </w:r>
            <w:r w:rsidRPr="00EB6977">
              <w:t>t.</w:t>
            </w:r>
          </w:p>
        </w:tc>
      </w:tr>
      <w:tr w:rsidTr="007361B9">
        <w:tblPrEx>
          <w:tblW w:w="9639" w:type="dxa"/>
          <w:tblLayout w:type="fixed"/>
          <w:tblCellMar>
            <w:left w:w="62" w:type="dxa"/>
            <w:right w:w="62" w:type="dxa"/>
          </w:tblCellMar>
          <w:tblLook w:val="0000"/>
        </w:tblPrEx>
        <w:trPr>
          <w:trHeight w:val="411"/>
        </w:trPr>
        <w:tc>
          <w:tcPr>
            <w:tcW w:w="25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977" w:rsidP="00EB6977">
            <w:pPr>
              <w:pStyle w:val="BodyText"/>
            </w:pPr>
            <w:r w:rsidRPr="00EB6977">
              <w:t>1 Contribute to planning of subprojects and iterations</w:t>
            </w:r>
          </w:p>
          <w:p w:rsidR="00000000">
            <w:pPr>
              <w:pStyle w:val="BodyText"/>
              <w:keepLines w:val="0"/>
              <w:spacing w:before="0" w:after="0"/>
              <w:rPr>
                <w:rFonts w:ascii="Tahoma" w:hAnsi="Tahoma"/>
                <w:sz w:val="20"/>
                <w:lang w:val="en-NZ"/>
              </w:rPr>
            </w:pPr>
          </w:p>
        </w:tc>
        <w:tc>
          <w:tcPr>
            <w:tcW w:w="7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977" w:rsidP="00EB6977">
            <w:pPr>
              <w:pStyle w:val="BodyText"/>
            </w:pPr>
            <w:r w:rsidRPr="00EB6977">
              <w:t>1.1 Liaise with Agile project manager roles to determine subprojects and goals</w:t>
            </w:r>
          </w:p>
          <w:p w:rsidR="00000000" w:rsidRPr="00EB6977" w:rsidP="00EB6977">
            <w:pPr>
              <w:pStyle w:val="BodyText"/>
            </w:pPr>
            <w:r w:rsidRPr="00EB6977">
              <w:t>1.2 Regularly discuss subprojects and work to be done with Agile project manager roles and amend plans accordingly</w:t>
            </w:r>
          </w:p>
          <w:p w:rsidR="00000000" w:rsidRPr="00EB6977" w:rsidP="00EB6977">
            <w:pPr>
              <w:pStyle w:val="BodyText"/>
            </w:pPr>
            <w:r w:rsidRPr="00EB6977">
              <w:t>1.3 Assist in selection and set up of visual indicators to support identification and tracking of project work and processes</w:t>
            </w:r>
          </w:p>
          <w:p w:rsidR="00000000" w:rsidP="00EB6977">
            <w:pPr>
              <w:pStyle w:val="BodyText"/>
              <w:rPr>
                <w:lang w:val="en-NZ"/>
              </w:rPr>
            </w:pPr>
            <w:r w:rsidRPr="00EB6977">
              <w:t>1.4 Assist team to determine and plan iterations and acceptance criteria to meet subproject goals</w:t>
            </w:r>
          </w:p>
        </w:tc>
      </w:tr>
      <w:tr w:rsidTr="007361B9">
        <w:tblPrEx>
          <w:tblW w:w="9639" w:type="dxa"/>
          <w:tblLayout w:type="fixed"/>
          <w:tblCellMar>
            <w:left w:w="62" w:type="dxa"/>
            <w:right w:w="62" w:type="dxa"/>
          </w:tblCellMar>
          <w:tblLook w:val="0000"/>
        </w:tblPrEx>
        <w:trPr>
          <w:trHeight w:val="538"/>
        </w:trPr>
        <w:tc>
          <w:tcPr>
            <w:tcW w:w="25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977" w:rsidP="00EB6977">
            <w:pPr>
              <w:pStyle w:val="BodyText"/>
            </w:pPr>
            <w:r w:rsidRPr="00EB6977">
              <w:t>2 Lead Agile team to deliver ite</w:t>
            </w:r>
            <w:r w:rsidRPr="00EB6977">
              <w:t xml:space="preserve">rations </w:t>
            </w:r>
          </w:p>
          <w:p w:rsidR="00000000">
            <w:pPr>
              <w:pStyle w:val="BodyText"/>
              <w:keepLines w:val="0"/>
              <w:spacing w:before="0" w:after="0"/>
              <w:rPr>
                <w:rFonts w:ascii="Tahoma" w:hAnsi="Tahoma"/>
                <w:sz w:val="20"/>
                <w:lang w:val="en-NZ"/>
              </w:rPr>
            </w:pPr>
          </w:p>
        </w:tc>
        <w:tc>
          <w:tcPr>
            <w:tcW w:w="7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977" w:rsidP="00EB6977">
            <w:pPr>
              <w:pStyle w:val="BodyText"/>
            </w:pPr>
            <w:r w:rsidRPr="00EB6977">
              <w:t>2.1 Lead team meetings which support open communications, team decision making and review of outcomes</w:t>
            </w:r>
          </w:p>
          <w:p w:rsidR="00000000" w:rsidRPr="00EB6977" w:rsidP="00EB6977">
            <w:pPr>
              <w:pStyle w:val="BodyText"/>
            </w:pPr>
            <w:r w:rsidRPr="00EB6977">
              <w:t>2.2 Assist team to determine work activities, capacity and timing based on iterations</w:t>
            </w:r>
          </w:p>
          <w:p w:rsidR="00000000" w:rsidRPr="00EB6977" w:rsidP="00EB6977">
            <w:pPr>
              <w:pStyle w:val="BodyText"/>
            </w:pPr>
            <w:r w:rsidRPr="00EB6977">
              <w:t>2.3 Facilitate negotiation of priorities, roles, tasks and</w:t>
            </w:r>
            <w:r w:rsidRPr="00EB6977">
              <w:t xml:space="preserve"> workloads within cross functional team </w:t>
            </w:r>
          </w:p>
          <w:p w:rsidR="00000000" w:rsidRPr="00EB6977" w:rsidP="00EB6977">
            <w:pPr>
              <w:pStyle w:val="BodyText"/>
            </w:pPr>
            <w:r w:rsidRPr="00EB6977">
              <w:t>2.4 Promote team commitment to and accountability for work outcomes</w:t>
            </w:r>
          </w:p>
          <w:p w:rsidR="00000000" w:rsidRPr="00EB6977" w:rsidP="00EB6977">
            <w:pPr>
              <w:pStyle w:val="BodyText"/>
            </w:pPr>
            <w:r w:rsidRPr="00EB6977">
              <w:t>2.5 Ensure team maintains discipline in Agile processes and focus on subproject goals</w:t>
            </w:r>
          </w:p>
          <w:p w:rsidR="00000000" w:rsidRPr="00EB6977" w:rsidP="00EB6977">
            <w:pPr>
              <w:pStyle w:val="BodyText"/>
            </w:pPr>
            <w:r w:rsidRPr="00EB6977">
              <w:t>2.6 Facilitate processes to assist team to achieve release of</w:t>
            </w:r>
            <w:r w:rsidRPr="00EB6977">
              <w:t xml:space="preserve"> iterations </w:t>
            </w:r>
          </w:p>
          <w:p w:rsidR="00000000" w:rsidRPr="00EB6977" w:rsidP="00EB6977">
            <w:pPr>
              <w:pStyle w:val="BodyText"/>
            </w:pPr>
            <w:r w:rsidRPr="00EB6977">
              <w:t>2.7 Regularly update team on changes to project direction, goals and work priorities</w:t>
            </w:r>
          </w:p>
          <w:p w:rsidR="00000000" w:rsidRPr="00EB6977" w:rsidP="00EB6977">
            <w:pPr>
              <w:pStyle w:val="BodyText"/>
            </w:pPr>
            <w:r w:rsidRPr="00EB6977">
              <w:t>2.8 Recognise skill and/or other development needs for team to work within Agile and provide mentoring or initiate support</w:t>
            </w:r>
          </w:p>
        </w:tc>
      </w:tr>
    </w:tbl>
    <w:p w:rsidR="00000000" w:rsidRPr="00EB6977" w:rsidP="00EB6977">
      <w:pPr>
        <w:pStyle w:val="BodyText"/>
      </w:pPr>
    </w:p>
    <w:p w:rsidR="00000000" w:rsidRPr="00EB6977" w:rsidP="00EB6977">
      <w:pPr>
        <w:pStyle w:val="AllowPageBreak"/>
      </w:pPr>
    </w:p>
    <w:p w:rsidR="00000000" w:rsidRPr="00EB6977" w:rsidP="00EB6977">
      <w:pPr>
        <w:pStyle w:val="Heading1"/>
      </w:pPr>
      <w:bookmarkStart w:id="5" w:name="O_1261528"/>
      <w:bookmarkEnd w:id="5"/>
      <w:r w:rsidRPr="00EB6977">
        <w:t>Foundation Skills</w:t>
      </w:r>
    </w:p>
    <w:p w:rsidR="00000000" w:rsidRPr="00EB6977" w:rsidP="007361B9">
      <w:pPr>
        <w:pStyle w:val="BodyText"/>
      </w:pPr>
      <w:r w:rsidRPr="00EB6977">
        <w:t>This section describes those language, literacy, numeracy and employment skills that are essential to performance.</w:t>
      </w:r>
    </w:p>
    <w:p w:rsidR="00000000" w:rsidRPr="00EB6977" w:rsidP="00EB6977">
      <w:pPr>
        <w:pStyle w:val="ListBullet"/>
      </w:pPr>
      <w:r w:rsidRPr="00EB6977">
        <w:t>Reading skills to interpret workplace documentation and visual indicators </w:t>
      </w:r>
    </w:p>
    <w:p w:rsidR="00000000" w:rsidRPr="00EB6977" w:rsidP="00EB6977">
      <w:pPr>
        <w:pStyle w:val="ListBullet"/>
      </w:pPr>
      <w:r w:rsidRPr="00EB6977">
        <w:t>Oral communication skills to facilitate engagem</w:t>
      </w:r>
      <w:r w:rsidRPr="00EB6977">
        <w:t>ent and participation  </w:t>
      </w:r>
    </w:p>
    <w:p w:rsidR="00000000" w:rsidRPr="00EB6977" w:rsidP="00EB6977">
      <w:pPr>
        <w:pStyle w:val="ListBullet"/>
      </w:pPr>
      <w:r w:rsidRPr="00EB6977">
        <w:t>Numeracy skills to determine team capacity and tracking of project work.</w:t>
      </w:r>
    </w:p>
    <w:p w:rsidR="00000000" w:rsidRPr="00EB6977" w:rsidP="00EB6977">
      <w:pPr>
        <w:pStyle w:val="BodyText"/>
      </w:pPr>
    </w:p>
    <w:p w:rsidR="00000000" w:rsidRPr="00EB6977" w:rsidP="007361B9">
      <w:pPr>
        <w:pStyle w:val="BodyText"/>
      </w:pPr>
      <w:r w:rsidRPr="00EB6977">
        <w:t>Other foundation skills essential to performance are explicit in the performance criteria of this unit of competency.</w:t>
      </w:r>
    </w:p>
    <w:p w:rsidR="00000000" w:rsidRPr="00EB6977" w:rsidP="00EB6977">
      <w:pPr>
        <w:pStyle w:val="Heading1"/>
      </w:pPr>
      <w:bookmarkStart w:id="6" w:name="O_1261530"/>
      <w:bookmarkEnd w:id="6"/>
      <w:r w:rsidRPr="00EB6977">
        <w:t>Unit Mapping Informat</w:t>
      </w:r>
      <w:r w:rsidRPr="00EB6977">
        <w:t>ion</w:t>
      </w:r>
    </w:p>
    <w:p w:rsidR="00000000" w:rsidRPr="00EB6977" w:rsidP="007361B9">
      <w:pPr>
        <w:pStyle w:val="BodyText"/>
      </w:pPr>
      <w:r w:rsidRPr="00EB6977">
        <w:t>No equivalent unit.  </w:t>
      </w:r>
    </w:p>
    <w:p w:rsidR="00000000" w:rsidRPr="00EB6977" w:rsidP="00EB6977">
      <w:pPr>
        <w:pStyle w:val="Heading1"/>
      </w:pPr>
      <w:bookmarkStart w:id="7" w:name="O_1261537"/>
      <w:bookmarkEnd w:id="7"/>
      <w:r w:rsidRPr="00EB6977">
        <w:t>Links</w:t>
      </w:r>
    </w:p>
    <w:p w:rsidR="00000000" w:rsidRPr="00EB6977" w:rsidP="007361B9">
      <w:pPr>
        <w:pStyle w:val="BodyText"/>
      </w:pPr>
      <w:r w:rsidRPr="00EB6977">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C4677A">
        <w:rPr>
          <w:rStyle w:val="Hyperlink"/>
        </w:rPr>
        <w:t>https://vetnet.gov.au/Pages/TrainingDocs.aspx?q=5b04f318-804f-4dc0-9463-c3fb9a3fe998</w:t>
      </w:r>
      <w:r>
        <w:fldChar w:fldCharType="end"/>
      </w:r>
    </w:p>
    <w:p w:rsidR="00000000" w:rsidRPr="00EB6977" w:rsidP="007361B9">
      <w:pPr>
        <w:pStyle w:val="BodyText"/>
        <w:sectPr w:rsidSect="00EB6977">
          <w:headerReference w:type="default" r:id="rId10"/>
          <w:footerReference w:type="default" r:id="rId11"/>
          <w:pgSz w:w="11908" w:h="16833"/>
          <w:pgMar w:top="1702" w:right="1418" w:bottom="1702" w:left="1418" w:header="992" w:footer="992" w:gutter="0"/>
          <w:cols w:space="720"/>
          <w:noEndnote/>
          <w:docGrid w:linePitch="299"/>
        </w:sectPr>
      </w:pPr>
    </w:p>
    <w:p w:rsidR="00000000" w:rsidRPr="00EB6977" w:rsidP="00EB6977">
      <w:pPr>
        <w:pStyle w:val="SuperHeading"/>
      </w:pPr>
      <w:r w:rsidRPr="00EB6977">
        <w:t>Assessment Requirements for MSS404001 Lead Agile team processes</w:t>
      </w:r>
    </w:p>
    <w:p w:rsidR="00000000" w:rsidRPr="00EB6977" w:rsidP="00EB6977">
      <w:pPr>
        <w:pStyle w:val="Heading1"/>
      </w:pPr>
      <w:bookmarkStart w:id="8" w:name="O_1261532"/>
      <w:bookmarkEnd w:id="8"/>
      <w:r w:rsidRPr="00EB6977">
        <w:t>Modification History</w:t>
      </w:r>
    </w:p>
    <w:p w:rsidR="00000000" w:rsidRPr="00EB6977" w:rsidP="007361B9">
      <w:pPr>
        <w:pStyle w:val="BodyText"/>
      </w:pPr>
      <w:r w:rsidRPr="00EB6977">
        <w:t xml:space="preserve">Release 1. New unit </w:t>
      </w:r>
    </w:p>
    <w:p w:rsidR="00000000" w:rsidRPr="00EB6977" w:rsidP="00EB6977">
      <w:pPr>
        <w:pStyle w:val="Heading1"/>
      </w:pPr>
      <w:bookmarkStart w:id="9" w:name="O_1261533"/>
      <w:bookmarkEnd w:id="9"/>
      <w:r w:rsidRPr="00EB6977">
        <w:t>Performance Evidence</w:t>
      </w:r>
    </w:p>
    <w:p w:rsidR="00000000" w:rsidRPr="00EB6977" w:rsidP="007361B9">
      <w:pPr>
        <w:pStyle w:val="BodyText"/>
      </w:pPr>
      <w:r w:rsidRPr="00EB6977">
        <w:t>There must be evidence the candidate has completed the tasks outlined in the elements and p</w:t>
      </w:r>
      <w:r w:rsidRPr="00EB6977">
        <w:t>erformance criteria of this unit, and demonstrated the ability to:</w:t>
      </w:r>
    </w:p>
    <w:p w:rsidR="00000000" w:rsidRPr="00EB6977" w:rsidP="00EB6977">
      <w:pPr>
        <w:pStyle w:val="ListBullet"/>
      </w:pPr>
      <w:r w:rsidRPr="00EB6977">
        <w:t xml:space="preserve">liaise with at least one Agile project manager role to plan for at least one Agile subproject </w:t>
      </w:r>
    </w:p>
    <w:p w:rsidR="00000000" w:rsidRPr="00EB6977" w:rsidP="00EB6977">
      <w:pPr>
        <w:pStyle w:val="ListBullet"/>
      </w:pPr>
      <w:r w:rsidRPr="00EB6977">
        <w:t>lead a team of 2 or more other people to deliver at least 3 iterations within an Agile subpro</w:t>
      </w:r>
      <w:r w:rsidRPr="00EB6977">
        <w:t>ject.</w:t>
      </w:r>
    </w:p>
    <w:p w:rsidR="00000000" w:rsidRPr="00EB6977" w:rsidP="00EB6977">
      <w:pPr>
        <w:pStyle w:val="AllowPageBreak"/>
      </w:pPr>
    </w:p>
    <w:p w:rsidR="00000000" w:rsidRPr="00EB6977" w:rsidP="00EB6977">
      <w:pPr>
        <w:pStyle w:val="Heading1"/>
      </w:pPr>
      <w:bookmarkStart w:id="10" w:name="O_1261534"/>
      <w:bookmarkEnd w:id="10"/>
      <w:r w:rsidRPr="00EB6977">
        <w:t>Knowledge Evidence</w:t>
      </w:r>
    </w:p>
    <w:p w:rsidR="00000000" w:rsidRPr="00EB6977" w:rsidP="007361B9">
      <w:pPr>
        <w:pStyle w:val="BodyText"/>
      </w:pPr>
      <w:r w:rsidRPr="00EB6977">
        <w:t>There must be evidence the candidate has knowledge of:</w:t>
      </w:r>
    </w:p>
    <w:p w:rsidR="00000000" w:rsidRPr="00EB6977" w:rsidP="00EB6977">
      <w:pPr>
        <w:pStyle w:val="ListBullet"/>
      </w:pPr>
      <w:r w:rsidRPr="00EB6977">
        <w:t>Agile values and principles as they apply to planning for and leading subprojects and iterations</w:t>
      </w:r>
    </w:p>
    <w:p w:rsidR="00000000" w:rsidRPr="00EB6977" w:rsidP="00EB6977">
      <w:pPr>
        <w:pStyle w:val="ListBullet"/>
      </w:pPr>
      <w:r w:rsidRPr="00EB6977">
        <w:t>application of scrum, sprint, backlog, visual management devices and pull within Agile teams </w:t>
      </w:r>
    </w:p>
    <w:p w:rsidR="00000000" w:rsidRPr="00EB6977" w:rsidP="00EB6977">
      <w:pPr>
        <w:pStyle w:val="ListBullet"/>
      </w:pPr>
      <w:r w:rsidRPr="00EB6977">
        <w:t xml:space="preserve">calculation of team metrics for Agile projects </w:t>
      </w:r>
    </w:p>
    <w:p w:rsidR="00000000" w:rsidRPr="00EB6977" w:rsidP="00EB6977">
      <w:pPr>
        <w:pStyle w:val="ListBullet"/>
      </w:pPr>
      <w:r w:rsidRPr="00EB6977">
        <w:t>principles of continuous improvement  </w:t>
      </w:r>
    </w:p>
    <w:p w:rsidR="00000000" w:rsidRPr="00EB6977" w:rsidP="00EB6977">
      <w:pPr>
        <w:pStyle w:val="ListBullet"/>
      </w:pPr>
      <w:r w:rsidRPr="00EB6977">
        <w:t>techniques to support team to make decisions and learn from iterations</w:t>
      </w:r>
    </w:p>
    <w:p w:rsidR="00000000" w:rsidRPr="00EB6977" w:rsidP="00EB6977">
      <w:pPr>
        <w:pStyle w:val="ListBullet"/>
      </w:pPr>
      <w:r w:rsidRPr="00EB6977">
        <w:t>tech</w:t>
      </w:r>
      <w:r w:rsidRPr="00EB6977">
        <w:t>niques to assist team to communicate with openness, respect and confidence in uncertain and changing context</w:t>
      </w:r>
    </w:p>
    <w:p w:rsidR="00000000" w:rsidRPr="00EB6977" w:rsidP="00EB6977">
      <w:pPr>
        <w:pStyle w:val="ListBullet"/>
      </w:pPr>
      <w:r w:rsidRPr="00EB6977">
        <w:t>possible skill and/or other development needs to support team performance in relation to Agile and how to address them.</w:t>
      </w:r>
    </w:p>
    <w:p w:rsidR="00000000" w:rsidRPr="00EB6977" w:rsidP="00EB6977">
      <w:pPr>
        <w:pStyle w:val="AllowPageBreak"/>
      </w:pPr>
    </w:p>
    <w:p w:rsidR="00000000" w:rsidRPr="00EB6977" w:rsidP="00EB6977">
      <w:pPr>
        <w:pStyle w:val="Heading1"/>
      </w:pPr>
      <w:bookmarkStart w:id="11" w:name="O_1261535"/>
      <w:bookmarkEnd w:id="11"/>
      <w:r w:rsidRPr="00EB6977">
        <w:t>Assessme</w:t>
      </w:r>
      <w:r w:rsidRPr="00EB6977">
        <w:t>nt Conditions</w:t>
      </w:r>
    </w:p>
    <w:p w:rsidR="00000000" w:rsidRPr="00EB6977" w:rsidP="007361B9">
      <w:pPr>
        <w:pStyle w:val="BodyText"/>
      </w:pPr>
      <w:r w:rsidRPr="00EB6977">
        <w:t>Skills must have been demonstrated in the workplace or in a simulated environment that reflects workplace conditions and contingencies. The following conditions must be met for this unit: </w:t>
      </w:r>
    </w:p>
    <w:p w:rsidR="00000000" w:rsidRPr="00EB6977" w:rsidP="00EB6977">
      <w:pPr>
        <w:pStyle w:val="ListBullet"/>
      </w:pPr>
      <w:r w:rsidRPr="00EB6977">
        <w:t>use of suitable facilities, equipment and resources</w:t>
      </w:r>
    </w:p>
    <w:p w:rsidR="00000000" w:rsidRPr="00EB6977" w:rsidP="00EB6977">
      <w:pPr>
        <w:pStyle w:val="ListBullet"/>
      </w:pPr>
      <w:r w:rsidRPr="00EB6977">
        <w:t>modelling of industry operating conditions.</w:t>
      </w:r>
    </w:p>
    <w:p w:rsidR="00000000" w:rsidRPr="00EB6977" w:rsidP="00EB6977">
      <w:pPr>
        <w:pStyle w:val="BodyText"/>
      </w:pPr>
    </w:p>
    <w:p w:rsidR="007361B9" w:rsidP="007361B9">
      <w:pPr>
        <w:pStyle w:val="BodyText"/>
      </w:pPr>
      <w:r w:rsidRPr="00EB6977">
        <w:t>Assessors must satisfy the NVR/AQTF mandatory competency requirements for assessors.</w:t>
      </w:r>
    </w:p>
    <w:p w:rsidR="00000000" w:rsidRPr="00EB6977" w:rsidP="00EB6977">
      <w:pPr>
        <w:pStyle w:val="Heading1"/>
      </w:pPr>
      <w:bookmarkStart w:id="12" w:name="O_1261538"/>
      <w:bookmarkEnd w:id="12"/>
      <w:r w:rsidRPr="00EB6977">
        <w:t>Links</w:t>
      </w:r>
    </w:p>
    <w:p w:rsidR="00000000" w:rsidRPr="00EB6977" w:rsidP="007361B9">
      <w:pPr>
        <w:pStyle w:val="BodyText"/>
      </w:pPr>
      <w:r w:rsidRPr="00EB6977">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C4677A">
        <w:rPr>
          <w:rStyle w:val="Hyperlink"/>
        </w:rPr>
        <w:t>https://vetnet.gov.au/Pages/TrainingDocs.aspx?q=5b04f318-804f-4dc0-9463-c3fb9a3fe998</w:t>
      </w:r>
      <w:r>
        <w:fldChar w:fldCharType="end"/>
      </w:r>
    </w:p>
    <w:p w:rsidR="00000000" w:rsidRPr="00EB6977" w:rsidP="00EB6977"/>
    <w:sectPr w:rsidSect="00EB69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9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977" w:rsidRPr="007361B9" w:rsidP="007361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9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1B9" w:rsidP="00EB69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61B9" w:rsidP="00EB69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361B9" w:rsidP="00EB69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977" w:rsidP="00EB6977">
    <w:pPr>
      <w:pStyle w:val="Footer"/>
      <w:framePr w:wrap="around"/>
    </w:pPr>
    <w:r>
      <w:fldChar w:fldCharType="begin"/>
    </w:r>
    <w:r>
      <w:instrText xml:space="preserve"> DOCPROPERTY  Subject  \* MERGEFORMAT </w:instrText>
    </w:r>
    <w:r>
      <w:fldChar w:fldCharType="separate"/>
    </w:r>
    <w:r w:rsidR="007361B9">
      <w:t>Approved</w:t>
    </w:r>
    <w:r w:rsidR="007361B9">
      <w:fldChar w:fldCharType="end"/>
    </w:r>
    <w:r>
      <w:tab/>
      <w:t xml:space="preserve">Page </w:t>
    </w:r>
    <w:r>
      <w:fldChar w:fldCharType="begin"/>
    </w:r>
    <w:r>
      <w:instrText xml:space="preserve"> PAGE  \* Arabic  \* MERGEFORMAT </w:instrText>
    </w:r>
    <w:r>
      <w:fldChar w:fldCharType="separate"/>
    </w:r>
    <w:r w:rsidR="007361B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61B9">
      <w:rPr>
        <w:noProof/>
      </w:rPr>
      <w:t>4</w:t>
    </w:r>
    <w:r>
      <w:rPr>
        <w:noProof/>
      </w:rPr>
      <w:fldChar w:fldCharType="end"/>
    </w:r>
  </w:p>
  <w:p w:rsidR="00EB6977" w:rsidP="00EB6977">
    <w:pPr>
      <w:pStyle w:val="Footer"/>
      <w:framePr w:wrap="around"/>
    </w:pPr>
    <w:r>
      <w:t xml:space="preserve">© Commonwealth of Australia, </w:t>
    </w:r>
    <w:r>
      <w:fldChar w:fldCharType="begin"/>
    </w:r>
    <w:r>
      <w:instrText xml:space="preserve"> DATE  \@ "yyyy"  \* MERGEFORMAT </w:instrText>
    </w:r>
    <w:r>
      <w:fldChar w:fldCharType="separate"/>
    </w:r>
    <w:r w:rsidR="007361B9">
      <w:rPr>
        <w:noProof/>
      </w:rPr>
      <w:t>2025</w:t>
    </w:r>
    <w:r>
      <w:fldChar w:fldCharType="end"/>
    </w:r>
    <w:r>
      <w:tab/>
    </w:r>
    <w:r>
      <w:fldChar w:fldCharType="begin"/>
    </w:r>
    <w:r>
      <w:instrText xml:space="preserve"> DOCPROPERTY  Author  \* MERGEFORMAT </w:instrText>
    </w:r>
    <w:r>
      <w:fldChar w:fldCharType="separate"/>
    </w:r>
    <w:r w:rsidR="007361B9">
      <w:t>Manufacturing Industry Skills Alliance</w:t>
    </w:r>
    <w:r w:rsidR="007361B9">
      <w:fldChar w:fldCharType="end"/>
    </w:r>
  </w:p>
  <w:p w:rsidR="00EB6977" w:rsidP="00EB69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9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1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6977" w:rsidRPr="007361B9" w:rsidP="007361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9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1B9" w:rsidRPr="002D2AF8" w:rsidP="00EB6977">
    <w:pPr>
      <w:pStyle w:val="Header"/>
      <w:framePr w:wrap="around"/>
    </w:pPr>
    <w:r>
      <w:fldChar w:fldCharType="begin"/>
    </w:r>
    <w:r>
      <w:instrText xml:space="preserve"> TITLE   \* MERGEFORMAT </w:instrText>
    </w:r>
    <w:r>
      <w:fldChar w:fldCharType="separate"/>
    </w:r>
    <w:r>
      <w:t>MSS404001 Lead Agile team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361B9" w:rsidP="00EB69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977" w:rsidRPr="002D2AF8" w:rsidP="00EB6977">
    <w:pPr>
      <w:pStyle w:val="Header"/>
      <w:framePr w:wrap="around"/>
    </w:pPr>
    <w:r>
      <w:fldChar w:fldCharType="begin"/>
    </w:r>
    <w:r>
      <w:instrText xml:space="preserve"> TITLE   \* MERGEFORMAT </w:instrText>
    </w:r>
    <w:r>
      <w:fldChar w:fldCharType="separate"/>
    </w:r>
    <w:r w:rsidR="007361B9">
      <w:t>MSS404001 Lead Agile team processes</w:t>
    </w:r>
    <w:r w:rsidR="007361B9">
      <w:fldChar w:fldCharType="end"/>
    </w:r>
    <w:r>
      <w:tab/>
      <w:t xml:space="preserve">Date this document was generated: </w:t>
    </w:r>
    <w:r>
      <w:fldChar w:fldCharType="begin"/>
    </w:r>
    <w:r>
      <w:instrText xml:space="preserve"> CREATEDATE  \@ "d MMMM yyyy"  \* MERGEFORMAT </w:instrText>
    </w:r>
    <w:r>
      <w:fldChar w:fldCharType="separate"/>
    </w:r>
    <w:r w:rsidR="007361B9">
      <w:rPr>
        <w:noProof/>
      </w:rPr>
      <w:t>1 March 2025</w:t>
    </w:r>
    <w:r>
      <w:fldChar w:fldCharType="end"/>
    </w:r>
  </w:p>
  <w:p w:rsidR="00EB6977" w:rsidP="00EB69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B4F0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CE07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9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6977"/>
    <w:pPr>
      <w:spacing w:before="360" w:after="60"/>
      <w:outlineLvl w:val="0"/>
    </w:pPr>
    <w:rPr>
      <w:sz w:val="32"/>
    </w:rPr>
  </w:style>
  <w:style w:type="paragraph" w:styleId="Heading2">
    <w:name w:val="heading 2"/>
    <w:basedOn w:val="HeadingBase"/>
    <w:next w:val="BodyText"/>
    <w:link w:val="Heading2Char"/>
    <w:qFormat/>
    <w:rsid w:val="00EB6977"/>
    <w:pPr>
      <w:keepLines/>
      <w:spacing w:before="240" w:after="120"/>
      <w:outlineLvl w:val="1"/>
    </w:pPr>
    <w:rPr>
      <w:sz w:val="28"/>
      <w:szCs w:val="40"/>
    </w:rPr>
  </w:style>
  <w:style w:type="paragraph" w:styleId="Heading3">
    <w:name w:val="heading 3"/>
    <w:basedOn w:val="HeadingBase"/>
    <w:next w:val="BodyText"/>
    <w:link w:val="Heading3Char"/>
    <w:qFormat/>
    <w:rsid w:val="00EB6977"/>
    <w:pPr>
      <w:spacing w:before="180" w:after="120"/>
      <w:outlineLvl w:val="2"/>
    </w:pPr>
    <w:rPr>
      <w:spacing w:val="-10"/>
      <w:kern w:val="32"/>
    </w:rPr>
  </w:style>
  <w:style w:type="paragraph" w:styleId="Heading4">
    <w:name w:val="heading 4"/>
    <w:basedOn w:val="HeadingBase"/>
    <w:next w:val="BodyText"/>
    <w:link w:val="Heading4Char"/>
    <w:qFormat/>
    <w:rsid w:val="00EB6977"/>
    <w:pPr>
      <w:spacing w:before="160" w:after="120"/>
      <w:outlineLvl w:val="3"/>
    </w:pPr>
    <w:rPr>
      <w:sz w:val="22"/>
    </w:rPr>
  </w:style>
  <w:style w:type="paragraph" w:styleId="Heading5">
    <w:name w:val="heading 5"/>
    <w:basedOn w:val="HeadingBase"/>
    <w:next w:val="Normal"/>
    <w:link w:val="Heading5Char"/>
    <w:qFormat/>
    <w:rsid w:val="00EB6977"/>
    <w:pPr>
      <w:spacing w:before="80"/>
      <w:outlineLvl w:val="4"/>
    </w:pPr>
    <w:rPr>
      <w:color w:val="918585"/>
      <w:sz w:val="20"/>
    </w:rPr>
  </w:style>
  <w:style w:type="paragraph" w:styleId="Heading6">
    <w:name w:val="heading 6"/>
    <w:basedOn w:val="HeadingBase"/>
    <w:next w:val="Normal"/>
    <w:link w:val="Heading6Char"/>
    <w:qFormat/>
    <w:rsid w:val="00EB6977"/>
    <w:pPr>
      <w:spacing w:before="60"/>
      <w:outlineLvl w:val="5"/>
    </w:pPr>
    <w:rPr>
      <w:color w:val="918585"/>
      <w:sz w:val="20"/>
    </w:rPr>
  </w:style>
  <w:style w:type="paragraph" w:styleId="Heading7">
    <w:name w:val="heading 7"/>
    <w:basedOn w:val="Normal"/>
    <w:next w:val="Normal"/>
    <w:link w:val="Heading7Char"/>
    <w:qFormat/>
    <w:rsid w:val="00EB6977"/>
    <w:pPr>
      <w:ind w:left="720"/>
      <w:outlineLvl w:val="6"/>
    </w:pPr>
    <w:rPr>
      <w:i/>
    </w:rPr>
  </w:style>
  <w:style w:type="paragraph" w:styleId="Heading8">
    <w:name w:val="heading 8"/>
    <w:basedOn w:val="Normal"/>
    <w:next w:val="Normal"/>
    <w:link w:val="Heading8Char"/>
    <w:qFormat/>
    <w:rsid w:val="00EB6977"/>
    <w:pPr>
      <w:ind w:left="720"/>
      <w:outlineLvl w:val="7"/>
    </w:pPr>
    <w:rPr>
      <w:i/>
    </w:rPr>
  </w:style>
  <w:style w:type="paragraph" w:styleId="Heading9">
    <w:name w:val="heading 9"/>
    <w:basedOn w:val="Normal"/>
    <w:next w:val="Normal"/>
    <w:link w:val="Heading9Char"/>
    <w:qFormat/>
    <w:rsid w:val="00EB6977"/>
    <w:pPr>
      <w:ind w:left="720"/>
      <w:outlineLvl w:val="8"/>
    </w:pPr>
    <w:rPr>
      <w:i/>
    </w:rPr>
  </w:style>
  <w:style w:type="character" w:default="1" w:styleId="DefaultParagraphFont">
    <w:name w:val="Default Paragraph Font"/>
    <w:uiPriority w:val="1"/>
    <w:unhideWhenUsed/>
    <w:rsid w:val="00EB69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6977"/>
  </w:style>
  <w:style w:type="character" w:customStyle="1" w:styleId="Heading1Char">
    <w:name w:val="Heading 1 Char"/>
    <w:basedOn w:val="DefaultParagraphFont"/>
    <w:link w:val="Heading1"/>
    <w:rsid w:val="00EB6977"/>
    <w:rPr>
      <w:rFonts w:ascii="Times New Roman" w:eastAsia="Times New Roman" w:hAnsi="Times New Roman" w:cs="Times New Roman"/>
      <w:b/>
      <w:sz w:val="32"/>
      <w:szCs w:val="20"/>
      <w:lang w:eastAsia="en-US"/>
    </w:rPr>
  </w:style>
  <w:style w:type="paragraph" w:styleId="BodyText">
    <w:name w:val="Body Text"/>
    <w:basedOn w:val="Normal"/>
    <w:link w:val="BodyTextChar"/>
    <w:rsid w:val="00EB69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6977"/>
    <w:rPr>
      <w:rFonts w:ascii="Times New Roman" w:eastAsia="Times New Roman" w:hAnsi="Times New Roman" w:cs="Times New Roman"/>
      <w:sz w:val="24"/>
      <w:lang w:eastAsia="en-US"/>
    </w:rPr>
  </w:style>
  <w:style w:type="paragraph" w:styleId="ListBullet">
    <w:name w:val="List Bullet"/>
    <w:basedOn w:val="List"/>
    <w:rsid w:val="00EB6977"/>
    <w:pPr>
      <w:numPr>
        <w:numId w:val="11"/>
      </w:numPr>
      <w:tabs>
        <w:tab w:val="clear" w:pos="340"/>
      </w:tabs>
      <w:spacing w:before="40" w:after="40"/>
    </w:pPr>
  </w:style>
  <w:style w:type="character" w:customStyle="1" w:styleId="SpecialBold">
    <w:name w:val="Special Bold"/>
    <w:basedOn w:val="DefaultParagraphFont"/>
    <w:rsid w:val="00EB6977"/>
    <w:rPr>
      <w:b/>
      <w:spacing w:val="0"/>
    </w:rPr>
  </w:style>
  <w:style w:type="paragraph" w:customStyle="1" w:styleId="SuperHeading">
    <w:name w:val="SuperHeading"/>
    <w:basedOn w:val="Normal"/>
    <w:rsid w:val="00EB6977"/>
    <w:pPr>
      <w:spacing w:before="240" w:after="120"/>
      <w:outlineLvl w:val="0"/>
    </w:pPr>
    <w:rPr>
      <w:rFonts w:ascii="Times New Roman" w:hAnsi="Times New Roman"/>
      <w:b/>
      <w:sz w:val="32"/>
    </w:rPr>
  </w:style>
  <w:style w:type="paragraph" w:customStyle="1" w:styleId="AllowPageBreak">
    <w:name w:val="AllowPageBreak"/>
    <w:rsid w:val="00EB69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69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69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69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69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69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69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69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6977"/>
    <w:rPr>
      <w:rFonts w:ascii="Courier New" w:eastAsia="Times New Roman" w:hAnsi="Courier New" w:cs="Times New Roman"/>
      <w:i/>
      <w:szCs w:val="20"/>
      <w:lang w:eastAsia="en-US"/>
    </w:rPr>
  </w:style>
  <w:style w:type="paragraph" w:customStyle="1" w:styleId="HeadingBase">
    <w:name w:val="Heading Base"/>
    <w:rsid w:val="00EB69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6977"/>
    <w:pPr>
      <w:tabs>
        <w:tab w:val="right" w:leader="dot" w:pos="9072"/>
      </w:tabs>
      <w:ind w:left="567"/>
    </w:pPr>
    <w:rPr>
      <w:szCs w:val="22"/>
    </w:rPr>
  </w:style>
  <w:style w:type="paragraph" w:customStyle="1" w:styleId="TOCBase">
    <w:name w:val="TOC Base"/>
    <w:rsid w:val="00EB69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6977"/>
    <w:pPr>
      <w:tabs>
        <w:tab w:val="right" w:leader="dot" w:pos="9072"/>
      </w:tabs>
      <w:spacing w:before="40" w:after="40"/>
      <w:ind w:left="284"/>
    </w:pPr>
    <w:rPr>
      <w:rFonts w:ascii="Times New Roman" w:hAnsi="Times New Roman"/>
    </w:rPr>
  </w:style>
  <w:style w:type="paragraph" w:styleId="TOC1">
    <w:name w:val="toc 1"/>
    <w:basedOn w:val="TOCBase"/>
    <w:next w:val="Normal"/>
    <w:rsid w:val="00EB69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69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6977"/>
    <w:rPr>
      <w:rFonts w:ascii="Times New Roman" w:eastAsia="Times New Roman" w:hAnsi="Times New Roman" w:cs="Times New Roman"/>
      <w:sz w:val="16"/>
      <w:lang w:eastAsia="en-US"/>
    </w:rPr>
  </w:style>
  <w:style w:type="paragraph" w:styleId="Title">
    <w:name w:val="Title"/>
    <w:basedOn w:val="HeadingBase"/>
    <w:link w:val="TitleChar"/>
    <w:qFormat/>
    <w:rsid w:val="00EB6977"/>
    <w:pPr>
      <w:spacing w:before="5040"/>
      <w:jc w:val="center"/>
    </w:pPr>
    <w:rPr>
      <w:sz w:val="48"/>
      <w:szCs w:val="72"/>
      <w:lang w:val="en-US"/>
    </w:rPr>
  </w:style>
  <w:style w:type="character" w:customStyle="1" w:styleId="TitleChar">
    <w:name w:val="Title Char"/>
    <w:basedOn w:val="DefaultParagraphFont"/>
    <w:link w:val="Title"/>
    <w:rsid w:val="00EB69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6977"/>
    <w:pPr>
      <w:tabs>
        <w:tab w:val="left" w:pos="3600"/>
        <w:tab w:val="left" w:pos="3958"/>
      </w:tabs>
    </w:pPr>
  </w:style>
  <w:style w:type="paragraph" w:styleId="List">
    <w:name w:val="List"/>
    <w:basedOn w:val="BodyText"/>
    <w:next w:val="BodyText"/>
    <w:rsid w:val="00EB6977"/>
    <w:pPr>
      <w:tabs>
        <w:tab w:val="left" w:pos="340"/>
      </w:tabs>
      <w:spacing w:before="60" w:after="60"/>
      <w:ind w:left="340" w:hanging="340"/>
    </w:pPr>
  </w:style>
  <w:style w:type="paragraph" w:customStyle="1" w:styleId="Note">
    <w:name w:val="Note"/>
    <w:basedOn w:val="BodyText"/>
    <w:rsid w:val="00EB69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6977"/>
    <w:pPr>
      <w:framePr w:wrap="auto" w:hAnchor="text" w:y="6049"/>
    </w:pPr>
    <w:rPr>
      <w:color w:val="000000"/>
      <w:sz w:val="40"/>
    </w:rPr>
  </w:style>
  <w:style w:type="paragraph" w:customStyle="1" w:styleId="TOCTitle">
    <w:name w:val="TOCTitle"/>
    <w:basedOn w:val="Heading1"/>
    <w:rsid w:val="00EB6977"/>
    <w:pPr>
      <w:spacing w:after="240"/>
      <w:jc w:val="center"/>
      <w:outlineLvl w:val="9"/>
    </w:pPr>
    <w:rPr>
      <w:caps/>
    </w:rPr>
  </w:style>
  <w:style w:type="paragraph" w:customStyle="1" w:styleId="Version">
    <w:name w:val="Version"/>
    <w:rsid w:val="00EB69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6977"/>
    <w:pPr>
      <w:numPr>
        <w:numId w:val="12"/>
      </w:numPr>
      <w:tabs>
        <w:tab w:val="clear" w:pos="680"/>
      </w:tabs>
    </w:pPr>
  </w:style>
  <w:style w:type="paragraph" w:styleId="Index1">
    <w:name w:val="index 1"/>
    <w:basedOn w:val="Normal"/>
    <w:next w:val="Normal"/>
    <w:semiHidden/>
    <w:rsid w:val="00EB6977"/>
    <w:pPr>
      <w:keepNext w:val="0"/>
      <w:tabs>
        <w:tab w:val="right" w:pos="4176"/>
      </w:tabs>
      <w:ind w:left="198" w:hanging="198"/>
    </w:pPr>
    <w:rPr>
      <w:rFonts w:ascii="Garamond" w:hAnsi="Garamond"/>
    </w:rPr>
  </w:style>
  <w:style w:type="paragraph" w:styleId="IndexHeading">
    <w:name w:val="index heading"/>
    <w:basedOn w:val="Normal"/>
    <w:next w:val="Index1"/>
    <w:semiHidden/>
    <w:rsid w:val="00EB6977"/>
    <w:pPr>
      <w:spacing w:before="120" w:after="120"/>
    </w:pPr>
    <w:rPr>
      <w:rFonts w:ascii="Arial" w:hAnsi="Arial"/>
      <w:b/>
      <w:color w:val="918585"/>
      <w:sz w:val="24"/>
    </w:rPr>
  </w:style>
  <w:style w:type="paragraph" w:styleId="Header">
    <w:name w:val="header"/>
    <w:basedOn w:val="Normal"/>
    <w:link w:val="HeaderChar"/>
    <w:rsid w:val="00EB69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6977"/>
    <w:rPr>
      <w:rFonts w:ascii="Times New Roman" w:eastAsia="Times New Roman" w:hAnsi="Times New Roman" w:cs="Times New Roman"/>
      <w:sz w:val="16"/>
      <w:szCs w:val="20"/>
      <w:lang w:val="en-GB" w:eastAsia="en-US"/>
    </w:rPr>
  </w:style>
  <w:style w:type="paragraph" w:customStyle="1" w:styleId="Chapter">
    <w:name w:val="Chapter"/>
    <w:basedOn w:val="Normal"/>
    <w:rsid w:val="00EB6977"/>
    <w:pPr>
      <w:spacing w:before="240"/>
    </w:pPr>
    <w:rPr>
      <w:rFonts w:ascii="Times New Roman" w:hAnsi="Times New Roman"/>
      <w:smallCaps/>
      <w:spacing w:val="80"/>
      <w:sz w:val="28"/>
    </w:rPr>
  </w:style>
  <w:style w:type="paragraph" w:customStyle="1" w:styleId="InChapter">
    <w:name w:val="InChapter"/>
    <w:basedOn w:val="Heading3"/>
    <w:rsid w:val="00EB6977"/>
    <w:pPr>
      <w:spacing w:after="240"/>
      <w:outlineLvl w:val="9"/>
    </w:pPr>
    <w:rPr>
      <w:noProof/>
    </w:rPr>
  </w:style>
  <w:style w:type="paragraph" w:styleId="Index2">
    <w:name w:val="index 2"/>
    <w:basedOn w:val="Normal"/>
    <w:next w:val="Normal"/>
    <w:semiHidden/>
    <w:rsid w:val="00EB6977"/>
    <w:pPr>
      <w:tabs>
        <w:tab w:val="right" w:pos="4176"/>
      </w:tabs>
      <w:ind w:left="568" w:hanging="284"/>
    </w:pPr>
    <w:rPr>
      <w:rFonts w:ascii="Garamond" w:hAnsi="Garamond"/>
    </w:rPr>
  </w:style>
  <w:style w:type="paragraph" w:customStyle="1" w:styleId="Byline">
    <w:name w:val="Byline"/>
    <w:rsid w:val="00EB69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6977"/>
    <w:pPr>
      <w:tabs>
        <w:tab w:val="clear" w:pos="3600"/>
        <w:tab w:val="clear" w:pos="3958"/>
      </w:tabs>
      <w:jc w:val="right"/>
    </w:pPr>
  </w:style>
  <w:style w:type="character" w:styleId="Emphasis">
    <w:name w:val="Emphasis"/>
    <w:basedOn w:val="DefaultParagraphFont"/>
    <w:qFormat/>
    <w:rsid w:val="00EB6977"/>
    <w:rPr>
      <w:i/>
    </w:rPr>
  </w:style>
  <w:style w:type="paragraph" w:styleId="Caption">
    <w:name w:val="caption"/>
    <w:basedOn w:val="BodyText"/>
    <w:next w:val="Normal"/>
    <w:qFormat/>
    <w:rsid w:val="00EB6977"/>
    <w:pPr>
      <w:framePr w:w="2268" w:hSpace="181" w:vSpace="181" w:wrap="around" w:vAnchor="text" w:hAnchor="page" w:x="1135" w:y="285" w:anchorLock="1"/>
    </w:pPr>
    <w:rPr>
      <w:i/>
    </w:rPr>
  </w:style>
  <w:style w:type="paragraph" w:customStyle="1" w:styleId="MiniTOCTitle">
    <w:name w:val="MiniTOCTitle"/>
    <w:basedOn w:val="Heading4"/>
    <w:rsid w:val="00EB6977"/>
    <w:pPr>
      <w:spacing w:before="240"/>
      <w:outlineLvl w:val="9"/>
    </w:pPr>
    <w:rPr>
      <w:noProof/>
      <w:sz w:val="24"/>
    </w:rPr>
  </w:style>
  <w:style w:type="paragraph" w:customStyle="1" w:styleId="MiniTOCItem">
    <w:name w:val="MiniTOCItem"/>
    <w:basedOn w:val="ListBullet"/>
    <w:rsid w:val="00EB6977"/>
    <w:pPr>
      <w:numPr>
        <w:numId w:val="0"/>
      </w:numPr>
      <w:tabs>
        <w:tab w:val="right" w:leader="dot" w:pos="6521"/>
      </w:tabs>
      <w:spacing w:before="0" w:after="0"/>
    </w:pPr>
  </w:style>
  <w:style w:type="paragraph" w:customStyle="1" w:styleId="TOFTitle">
    <w:name w:val="TOFTitle"/>
    <w:basedOn w:val="TOCTitle"/>
    <w:rsid w:val="00EB6977"/>
  </w:style>
  <w:style w:type="paragraph" w:styleId="TableofFigures">
    <w:name w:val="table of figures"/>
    <w:basedOn w:val="Normal"/>
    <w:next w:val="Normal"/>
    <w:semiHidden/>
    <w:rsid w:val="00EB6977"/>
    <w:pPr>
      <w:tabs>
        <w:tab w:val="right" w:leader="dot" w:pos="9072"/>
      </w:tabs>
      <w:ind w:left="970" w:hanging="403"/>
    </w:pPr>
    <w:rPr>
      <w:rFonts w:ascii="Times New Roman" w:hAnsi="Times New Roman"/>
      <w:b/>
    </w:rPr>
  </w:style>
  <w:style w:type="paragraph" w:styleId="ListNumber">
    <w:name w:val="List Number"/>
    <w:basedOn w:val="List"/>
    <w:rsid w:val="00EB6977"/>
    <w:pPr>
      <w:numPr>
        <w:numId w:val="14"/>
      </w:numPr>
      <w:tabs>
        <w:tab w:val="clear" w:pos="340"/>
      </w:tabs>
    </w:pPr>
  </w:style>
  <w:style w:type="character" w:customStyle="1" w:styleId="WingdingSymbols">
    <w:name w:val="Wingding Symbols"/>
    <w:rsid w:val="00EB6977"/>
    <w:rPr>
      <w:rFonts w:ascii="Wingdings" w:hAnsi="Wingdings"/>
    </w:rPr>
  </w:style>
  <w:style w:type="paragraph" w:customStyle="1" w:styleId="TableHeading">
    <w:name w:val="Table Heading"/>
    <w:basedOn w:val="HeadingBase"/>
    <w:rsid w:val="00EB6977"/>
    <w:pPr>
      <w:keepLines/>
      <w:pBdr>
        <w:bottom w:val="single" w:sz="6" w:space="1" w:color="918585"/>
      </w:pBdr>
      <w:spacing w:before="240"/>
    </w:pPr>
  </w:style>
  <w:style w:type="character" w:customStyle="1" w:styleId="HotSpot">
    <w:name w:val="HotSpot"/>
    <w:rsid w:val="00EB6977"/>
    <w:rPr>
      <w:color w:val="0033CC"/>
      <w:u w:val="none"/>
    </w:rPr>
  </w:style>
  <w:style w:type="paragraph" w:customStyle="1" w:styleId="BodyTextRight">
    <w:name w:val="Body Text Right"/>
    <w:basedOn w:val="BodyText"/>
    <w:rsid w:val="00EB6977"/>
    <w:pPr>
      <w:spacing w:before="0" w:after="0"/>
      <w:jc w:val="right"/>
    </w:pPr>
  </w:style>
  <w:style w:type="paragraph" w:styleId="Index3">
    <w:name w:val="index 3"/>
    <w:basedOn w:val="ListNumber2"/>
    <w:next w:val="Normal"/>
    <w:semiHidden/>
    <w:rsid w:val="00EB6977"/>
    <w:pPr>
      <w:numPr>
        <w:numId w:val="0"/>
      </w:numPr>
      <w:tabs>
        <w:tab w:val="right" w:leader="dot" w:pos="4176"/>
      </w:tabs>
    </w:pPr>
  </w:style>
  <w:style w:type="paragraph" w:styleId="ListNumber2">
    <w:name w:val="List Number 2"/>
    <w:basedOn w:val="List2"/>
    <w:rsid w:val="00EB6977"/>
    <w:pPr>
      <w:numPr>
        <w:numId w:val="9"/>
      </w:numPr>
      <w:tabs>
        <w:tab w:val="clear" w:pos="1060"/>
      </w:tabs>
    </w:pPr>
  </w:style>
  <w:style w:type="paragraph" w:customStyle="1" w:styleId="MarginNote">
    <w:name w:val="Margin Note"/>
    <w:basedOn w:val="BodyText"/>
    <w:rsid w:val="00EB69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69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69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6977"/>
    <w:rPr>
      <w:sz w:val="32"/>
    </w:rPr>
  </w:style>
  <w:style w:type="paragraph" w:customStyle="1" w:styleId="HeadingProcedure">
    <w:name w:val="Heading Procedure"/>
    <w:basedOn w:val="HeadingBase"/>
    <w:next w:val="Normal"/>
    <w:rsid w:val="00EB6977"/>
    <w:pPr>
      <w:tabs>
        <w:tab w:val="left" w:pos="0"/>
      </w:tabs>
      <w:spacing w:before="120" w:after="60"/>
    </w:pPr>
    <w:rPr>
      <w:i/>
      <w:color w:val="918585"/>
      <w:sz w:val="22"/>
    </w:rPr>
  </w:style>
  <w:style w:type="paragraph" w:customStyle="1" w:styleId="TableBodyText">
    <w:name w:val="Table Body Text"/>
    <w:basedOn w:val="BodyText"/>
    <w:rsid w:val="00EB6977"/>
    <w:pPr>
      <w:spacing w:before="60" w:after="60"/>
    </w:pPr>
  </w:style>
  <w:style w:type="paragraph" w:styleId="ListContinue">
    <w:name w:val="List Continue"/>
    <w:basedOn w:val="List"/>
    <w:rsid w:val="00EB6977"/>
    <w:pPr>
      <w:ind w:firstLine="0"/>
    </w:pPr>
  </w:style>
  <w:style w:type="paragraph" w:customStyle="1" w:styleId="ListNote">
    <w:name w:val="List Note"/>
    <w:basedOn w:val="List"/>
    <w:rsid w:val="00EB6977"/>
    <w:pPr>
      <w:pBdr>
        <w:top w:val="single" w:sz="6" w:space="2" w:color="918585"/>
        <w:bottom w:val="single" w:sz="6" w:space="2" w:color="918585"/>
      </w:pBdr>
      <w:tabs>
        <w:tab w:val="left" w:pos="1021"/>
      </w:tabs>
      <w:ind w:firstLine="0"/>
    </w:pPr>
  </w:style>
  <w:style w:type="paragraph" w:customStyle="1" w:styleId="Warning">
    <w:name w:val="Warning"/>
    <w:basedOn w:val="BodyText"/>
    <w:rsid w:val="00EB6977"/>
    <w:pPr>
      <w:shd w:val="clear" w:color="auto" w:fill="D9D9D9"/>
      <w:tabs>
        <w:tab w:val="left" w:pos="992"/>
      </w:tabs>
      <w:ind w:left="119" w:right="119"/>
    </w:pPr>
    <w:rPr>
      <w:sz w:val="20"/>
    </w:rPr>
  </w:style>
  <w:style w:type="paragraph" w:customStyle="1" w:styleId="MarginIcons">
    <w:name w:val="Margin Icons"/>
    <w:basedOn w:val="BodyText"/>
    <w:rsid w:val="00EB69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6977"/>
    <w:rPr>
      <w:rFonts w:ascii="Courier New" w:hAnsi="Courier New"/>
    </w:rPr>
  </w:style>
  <w:style w:type="paragraph" w:customStyle="1" w:styleId="NoteBullet">
    <w:name w:val="Note Bullet"/>
    <w:basedOn w:val="Note"/>
    <w:rsid w:val="00EB6977"/>
    <w:pPr>
      <w:tabs>
        <w:tab w:val="clear" w:pos="680"/>
      </w:tabs>
      <w:spacing w:before="60" w:after="60"/>
    </w:pPr>
  </w:style>
  <w:style w:type="paragraph" w:customStyle="1" w:styleId="SubHeading2">
    <w:name w:val="SubHeading2"/>
    <w:basedOn w:val="HeadingBase"/>
    <w:rsid w:val="00EB6977"/>
    <w:pPr>
      <w:spacing w:before="240" w:after="60"/>
    </w:pPr>
    <w:rPr>
      <w:sz w:val="20"/>
    </w:rPr>
  </w:style>
  <w:style w:type="paragraph" w:customStyle="1" w:styleId="SubHeading1">
    <w:name w:val="SubHeading1"/>
    <w:basedOn w:val="HeadingBase"/>
    <w:rsid w:val="00EB6977"/>
    <w:pPr>
      <w:spacing w:before="240" w:after="60"/>
    </w:pPr>
    <w:rPr>
      <w:color w:val="918585"/>
      <w:sz w:val="22"/>
    </w:rPr>
  </w:style>
  <w:style w:type="paragraph" w:customStyle="1" w:styleId="SideHeading">
    <w:name w:val="Side Heading"/>
    <w:basedOn w:val="HeadingBase"/>
    <w:rsid w:val="00EB69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6977"/>
    <w:pPr>
      <w:numPr>
        <w:numId w:val="10"/>
      </w:numPr>
    </w:pPr>
  </w:style>
  <w:style w:type="paragraph" w:styleId="PlainText">
    <w:name w:val="Plain Text"/>
    <w:basedOn w:val="Normal"/>
    <w:link w:val="PlainTextChar"/>
    <w:rsid w:val="00EB6977"/>
    <w:rPr>
      <w:sz w:val="20"/>
    </w:rPr>
  </w:style>
  <w:style w:type="character" w:customStyle="1" w:styleId="PlainTextChar">
    <w:name w:val="Plain Text Char"/>
    <w:basedOn w:val="DefaultParagraphFont"/>
    <w:link w:val="PlainText"/>
    <w:rsid w:val="00EB6977"/>
    <w:rPr>
      <w:rFonts w:ascii="Courier New" w:eastAsia="Times New Roman" w:hAnsi="Courier New" w:cs="Times New Roman"/>
      <w:sz w:val="20"/>
      <w:szCs w:val="20"/>
      <w:lang w:eastAsia="en-US"/>
    </w:rPr>
  </w:style>
  <w:style w:type="character" w:customStyle="1" w:styleId="MenuOption">
    <w:name w:val="Menu Option"/>
    <w:basedOn w:val="DefaultParagraphFont"/>
    <w:rsid w:val="00EB6977"/>
    <w:rPr>
      <w:b/>
      <w:smallCaps/>
    </w:rPr>
  </w:style>
  <w:style w:type="paragraph" w:customStyle="1" w:styleId="TableListNumber">
    <w:name w:val="Table List Number"/>
    <w:basedOn w:val="ListNumber"/>
    <w:rsid w:val="00EB6977"/>
    <w:pPr>
      <w:numPr>
        <w:numId w:val="0"/>
      </w:numPr>
    </w:pPr>
  </w:style>
  <w:style w:type="paragraph" w:styleId="TOC4">
    <w:name w:val="toc 4"/>
    <w:basedOn w:val="TOCBase"/>
    <w:next w:val="Normal"/>
    <w:semiHidden/>
    <w:rsid w:val="00EB6977"/>
    <w:pPr>
      <w:tabs>
        <w:tab w:val="right" w:leader="dot" w:pos="9071"/>
      </w:tabs>
      <w:ind w:left="1701"/>
    </w:pPr>
  </w:style>
  <w:style w:type="paragraph" w:customStyle="1" w:styleId="ListAlpha">
    <w:name w:val="List Alpha"/>
    <w:basedOn w:val="List"/>
    <w:rsid w:val="00EB6977"/>
    <w:pPr>
      <w:numPr>
        <w:numId w:val="8"/>
      </w:numPr>
    </w:pPr>
  </w:style>
  <w:style w:type="paragraph" w:customStyle="1" w:styleId="ListAlpha2">
    <w:name w:val="List Alpha 2"/>
    <w:basedOn w:val="List2"/>
    <w:rsid w:val="00EB6977"/>
    <w:pPr>
      <w:numPr>
        <w:numId w:val="7"/>
      </w:numPr>
    </w:pPr>
  </w:style>
  <w:style w:type="paragraph" w:styleId="List2">
    <w:name w:val="List 2"/>
    <w:basedOn w:val="BodyText"/>
    <w:rsid w:val="00EB6977"/>
    <w:pPr>
      <w:tabs>
        <w:tab w:val="left" w:pos="680"/>
      </w:tabs>
      <w:spacing w:before="60" w:after="60"/>
      <w:ind w:left="680" w:hanging="340"/>
    </w:pPr>
  </w:style>
  <w:style w:type="paragraph" w:styleId="List3">
    <w:name w:val="List 3"/>
    <w:basedOn w:val="BodyText"/>
    <w:rsid w:val="00EB6977"/>
    <w:pPr>
      <w:tabs>
        <w:tab w:val="left" w:pos="1021"/>
      </w:tabs>
      <w:spacing w:before="60" w:after="60"/>
      <w:ind w:left="1020" w:hanging="340"/>
    </w:pPr>
  </w:style>
  <w:style w:type="paragraph" w:styleId="List4">
    <w:name w:val="List 4"/>
    <w:basedOn w:val="BodyText"/>
    <w:rsid w:val="00EB6977"/>
    <w:pPr>
      <w:tabs>
        <w:tab w:val="left" w:pos="1361"/>
      </w:tabs>
      <w:spacing w:before="60" w:after="60"/>
      <w:ind w:left="1361" w:hanging="340"/>
    </w:pPr>
  </w:style>
  <w:style w:type="paragraph" w:styleId="List5">
    <w:name w:val="List 5"/>
    <w:basedOn w:val="BodyText"/>
    <w:rsid w:val="00EB6977"/>
    <w:pPr>
      <w:tabs>
        <w:tab w:val="left" w:pos="1701"/>
      </w:tabs>
      <w:spacing w:before="60" w:after="60"/>
      <w:ind w:left="1701" w:hanging="340"/>
    </w:pPr>
  </w:style>
  <w:style w:type="paragraph" w:styleId="ListBullet3">
    <w:name w:val="List Bullet 3"/>
    <w:basedOn w:val="List3"/>
    <w:rsid w:val="00EB6977"/>
    <w:pPr>
      <w:numPr>
        <w:numId w:val="13"/>
      </w:numPr>
      <w:tabs>
        <w:tab w:val="clear" w:pos="1021"/>
      </w:tabs>
      <w:ind w:left="1037" w:hanging="357"/>
    </w:pPr>
  </w:style>
  <w:style w:type="paragraph" w:styleId="ListBullet4">
    <w:name w:val="List Bullet 4"/>
    <w:basedOn w:val="List4"/>
    <w:rsid w:val="00EB6977"/>
    <w:pPr>
      <w:numPr>
        <w:numId w:val="2"/>
      </w:numPr>
      <w:tabs>
        <w:tab w:val="clear" w:pos="1361"/>
      </w:tabs>
    </w:pPr>
  </w:style>
  <w:style w:type="paragraph" w:styleId="ListBullet5">
    <w:name w:val="List Bullet 5"/>
    <w:basedOn w:val="List5"/>
    <w:rsid w:val="00EB6977"/>
    <w:pPr>
      <w:numPr>
        <w:numId w:val="3"/>
      </w:numPr>
    </w:pPr>
  </w:style>
  <w:style w:type="paragraph" w:styleId="ListContinue2">
    <w:name w:val="List Continue 2"/>
    <w:basedOn w:val="List2"/>
    <w:rsid w:val="00EB6977"/>
    <w:pPr>
      <w:ind w:firstLine="0"/>
    </w:pPr>
  </w:style>
  <w:style w:type="paragraph" w:styleId="ListContinue3">
    <w:name w:val="List Continue 3"/>
    <w:basedOn w:val="List3"/>
    <w:rsid w:val="00EB6977"/>
    <w:pPr>
      <w:ind w:left="1021" w:firstLine="0"/>
    </w:pPr>
  </w:style>
  <w:style w:type="paragraph" w:styleId="ListContinue4">
    <w:name w:val="List Continue 4"/>
    <w:basedOn w:val="List4"/>
    <w:rsid w:val="00EB6977"/>
    <w:pPr>
      <w:ind w:firstLine="0"/>
    </w:pPr>
  </w:style>
  <w:style w:type="paragraph" w:styleId="ListContinue5">
    <w:name w:val="List Continue 5"/>
    <w:basedOn w:val="List5"/>
    <w:rsid w:val="00EB6977"/>
    <w:pPr>
      <w:ind w:firstLine="0"/>
    </w:pPr>
  </w:style>
  <w:style w:type="paragraph" w:styleId="ListNumber3">
    <w:name w:val="List Number 3"/>
    <w:basedOn w:val="List3"/>
    <w:rsid w:val="00EB6977"/>
    <w:pPr>
      <w:numPr>
        <w:numId w:val="4"/>
      </w:numPr>
    </w:pPr>
  </w:style>
  <w:style w:type="paragraph" w:styleId="ListNumber4">
    <w:name w:val="List Number 4"/>
    <w:basedOn w:val="List4"/>
    <w:rsid w:val="00EB6977"/>
    <w:pPr>
      <w:numPr>
        <w:numId w:val="5"/>
      </w:numPr>
    </w:pPr>
  </w:style>
  <w:style w:type="paragraph" w:styleId="ListNumber5">
    <w:name w:val="List Number 5"/>
    <w:basedOn w:val="List5"/>
    <w:rsid w:val="00EB6977"/>
    <w:pPr>
      <w:numPr>
        <w:numId w:val="6"/>
      </w:numPr>
    </w:pPr>
  </w:style>
  <w:style w:type="paragraph" w:styleId="BlockText">
    <w:name w:val="Block Text"/>
    <w:basedOn w:val="Normal"/>
    <w:rsid w:val="00EB6977"/>
    <w:pPr>
      <w:spacing w:after="120"/>
      <w:ind w:left="1440" w:right="1440"/>
    </w:pPr>
  </w:style>
  <w:style w:type="character" w:customStyle="1" w:styleId="Subscript">
    <w:name w:val="Subscript"/>
    <w:basedOn w:val="DefaultParagraphFont"/>
    <w:rsid w:val="00EB6977"/>
    <w:rPr>
      <w:sz w:val="16"/>
      <w:vertAlign w:val="subscript"/>
    </w:rPr>
  </w:style>
  <w:style w:type="character" w:customStyle="1" w:styleId="Superscript">
    <w:name w:val="Superscript"/>
    <w:basedOn w:val="DefaultParagraphFont"/>
    <w:rsid w:val="00EB6977"/>
    <w:rPr>
      <w:sz w:val="16"/>
      <w:vertAlign w:val="superscript"/>
    </w:rPr>
  </w:style>
  <w:style w:type="character" w:customStyle="1" w:styleId="Symbols">
    <w:name w:val="Symbols"/>
    <w:basedOn w:val="DefaultParagraphFont"/>
    <w:rsid w:val="00EB6977"/>
    <w:rPr>
      <w:rFonts w:ascii="Symbol" w:hAnsi="Symbol"/>
    </w:rPr>
  </w:style>
  <w:style w:type="character" w:customStyle="1" w:styleId="MenuOptions">
    <w:name w:val="Menu Options"/>
    <w:basedOn w:val="DefaultParagraphFont"/>
    <w:rsid w:val="00EB6977"/>
    <w:rPr>
      <w:rFonts w:ascii="Arial Narrow" w:hAnsi="Arial Narrow"/>
      <w:smallCaps/>
    </w:rPr>
  </w:style>
  <w:style w:type="character" w:customStyle="1" w:styleId="Buttons">
    <w:name w:val="Buttons"/>
    <w:basedOn w:val="DefaultParagraphFont"/>
    <w:rsid w:val="00EB6977"/>
    <w:rPr>
      <w:b/>
    </w:rPr>
  </w:style>
  <w:style w:type="character" w:customStyle="1" w:styleId="Underlined">
    <w:name w:val="Underlined"/>
    <w:basedOn w:val="DefaultParagraphFont"/>
    <w:rsid w:val="00EB6977"/>
    <w:rPr>
      <w:u w:val="single"/>
    </w:rPr>
  </w:style>
  <w:style w:type="paragraph" w:customStyle="1" w:styleId="TableBodyTextRight">
    <w:name w:val="Table Body Text Right"/>
    <w:basedOn w:val="TableBodyText"/>
    <w:rsid w:val="00EB6977"/>
    <w:pPr>
      <w:widowControl w:val="0"/>
      <w:autoSpaceDE w:val="0"/>
      <w:autoSpaceDN w:val="0"/>
      <w:adjustRightInd w:val="0"/>
      <w:jc w:val="right"/>
    </w:pPr>
    <w:rPr>
      <w:rFonts w:cs="Arial"/>
      <w:szCs w:val="18"/>
    </w:rPr>
  </w:style>
  <w:style w:type="paragraph" w:customStyle="1" w:styleId="CopyrightText">
    <w:name w:val="Copyright Text"/>
    <w:basedOn w:val="BodyText"/>
    <w:rsid w:val="00EB6977"/>
    <w:rPr>
      <w:sz w:val="18"/>
    </w:rPr>
  </w:style>
  <w:style w:type="paragraph" w:customStyle="1" w:styleId="BodySmallRight">
    <w:name w:val="Body Small Right"/>
    <w:basedOn w:val="BodyTextRight"/>
    <w:rsid w:val="00EB6977"/>
    <w:rPr>
      <w:sz w:val="18"/>
      <w:szCs w:val="18"/>
    </w:rPr>
  </w:style>
  <w:style w:type="paragraph" w:customStyle="1" w:styleId="MarginEdition">
    <w:name w:val="Margin Edition"/>
    <w:basedOn w:val="MarginNote"/>
    <w:rsid w:val="00EB6977"/>
    <w:pPr>
      <w:spacing w:before="0" w:after="0"/>
    </w:pPr>
    <w:rPr>
      <w:rFonts w:ascii="Times New Roman" w:hAnsi="Times New Roman"/>
      <w:color w:val="999999"/>
    </w:rPr>
  </w:style>
  <w:style w:type="paragraph" w:customStyle="1" w:styleId="Spacer">
    <w:name w:val="Spacer"/>
    <w:basedOn w:val="Normal"/>
    <w:rsid w:val="00EB6977"/>
    <w:rPr>
      <w:sz w:val="2"/>
      <w:szCs w:val="2"/>
    </w:rPr>
  </w:style>
  <w:style w:type="character" w:customStyle="1" w:styleId="Small">
    <w:name w:val="Small"/>
    <w:basedOn w:val="DefaultParagraphFont"/>
    <w:rsid w:val="00EB6977"/>
    <w:rPr>
      <w:sz w:val="16"/>
    </w:rPr>
  </w:style>
  <w:style w:type="paragraph" w:customStyle="1" w:styleId="WideTable">
    <w:name w:val="Wide Table"/>
    <w:basedOn w:val="Normal"/>
    <w:rsid w:val="00EB6977"/>
    <w:pPr>
      <w:ind w:left="-1418"/>
    </w:pPr>
    <w:rPr>
      <w:sz w:val="2"/>
      <w:szCs w:val="2"/>
    </w:rPr>
  </w:style>
  <w:style w:type="character" w:styleId="PageNumber">
    <w:name w:val="page number"/>
    <w:basedOn w:val="DefaultParagraphFont"/>
    <w:rsid w:val="00EB6977"/>
  </w:style>
  <w:style w:type="paragraph" w:styleId="Quote">
    <w:name w:val="Quote"/>
    <w:basedOn w:val="Heading1"/>
    <w:link w:val="QuoteChar"/>
    <w:qFormat/>
    <w:rsid w:val="00EB6977"/>
    <w:rPr>
      <w:b w:val="0"/>
      <w:sz w:val="72"/>
      <w:szCs w:val="72"/>
      <w:lang w:val="en-NZ"/>
    </w:rPr>
  </w:style>
  <w:style w:type="character" w:customStyle="1" w:styleId="QuoteChar">
    <w:name w:val="Quote Char"/>
    <w:basedOn w:val="DefaultParagraphFont"/>
    <w:link w:val="Quote"/>
    <w:rsid w:val="00EB69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6977"/>
    <w:pPr>
      <w:pageBreakBefore/>
    </w:pPr>
  </w:style>
  <w:style w:type="paragraph" w:customStyle="1" w:styleId="Border">
    <w:name w:val="Border"/>
    <w:basedOn w:val="Normal"/>
    <w:qFormat/>
    <w:rsid w:val="00EB69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6977"/>
    <w:rPr>
      <w:b/>
      <w:bCs/>
      <w:i/>
      <w:iCs/>
      <w:color w:val="auto"/>
    </w:rPr>
  </w:style>
  <w:style w:type="paragraph" w:styleId="IntenseQuote">
    <w:name w:val="Intense Quote"/>
    <w:basedOn w:val="Normal"/>
    <w:next w:val="Normal"/>
    <w:link w:val="IntenseQuoteChar"/>
    <w:uiPriority w:val="30"/>
    <w:qFormat/>
    <w:rsid w:val="00EB69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69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6977"/>
    <w:rPr>
      <w:smallCaps/>
      <w:color w:val="auto"/>
      <w:u w:val="single"/>
    </w:rPr>
  </w:style>
  <w:style w:type="character" w:styleId="IntenseReference">
    <w:name w:val="Intense Reference"/>
    <w:basedOn w:val="DefaultParagraphFont"/>
    <w:uiPriority w:val="32"/>
    <w:qFormat/>
    <w:rsid w:val="00EB6977"/>
    <w:rPr>
      <w:b/>
      <w:bCs/>
      <w:smallCaps/>
      <w:color w:val="auto"/>
      <w:spacing w:val="5"/>
      <w:u w:val="single"/>
    </w:rPr>
  </w:style>
  <w:style w:type="paragraph" w:customStyle="1" w:styleId="2ColumnHeading">
    <w:name w:val="2Column Heading"/>
    <w:basedOn w:val="BodyText"/>
    <w:qFormat/>
    <w:rsid w:val="00EB6977"/>
    <w:pPr>
      <w:spacing w:after="60"/>
      <w:ind w:left="-2268"/>
    </w:pPr>
    <w:rPr>
      <w:b/>
    </w:rPr>
  </w:style>
  <w:style w:type="paragraph" w:customStyle="1" w:styleId="Heading1TOC">
    <w:name w:val="Heading1 TOC"/>
    <w:basedOn w:val="Normal"/>
    <w:qFormat/>
    <w:rsid w:val="00EB6977"/>
    <w:pPr>
      <w:spacing w:before="240" w:after="120"/>
    </w:pPr>
    <w:rPr>
      <w:rFonts w:ascii="Times New Roman" w:hAnsi="Times New Roman"/>
      <w:b/>
      <w:sz w:val="32"/>
    </w:rPr>
  </w:style>
  <w:style w:type="paragraph" w:customStyle="1" w:styleId="Heading2TOC">
    <w:name w:val="Heading2 TOC"/>
    <w:basedOn w:val="Normal"/>
    <w:qFormat/>
    <w:rsid w:val="00EB6977"/>
    <w:pPr>
      <w:spacing w:before="240" w:after="60"/>
    </w:pPr>
    <w:rPr>
      <w:rFonts w:ascii="Times New Roman" w:hAnsi="Times New Roman"/>
      <w:b/>
      <w:sz w:val="28"/>
    </w:rPr>
  </w:style>
  <w:style w:type="character" w:customStyle="1" w:styleId="Underline">
    <w:name w:val="Underline"/>
    <w:basedOn w:val="DefaultParagraphFont"/>
    <w:qFormat/>
    <w:rsid w:val="00EB6977"/>
    <w:rPr>
      <w:u w:val="single"/>
    </w:rPr>
  </w:style>
  <w:style w:type="character" w:customStyle="1" w:styleId="BoldandItalics">
    <w:name w:val="Bold and Italics"/>
    <w:qFormat/>
    <w:rsid w:val="00EB6977"/>
    <w:rPr>
      <w:b/>
      <w:i/>
      <w:u w:val="none"/>
    </w:rPr>
  </w:style>
  <w:style w:type="paragraph" w:styleId="BalloonText">
    <w:name w:val="Balloon Text"/>
    <w:basedOn w:val="Normal"/>
    <w:link w:val="BalloonTextChar"/>
    <w:rsid w:val="00EB6977"/>
    <w:rPr>
      <w:rFonts w:ascii="Tahoma" w:hAnsi="Tahoma" w:cs="Tahoma"/>
      <w:sz w:val="16"/>
      <w:szCs w:val="16"/>
    </w:rPr>
  </w:style>
  <w:style w:type="character" w:customStyle="1" w:styleId="BalloonTextChar">
    <w:name w:val="Balloon Text Char"/>
    <w:basedOn w:val="DefaultParagraphFont"/>
    <w:link w:val="BalloonText"/>
    <w:rsid w:val="00EB69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69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69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6977"/>
    <w:rPr>
      <w:b/>
      <w:color w:val="660033"/>
      <w:spacing w:val="0"/>
    </w:rPr>
  </w:style>
  <w:style w:type="paragraph" w:customStyle="1" w:styleId="Nameditemlist">
    <w:name w:val="Named item list"/>
    <w:basedOn w:val="BodyText"/>
    <w:qFormat/>
    <w:rsid w:val="00EB6977"/>
    <w:pPr>
      <w:tabs>
        <w:tab w:val="left" w:pos="2835"/>
      </w:tabs>
      <w:ind w:left="2835" w:hanging="2835"/>
    </w:pPr>
  </w:style>
  <w:style w:type="paragraph" w:customStyle="1" w:styleId="BodyTextnopadding">
    <w:name w:val="Body Text no padding"/>
    <w:basedOn w:val="BodyText"/>
    <w:qFormat/>
    <w:rsid w:val="00EB6977"/>
    <w:pPr>
      <w:spacing w:before="0" w:after="0"/>
    </w:pPr>
  </w:style>
  <w:style w:type="paragraph" w:customStyle="1" w:styleId="BodyTextBold">
    <w:name w:val="Body Text Bold"/>
    <w:basedOn w:val="BodyText"/>
    <w:qFormat/>
    <w:rsid w:val="00EB6977"/>
    <w:rPr>
      <w:b/>
    </w:rPr>
  </w:style>
  <w:style w:type="character" w:styleId="Hyperlink">
    <w:name w:val="Hyperlink"/>
    <w:basedOn w:val="DefaultParagraphFont"/>
    <w:uiPriority w:val="99"/>
    <w:unhideWhenUsed/>
    <w:rsid w:val="007361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724</Words>
  <Characters>4456</Characters>
  <Application>Microsoft Office Word</Application>
  <DocSecurity>0</DocSecurity>
  <Lines>127</Lines>
  <Paragraphs>79</Paragraphs>
  <ScaleCrop>false</ScaleCrop>
  <Company>Author-it Software Corporation Ltd.</Company>
  <LinksUpToDate>false</LinksUpToDate>
  <CharactersWithSpaces>5101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MSS404001 Lead Agile team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2025-03-01T09:43:00Z</dcterms:created>
  <dcterms:modified xsi:type="dcterms:W3CDTF">2025-03-01T09:43:00Z</dcterms:modified>
</cp:coreProperties>
</file>