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48BD" w:rsidP="001648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MSS403082 Improve cost factors in work practices</w:t>
      </w:r>
      <w:r>
        <w:fldChar w:fldCharType="end"/>
      </w:r>
    </w:p>
    <w:p w:rsidR="001648BD" w:rsidP="001648BD">
      <w:pPr>
        <w:pStyle w:val="Version"/>
        <w:sectPr w:rsidSect="00D40C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0CD1" w:rsidP="00D40CD1">
      <w:pPr>
        <w:pStyle w:val="SuperHeading"/>
      </w:pPr>
      <w:r w:rsidRPr="00D40CD1">
        <w:t>MSS403082 Improve cost factors in work practices</w:t>
      </w:r>
    </w:p>
    <w:p w:rsidR="00000000" w:rsidRPr="00D40CD1" w:rsidP="00D40CD1">
      <w:pPr>
        <w:pStyle w:val="Heading1"/>
      </w:pPr>
      <w:bookmarkStart w:id="1" w:name="O_1261541"/>
      <w:bookmarkEnd w:id="1"/>
      <w:r w:rsidRPr="00D40CD1">
        <w:t>Modification History</w:t>
      </w:r>
    </w:p>
    <w:p w:rsidR="00000000" w:rsidRPr="00D40CD1" w:rsidP="001648BD">
      <w:pPr>
        <w:pStyle w:val="BodyText"/>
      </w:pPr>
      <w:r w:rsidRPr="00D40CD1">
        <w:t>Release 1. Unit code changed. Application changed. Performance Criteria changed. Foundation Skills populated. Assessment Requirements changed. Supersedes and is equivalent to MSS403086 Improve cost factors in work practices.</w:t>
      </w:r>
    </w:p>
    <w:p w:rsidR="00000000" w:rsidRPr="00D40CD1" w:rsidP="00D40CD1">
      <w:pPr>
        <w:pStyle w:val="Heading1"/>
      </w:pPr>
      <w:bookmarkStart w:id="2" w:name="O_1261542"/>
      <w:bookmarkEnd w:id="2"/>
      <w:r w:rsidRPr="00D40CD1">
        <w:t>Application</w:t>
      </w:r>
    </w:p>
    <w:p w:rsidR="00000000" w:rsidRPr="00D40CD1" w:rsidP="001648BD">
      <w:pPr>
        <w:pStyle w:val="BodyText"/>
      </w:pPr>
      <w:r w:rsidRPr="00D40CD1">
        <w:t>This unit describes the skills and knowledge required to identify the cost components of a process, product or service and to make recommendations to improve productivity and reduce cost and variability.</w:t>
      </w:r>
    </w:p>
    <w:p w:rsidR="00000000" w:rsidRPr="00D40CD1" w:rsidP="001648BD">
      <w:pPr>
        <w:pStyle w:val="BodyText"/>
      </w:pPr>
      <w:r w:rsidRPr="00D40CD1">
        <w:t>This unit applies to t</w:t>
      </w:r>
      <w:r w:rsidRPr="00D40CD1">
        <w:t xml:space="preserve">eam members who are required to understand major cost contributors in their work and to determine the cost impacts of alternative actions. </w:t>
      </w:r>
    </w:p>
    <w:p w:rsidR="00000000" w:rsidRPr="00D40CD1" w:rsidP="001648BD">
      <w:pPr>
        <w:pStyle w:val="BodyText"/>
      </w:pPr>
      <w:r w:rsidRPr="00D40CD1">
        <w:t xml:space="preserve">This unit applies to any organisation. </w:t>
      </w:r>
    </w:p>
    <w:p w:rsidR="00000000" w:rsidRPr="00D40CD1" w:rsidP="001648BD">
      <w:pPr>
        <w:pStyle w:val="BodyText"/>
      </w:pPr>
      <w:r w:rsidRPr="00D40CD1">
        <w:t>No licensing or certification requirements exist at the time of publication.</w:t>
      </w:r>
      <w:r w:rsidRPr="00D40CD1">
        <w:t xml:space="preserve"> Relevant legislation, industry standards and codes of practice within Australia must be applied.</w:t>
      </w:r>
    </w:p>
    <w:p w:rsidR="00000000" w:rsidRPr="00D40CD1" w:rsidP="00D40CD1">
      <w:pPr>
        <w:pStyle w:val="Heading1"/>
      </w:pPr>
      <w:bookmarkStart w:id="3" w:name="O_1261544"/>
      <w:bookmarkEnd w:id="3"/>
      <w:r w:rsidRPr="00D40CD1">
        <w:t>Competency Field</w:t>
      </w:r>
    </w:p>
    <w:p w:rsidR="00000000" w:rsidRPr="00D40CD1" w:rsidP="001648BD">
      <w:pPr>
        <w:pStyle w:val="BodyText"/>
      </w:pPr>
      <w:r w:rsidRPr="00D40CD1">
        <w:t>Competitive systems and practices</w:t>
      </w:r>
    </w:p>
    <w:p w:rsidR="00000000" w:rsidRPr="00D40CD1" w:rsidP="00D40CD1">
      <w:pPr>
        <w:pStyle w:val="Heading1"/>
      </w:pPr>
      <w:bookmarkStart w:id="4" w:name="O_1261546"/>
      <w:bookmarkEnd w:id="4"/>
      <w:r w:rsidRPr="00D40CD1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1648B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CD1" w:rsidP="00D40CD1">
            <w:pPr>
              <w:pStyle w:val="BodyText"/>
            </w:pPr>
            <w:r w:rsidRPr="00D40CD1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CD1">
            <w:pPr>
              <w:pStyle w:val="BodyText"/>
              <w:rPr>
                <w:lang w:val="en-NZ"/>
              </w:rPr>
            </w:pPr>
            <w:r w:rsidRPr="00D40CD1">
              <w:rPr>
                <w:rStyle w:val="SpecialBold"/>
              </w:rPr>
              <w:t>Performance Criteria</w:t>
            </w:r>
          </w:p>
        </w:tc>
      </w:tr>
      <w:tr w:rsidTr="001648B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CD1">
            <w:pPr>
              <w:pStyle w:val="BodyText"/>
              <w:rPr>
                <w:lang w:val="en-NZ"/>
              </w:rPr>
            </w:pPr>
            <w:r w:rsidRPr="00D40CD1">
              <w:t>Ele</w:t>
            </w:r>
            <w:r w:rsidRPr="00D40CD1">
              <w:t>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CD1">
            <w:pPr>
              <w:pStyle w:val="BodyText"/>
              <w:rPr>
                <w:lang w:val="en-NZ"/>
              </w:rPr>
            </w:pPr>
            <w:r w:rsidRPr="00D40CD1">
              <w:t>Performance criteria describe the performance needed to demonstrate achievement of the element.</w:t>
            </w:r>
          </w:p>
        </w:tc>
      </w:tr>
      <w:tr w:rsidTr="001648B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CD1">
            <w:pPr>
              <w:pStyle w:val="BodyText"/>
              <w:rPr>
                <w:lang w:val="en-NZ"/>
              </w:rPr>
            </w:pPr>
            <w:r w:rsidRPr="00D40CD1">
              <w:t>1. Analyse cost components of work area or team function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CD1" w:rsidP="00D40CD1">
            <w:pPr>
              <w:pStyle w:val="BodyText"/>
            </w:pPr>
            <w:r w:rsidRPr="00D40CD1">
              <w:t>1.1 Identify cost components in product or process</w:t>
            </w:r>
          </w:p>
          <w:p w:rsidR="00000000" w:rsidRPr="00D40CD1" w:rsidP="00D40CD1">
            <w:pPr>
              <w:pStyle w:val="BodyText"/>
            </w:pPr>
            <w:r w:rsidRPr="00D40CD1">
              <w:t>1.2 Identify cost factors under control of area or employees in team</w:t>
            </w:r>
          </w:p>
          <w:p w:rsidR="00000000" w:rsidRPr="00D40CD1" w:rsidP="00D40CD1">
            <w:pPr>
              <w:pStyle w:val="BodyText"/>
            </w:pPr>
            <w:r w:rsidRPr="00D40CD1">
              <w:t>1.3 Identify causes of variability in costs</w:t>
            </w:r>
          </w:p>
          <w:p w:rsidR="00000000" w:rsidP="00D40CD1">
            <w:pPr>
              <w:pStyle w:val="BodyText"/>
              <w:rPr>
                <w:lang w:val="en-NZ"/>
              </w:rPr>
            </w:pPr>
            <w:r w:rsidRPr="00D40CD1">
              <w:t>1.4 Analyse impact of costs on production or process activities undertaken</w:t>
            </w:r>
          </w:p>
        </w:tc>
      </w:tr>
      <w:tr w:rsidTr="001648B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CD1">
            <w:pPr>
              <w:pStyle w:val="BodyText"/>
              <w:rPr>
                <w:lang w:val="en-NZ"/>
              </w:rPr>
            </w:pPr>
            <w:r w:rsidRPr="00D40CD1">
              <w:t>2. Improve cost-efficiency of processes and procedures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CD1" w:rsidP="00D40CD1">
            <w:pPr>
              <w:pStyle w:val="BodyText"/>
            </w:pPr>
            <w:r w:rsidRPr="00D40CD1">
              <w:t>2.1 Identify</w:t>
            </w:r>
            <w:r w:rsidRPr="00D40CD1">
              <w:t xml:space="preserve"> methods of improving productivity and reducing costs within area or team’s responsibility</w:t>
            </w:r>
          </w:p>
          <w:p w:rsidR="00000000" w:rsidRPr="00D40CD1" w:rsidP="00D40CD1">
            <w:pPr>
              <w:pStyle w:val="BodyText"/>
            </w:pPr>
            <w:r w:rsidRPr="00D40CD1">
              <w:t>2.2 Calculate cost benefit ratio of alternative methods of improving productivity and reducing costs</w:t>
            </w:r>
          </w:p>
          <w:p w:rsidR="00000000" w:rsidRPr="00D40CD1" w:rsidP="00D40CD1">
            <w:pPr>
              <w:pStyle w:val="BodyText"/>
            </w:pPr>
            <w:r w:rsidRPr="00D40CD1">
              <w:t>2.3 Consult with all stakeholders regarding possible changes</w:t>
            </w:r>
          </w:p>
          <w:p w:rsidR="00000000" w:rsidRPr="00D40CD1" w:rsidP="00D40CD1">
            <w:pPr>
              <w:pStyle w:val="BodyText"/>
            </w:pPr>
            <w:r w:rsidRPr="00D40CD1">
              <w:t>2.4</w:t>
            </w:r>
            <w:r w:rsidRPr="00D40CD1">
              <w:t xml:space="preserve"> Recommend changes which will increase productivity and reduce cost and variability</w:t>
            </w:r>
          </w:p>
          <w:p w:rsidR="00000000" w:rsidRPr="00D40CD1" w:rsidP="00D40CD1">
            <w:pPr>
              <w:pStyle w:val="BodyText"/>
            </w:pPr>
            <w:r w:rsidRPr="00D40CD1">
              <w:t>2.5 Implement recommended changes in consultation with stakeholders</w:t>
            </w:r>
          </w:p>
        </w:tc>
      </w:tr>
    </w:tbl>
    <w:p w:rsidR="00000000" w:rsidRPr="00D40CD1" w:rsidP="00D40CD1">
      <w:pPr>
        <w:pStyle w:val="BodyText"/>
      </w:pPr>
    </w:p>
    <w:p w:rsidR="00000000" w:rsidRPr="00D40CD1" w:rsidP="00D40CD1">
      <w:pPr>
        <w:pStyle w:val="AllowPageBreak"/>
      </w:pPr>
    </w:p>
    <w:p w:rsidR="00000000" w:rsidRPr="00D40CD1" w:rsidP="00D40CD1">
      <w:pPr>
        <w:pStyle w:val="Heading1"/>
      </w:pPr>
      <w:bookmarkStart w:id="5" w:name="O_1261547"/>
      <w:bookmarkEnd w:id="5"/>
      <w:r w:rsidRPr="00D40CD1">
        <w:t>Foundation Skills</w:t>
      </w:r>
    </w:p>
    <w:p w:rsidR="00000000" w:rsidRPr="00D40CD1" w:rsidP="001648BD">
      <w:pPr>
        <w:pStyle w:val="BodyText"/>
      </w:pPr>
      <w:r w:rsidRPr="00D40CD1">
        <w:t>This section describes those language, literacy, numeracy and employment skills that are essential to performance but not explicit in the performance criteria.</w:t>
      </w:r>
    </w:p>
    <w:p w:rsidR="00000000" w:rsidRPr="00D40CD1" w:rsidP="00D40CD1">
      <w:pPr>
        <w:pStyle w:val="ListBullet"/>
      </w:pPr>
      <w:r w:rsidRPr="00D40CD1">
        <w:t>Reading skills to interpret workplace documentation</w:t>
      </w:r>
    </w:p>
    <w:p w:rsidR="00000000" w:rsidRPr="00D40CD1" w:rsidP="00D40CD1">
      <w:pPr>
        <w:pStyle w:val="ListBullet"/>
      </w:pPr>
      <w:r w:rsidRPr="00D40CD1">
        <w:t>Oral communication skills to consult on and</w:t>
      </w:r>
      <w:r w:rsidRPr="00D40CD1">
        <w:t xml:space="preserve"> recommend changes</w:t>
      </w:r>
    </w:p>
    <w:p w:rsidR="00000000" w:rsidRPr="00D40CD1" w:rsidP="00D40CD1">
      <w:pPr>
        <w:pStyle w:val="ListBullet"/>
      </w:pPr>
      <w:r w:rsidRPr="00D40CD1">
        <w:t xml:space="preserve">Numeracy skills to interpret cost factors, calculate cost benefit ratio and cost impact of alternative actions. </w:t>
      </w:r>
      <w:r w:rsidRPr="00D40CD1">
        <w:br/>
      </w:r>
    </w:p>
    <w:p w:rsidR="00000000" w:rsidRPr="00D40CD1" w:rsidP="001648BD">
      <w:pPr>
        <w:pStyle w:val="BodyText"/>
      </w:pPr>
      <w:r w:rsidRPr="00D40CD1">
        <w:t>Other foundation skills essential to performance are explicit in the performance criteria of this unit.</w:t>
      </w:r>
    </w:p>
    <w:p w:rsidR="00000000" w:rsidRPr="00D40CD1" w:rsidP="00D40CD1">
      <w:pPr>
        <w:pStyle w:val="Heading1"/>
      </w:pPr>
      <w:bookmarkStart w:id="6" w:name="O_1261549"/>
      <w:bookmarkEnd w:id="6"/>
      <w:r w:rsidRPr="00D40CD1">
        <w:t>Unit Mapping Information</w:t>
      </w:r>
    </w:p>
    <w:p w:rsidR="00000000" w:rsidRPr="00D40CD1" w:rsidP="001648BD">
      <w:pPr>
        <w:pStyle w:val="BodyText"/>
      </w:pPr>
      <w:r w:rsidRPr="00D40CD1">
        <w:t>Release 1. Supersedes and is equivalent to MSS403086 Improve cost factors in work practices.</w:t>
      </w:r>
    </w:p>
    <w:p w:rsidR="00000000" w:rsidRPr="00D40CD1" w:rsidP="00D40CD1">
      <w:pPr>
        <w:pStyle w:val="Heading1"/>
      </w:pPr>
      <w:bookmarkStart w:id="7" w:name="O_1261556"/>
      <w:bookmarkEnd w:id="7"/>
      <w:r w:rsidRPr="00D40CD1">
        <w:t>Links</w:t>
      </w:r>
    </w:p>
    <w:p w:rsidR="00000000" w:rsidRPr="00D40CD1" w:rsidP="001648BD">
      <w:pPr>
        <w:pStyle w:val="BodyText"/>
      </w:pPr>
      <w:r w:rsidRPr="00D40CD1">
        <w:t xml:space="preserve">Companion Volume Implementation Guides are available from VETNet -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2C25B8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D40CD1" w:rsidP="00D40CD1"/>
    <w:sectPr w:rsidSect="00D40C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C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CD1" w:rsidRPr="001648BD" w:rsidP="001648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C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8BD" w:rsidP="00D40C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648BD" w:rsidP="00D40C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648BD" w:rsidP="00D40C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C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8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0CD1" w:rsidRPr="001648BD" w:rsidP="001648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C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8BD" w:rsidRPr="002D2AF8" w:rsidP="00D40C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MSS403082 Improve cost factors in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1648BD" w:rsidP="00D40C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724E4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D3637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0C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0C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0C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0C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0C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0C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0C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0C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0C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0C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0C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0CD1"/>
  </w:style>
  <w:style w:type="character" w:customStyle="1" w:styleId="Heading1Char">
    <w:name w:val="Heading 1 Char"/>
    <w:basedOn w:val="DefaultParagraphFont"/>
    <w:link w:val="Heading1"/>
    <w:rsid w:val="00D40C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0C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0C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0CD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0CD1"/>
    <w:rPr>
      <w:b/>
      <w:spacing w:val="0"/>
    </w:rPr>
  </w:style>
  <w:style w:type="paragraph" w:customStyle="1" w:styleId="SuperHeading">
    <w:name w:val="SuperHeading"/>
    <w:basedOn w:val="Normal"/>
    <w:rsid w:val="00D40C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0C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0C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0C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0C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0C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0C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0C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0C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0C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0C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0C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0C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0C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0C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0C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0C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0C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0C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0C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0C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0C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0C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0C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0C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0CD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0C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0C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0C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0C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0C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0C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0C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0C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0C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0CD1"/>
    <w:rPr>
      <w:i/>
    </w:rPr>
  </w:style>
  <w:style w:type="paragraph" w:styleId="Caption">
    <w:name w:val="caption"/>
    <w:basedOn w:val="BodyText"/>
    <w:next w:val="Normal"/>
    <w:qFormat/>
    <w:rsid w:val="00D40C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0C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0C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0CD1"/>
  </w:style>
  <w:style w:type="paragraph" w:styleId="TableofFigures">
    <w:name w:val="table of figures"/>
    <w:basedOn w:val="Normal"/>
    <w:next w:val="Normal"/>
    <w:semiHidden/>
    <w:rsid w:val="00D40C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0CD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40CD1"/>
    <w:rPr>
      <w:rFonts w:ascii="Wingdings" w:hAnsi="Wingdings"/>
    </w:rPr>
  </w:style>
  <w:style w:type="paragraph" w:customStyle="1" w:styleId="TableHeading">
    <w:name w:val="Table Heading"/>
    <w:basedOn w:val="HeadingBase"/>
    <w:rsid w:val="00D40C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0CD1"/>
    <w:rPr>
      <w:color w:val="0033CC"/>
      <w:u w:val="none"/>
    </w:rPr>
  </w:style>
  <w:style w:type="paragraph" w:customStyle="1" w:styleId="BodyTextRight">
    <w:name w:val="Body Text Right"/>
    <w:basedOn w:val="BodyText"/>
    <w:rsid w:val="00D40C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0C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0CD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0C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0C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0C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0CD1"/>
    <w:rPr>
      <w:sz w:val="32"/>
    </w:rPr>
  </w:style>
  <w:style w:type="paragraph" w:customStyle="1" w:styleId="HeadingProcedure">
    <w:name w:val="Heading Procedure"/>
    <w:basedOn w:val="HeadingBase"/>
    <w:next w:val="Normal"/>
    <w:rsid w:val="00D40C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0CD1"/>
    <w:pPr>
      <w:spacing w:before="60" w:after="60"/>
    </w:pPr>
  </w:style>
  <w:style w:type="paragraph" w:styleId="ListContinue">
    <w:name w:val="List Continue"/>
    <w:basedOn w:val="List"/>
    <w:rsid w:val="00D40CD1"/>
    <w:pPr>
      <w:ind w:firstLine="0"/>
    </w:pPr>
  </w:style>
  <w:style w:type="paragraph" w:customStyle="1" w:styleId="ListNote">
    <w:name w:val="List Note"/>
    <w:basedOn w:val="List"/>
    <w:rsid w:val="00D40C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0C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0C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0CD1"/>
    <w:rPr>
      <w:rFonts w:ascii="Courier New" w:hAnsi="Courier New"/>
    </w:rPr>
  </w:style>
  <w:style w:type="paragraph" w:customStyle="1" w:styleId="NoteBullet">
    <w:name w:val="Note Bullet"/>
    <w:basedOn w:val="Note"/>
    <w:rsid w:val="00D40C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0C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0C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0C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0CD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40C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0C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0CD1"/>
    <w:rPr>
      <w:b/>
      <w:smallCaps/>
    </w:rPr>
  </w:style>
  <w:style w:type="paragraph" w:customStyle="1" w:styleId="TableListNumber">
    <w:name w:val="Table List Number"/>
    <w:basedOn w:val="ListNumber"/>
    <w:rsid w:val="00D40C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0C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0CD1"/>
    <w:pPr>
      <w:numPr>
        <w:numId w:val="8"/>
      </w:numPr>
    </w:pPr>
  </w:style>
  <w:style w:type="paragraph" w:customStyle="1" w:styleId="ListAlpha2">
    <w:name w:val="List Alpha 2"/>
    <w:basedOn w:val="List2"/>
    <w:rsid w:val="00D40CD1"/>
    <w:pPr>
      <w:numPr>
        <w:numId w:val="7"/>
      </w:numPr>
    </w:pPr>
  </w:style>
  <w:style w:type="paragraph" w:styleId="List2">
    <w:name w:val="List 2"/>
    <w:basedOn w:val="BodyText"/>
    <w:rsid w:val="00D40C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0C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0C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0C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0CD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0CD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40CD1"/>
    <w:pPr>
      <w:numPr>
        <w:numId w:val="3"/>
      </w:numPr>
    </w:pPr>
  </w:style>
  <w:style w:type="paragraph" w:styleId="ListContinue2">
    <w:name w:val="List Continue 2"/>
    <w:basedOn w:val="List2"/>
    <w:rsid w:val="00D40CD1"/>
    <w:pPr>
      <w:ind w:firstLine="0"/>
    </w:pPr>
  </w:style>
  <w:style w:type="paragraph" w:styleId="ListContinue3">
    <w:name w:val="List Continue 3"/>
    <w:basedOn w:val="List3"/>
    <w:rsid w:val="00D40CD1"/>
    <w:pPr>
      <w:ind w:left="1021" w:firstLine="0"/>
    </w:pPr>
  </w:style>
  <w:style w:type="paragraph" w:styleId="ListContinue4">
    <w:name w:val="List Continue 4"/>
    <w:basedOn w:val="List4"/>
    <w:rsid w:val="00D40CD1"/>
    <w:pPr>
      <w:ind w:firstLine="0"/>
    </w:pPr>
  </w:style>
  <w:style w:type="paragraph" w:styleId="ListContinue5">
    <w:name w:val="List Continue 5"/>
    <w:basedOn w:val="List5"/>
    <w:rsid w:val="00D40CD1"/>
    <w:pPr>
      <w:ind w:firstLine="0"/>
    </w:pPr>
  </w:style>
  <w:style w:type="paragraph" w:styleId="ListNumber3">
    <w:name w:val="List Number 3"/>
    <w:basedOn w:val="List3"/>
    <w:rsid w:val="00D40CD1"/>
    <w:pPr>
      <w:numPr>
        <w:numId w:val="4"/>
      </w:numPr>
    </w:pPr>
  </w:style>
  <w:style w:type="paragraph" w:styleId="ListNumber4">
    <w:name w:val="List Number 4"/>
    <w:basedOn w:val="List4"/>
    <w:rsid w:val="00D40CD1"/>
    <w:pPr>
      <w:numPr>
        <w:numId w:val="5"/>
      </w:numPr>
    </w:pPr>
  </w:style>
  <w:style w:type="paragraph" w:styleId="ListNumber5">
    <w:name w:val="List Number 5"/>
    <w:basedOn w:val="List5"/>
    <w:rsid w:val="00D40CD1"/>
    <w:pPr>
      <w:numPr>
        <w:numId w:val="6"/>
      </w:numPr>
    </w:pPr>
  </w:style>
  <w:style w:type="paragraph" w:styleId="BlockText">
    <w:name w:val="Block Text"/>
    <w:basedOn w:val="Normal"/>
    <w:rsid w:val="00D40C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0C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0CD1"/>
    <w:rPr>
      <w:sz w:val="16"/>
      <w:vertAlign w:val="superscript"/>
    </w:rPr>
  </w:style>
  <w:style w:type="character" w:customStyle="1" w:styleId="Symbols">
    <w:name w:val="Symbols"/>
    <w:basedOn w:val="DefaultParagraphFont"/>
    <w:rsid w:val="00D40CD1"/>
    <w:rPr>
      <w:rFonts w:ascii="Symbol" w:hAnsi="Symbol"/>
    </w:rPr>
  </w:style>
  <w:style w:type="character" w:customStyle="1" w:styleId="MenuOptions">
    <w:name w:val="Menu Options"/>
    <w:basedOn w:val="DefaultParagraphFont"/>
    <w:rsid w:val="00D40C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0CD1"/>
    <w:rPr>
      <w:b/>
    </w:rPr>
  </w:style>
  <w:style w:type="character" w:customStyle="1" w:styleId="Underlined">
    <w:name w:val="Underlined"/>
    <w:basedOn w:val="DefaultParagraphFont"/>
    <w:rsid w:val="00D40CD1"/>
    <w:rPr>
      <w:u w:val="single"/>
    </w:rPr>
  </w:style>
  <w:style w:type="paragraph" w:customStyle="1" w:styleId="TableBodyTextRight">
    <w:name w:val="Table Body Text Right"/>
    <w:basedOn w:val="TableBodyText"/>
    <w:rsid w:val="00D40C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0CD1"/>
    <w:rPr>
      <w:sz w:val="18"/>
    </w:rPr>
  </w:style>
  <w:style w:type="paragraph" w:customStyle="1" w:styleId="BodySmallRight">
    <w:name w:val="Body Small Right"/>
    <w:basedOn w:val="BodyTextRight"/>
    <w:rsid w:val="00D40CD1"/>
    <w:rPr>
      <w:sz w:val="18"/>
      <w:szCs w:val="18"/>
    </w:rPr>
  </w:style>
  <w:style w:type="paragraph" w:customStyle="1" w:styleId="MarginEdition">
    <w:name w:val="Margin Edition"/>
    <w:basedOn w:val="MarginNote"/>
    <w:rsid w:val="00D40C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0CD1"/>
    <w:rPr>
      <w:sz w:val="2"/>
      <w:szCs w:val="2"/>
    </w:rPr>
  </w:style>
  <w:style w:type="character" w:customStyle="1" w:styleId="Small">
    <w:name w:val="Small"/>
    <w:basedOn w:val="DefaultParagraphFont"/>
    <w:rsid w:val="00D40CD1"/>
    <w:rPr>
      <w:sz w:val="16"/>
    </w:rPr>
  </w:style>
  <w:style w:type="paragraph" w:customStyle="1" w:styleId="WideTable">
    <w:name w:val="Wide Table"/>
    <w:basedOn w:val="Normal"/>
    <w:rsid w:val="00D40C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0CD1"/>
  </w:style>
  <w:style w:type="paragraph" w:styleId="Quote">
    <w:name w:val="Quote"/>
    <w:basedOn w:val="Heading1"/>
    <w:link w:val="QuoteChar"/>
    <w:qFormat/>
    <w:rsid w:val="00D40C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0C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0CD1"/>
    <w:pPr>
      <w:pageBreakBefore/>
    </w:pPr>
  </w:style>
  <w:style w:type="paragraph" w:customStyle="1" w:styleId="Border">
    <w:name w:val="Border"/>
    <w:basedOn w:val="Normal"/>
    <w:qFormat/>
    <w:rsid w:val="00D40C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0C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0C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0C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0C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0C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0C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0C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0C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0CD1"/>
    <w:rPr>
      <w:u w:val="single"/>
    </w:rPr>
  </w:style>
  <w:style w:type="character" w:customStyle="1" w:styleId="BoldandItalics">
    <w:name w:val="Bold and Italics"/>
    <w:qFormat/>
    <w:rsid w:val="00D40CD1"/>
    <w:rPr>
      <w:b/>
      <w:i/>
      <w:u w:val="none"/>
    </w:rPr>
  </w:style>
  <w:style w:type="paragraph" w:styleId="BalloonText">
    <w:name w:val="Balloon Text"/>
    <w:basedOn w:val="Normal"/>
    <w:link w:val="BalloonTextChar"/>
    <w:rsid w:val="00D40C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0C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0C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0C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0C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0C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0CD1"/>
    <w:pPr>
      <w:spacing w:before="0" w:after="0"/>
    </w:pPr>
  </w:style>
  <w:style w:type="paragraph" w:customStyle="1" w:styleId="BodyTextBold">
    <w:name w:val="Body Text Bold"/>
    <w:basedOn w:val="BodyText"/>
    <w:qFormat/>
    <w:rsid w:val="00D40CD1"/>
    <w:rPr>
      <w:b/>
    </w:rPr>
  </w:style>
  <w:style w:type="character" w:styleId="Hyperlink">
    <w:name w:val="Hyperlink"/>
    <w:basedOn w:val="DefaultParagraphFont"/>
    <w:uiPriority w:val="99"/>
    <w:unhideWhenUsed/>
    <w:rsid w:val="001648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398</Words>
  <Characters>2538</Characters>
  <Application>Microsoft Office Word</Application>
  <DocSecurity>0</DocSecurity>
  <Lines>76</Lines>
  <Paragraphs>46</Paragraphs>
  <ScaleCrop>false</ScaleCrop>
  <Company>Author-it Software Corporation Ltd.</Company>
  <LinksUpToDate>false</LinksUpToDate>
  <CharactersWithSpaces>2890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MSS403082 Improve cost factors in work practices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2023-02-03T06:53:00Z</dcterms:created>
  <dcterms:modified xsi:type="dcterms:W3CDTF">2023-02-03T06:53:00Z</dcterms:modified>
</cp:coreProperties>
</file>