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23D" w:rsidP="00F462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MSS403058 Facilitate breakthrough improvements</w:t>
      </w:r>
      <w:r>
        <w:fldChar w:fldCharType="end"/>
      </w:r>
    </w:p>
    <w:p w:rsidR="00F4623D" w:rsidP="00F4623D">
      <w:pPr>
        <w:pStyle w:val="Version"/>
        <w:sectPr w:rsidSect="00407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94F" w:rsidP="0040794F">
      <w:pPr>
        <w:pStyle w:val="SuperHeading"/>
      </w:pPr>
      <w:r w:rsidRPr="0040794F">
        <w:t>MSS403058 Facilitate breakthrough improvements</w:t>
      </w:r>
    </w:p>
    <w:p w:rsidR="00000000" w:rsidRPr="0040794F" w:rsidP="0040794F">
      <w:pPr>
        <w:pStyle w:val="Heading1"/>
      </w:pPr>
      <w:bookmarkStart w:id="1" w:name="O_1262820"/>
      <w:bookmarkEnd w:id="1"/>
      <w:r w:rsidRPr="0040794F">
        <w:t>Modification History</w:t>
      </w:r>
    </w:p>
    <w:p w:rsidR="00F4623D" w:rsidP="00F4623D">
      <w:pPr>
        <w:pStyle w:val="BodyText"/>
      </w:pPr>
      <w:r w:rsidRPr="0040794F">
        <w:t xml:space="preserve">Release 1. Unit code changed. Application changed. Performance Criteria changed. Foundation Skills populated. Assessment Requirements changed. Supersedes and is equivalent to MSS403054 Facilitate breakthrough improvements and </w:t>
      </w:r>
      <w:r w:rsidRPr="0040794F">
        <w:t>MSS403043 Facilitate breakthrough improvements in an office. </w:t>
      </w:r>
    </w:p>
    <w:p w:rsidR="00000000" w:rsidRPr="0040794F" w:rsidP="0040794F">
      <w:pPr>
        <w:pStyle w:val="Heading1"/>
      </w:pPr>
      <w:bookmarkStart w:id="2" w:name="O_1262821"/>
      <w:bookmarkEnd w:id="2"/>
      <w:r w:rsidRPr="0040794F">
        <w:t>Application</w:t>
      </w:r>
    </w:p>
    <w:p w:rsidR="00000000" w:rsidRPr="0040794F" w:rsidP="00F4623D">
      <w:pPr>
        <w:pStyle w:val="BodyText"/>
      </w:pPr>
      <w:r w:rsidRPr="0040794F">
        <w:t>This unit describes the skills and knowledge required to facilitate implementation of discrete targeted improvement activities to achieve breakthrough improvement</w:t>
      </w:r>
      <w:r w:rsidRPr="0040794F">
        <w:t>s in selected processes, operations or products/services, typically to reduce waste (muda) identified through value stream mapping.</w:t>
      </w:r>
    </w:p>
    <w:p w:rsidR="00000000" w:rsidRPr="0040794F" w:rsidP="00F4623D">
      <w:pPr>
        <w:pStyle w:val="BodyText"/>
      </w:pPr>
      <w:r w:rsidRPr="0040794F">
        <w:t>This unit applies to team leaders or others who provide guidance and support to assist a formal or ad hoc team to identify a</w:t>
      </w:r>
      <w:r w:rsidRPr="0040794F">
        <w:t xml:space="preserve">nd implement improvements within a brief intensive project.   </w:t>
      </w:r>
    </w:p>
    <w:p w:rsidR="00000000" w:rsidRPr="0040794F" w:rsidP="00F4623D">
      <w:pPr>
        <w:pStyle w:val="BodyText"/>
      </w:pPr>
      <w:r w:rsidRPr="0040794F">
        <w:t>This unit applies to any organisation that is implementing continuous improvement or more formal competitive systems and practices.  </w:t>
      </w:r>
    </w:p>
    <w:p w:rsidR="00F4623D" w:rsidP="00F4623D">
      <w:pPr>
        <w:pStyle w:val="BodyText"/>
      </w:pPr>
      <w:r w:rsidRPr="0040794F">
        <w:t>No licensing or certification requirements exist at the tim</w:t>
      </w:r>
      <w:r w:rsidRPr="0040794F">
        <w:t>e of publication. Relevant legislation, industry standards and codes of practice within Australia must be applied.</w:t>
      </w:r>
    </w:p>
    <w:p w:rsidR="00000000" w:rsidRPr="0040794F" w:rsidP="0040794F">
      <w:pPr>
        <w:pStyle w:val="Heading1"/>
      </w:pPr>
      <w:bookmarkStart w:id="3" w:name="O_1262823"/>
      <w:bookmarkEnd w:id="3"/>
      <w:r w:rsidRPr="0040794F">
        <w:t>Competency Field</w:t>
      </w:r>
    </w:p>
    <w:p w:rsidR="00F4623D" w:rsidP="00F4623D">
      <w:pPr>
        <w:pStyle w:val="BodyText"/>
      </w:pPr>
      <w:r w:rsidRPr="0040794F">
        <w:t>Competitive systems and practices</w:t>
      </w:r>
    </w:p>
    <w:p w:rsidR="00000000" w:rsidRPr="0040794F" w:rsidP="0040794F">
      <w:pPr>
        <w:pStyle w:val="Heading1"/>
      </w:pPr>
      <w:bookmarkStart w:id="4" w:name="O_1262825"/>
      <w:bookmarkEnd w:id="4"/>
      <w:r w:rsidRPr="0040794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462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4F" w:rsidP="0040794F">
            <w:pPr>
              <w:pStyle w:val="BodyText"/>
            </w:pPr>
            <w:r w:rsidRPr="0040794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4F">
            <w:pPr>
              <w:pStyle w:val="BodyText"/>
              <w:rPr>
                <w:lang w:val="en-NZ"/>
              </w:rPr>
            </w:pPr>
            <w:r w:rsidRPr="0040794F">
              <w:rPr>
                <w:rStyle w:val="SpecialBold"/>
              </w:rPr>
              <w:t>Perfor</w:t>
            </w:r>
            <w:r w:rsidRPr="0040794F">
              <w:rPr>
                <w:rStyle w:val="SpecialBold"/>
              </w:rPr>
              <w:t>mance Criteria</w:t>
            </w:r>
          </w:p>
        </w:tc>
      </w:tr>
      <w:tr w:rsidTr="00F462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4F">
            <w:pPr>
              <w:pStyle w:val="BodyText"/>
              <w:rPr>
                <w:lang w:val="en-NZ"/>
              </w:rPr>
            </w:pPr>
            <w:r w:rsidRPr="0040794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4F">
            <w:pPr>
              <w:pStyle w:val="BodyText"/>
              <w:rPr>
                <w:lang w:val="en-NZ"/>
              </w:rPr>
            </w:pPr>
            <w:r w:rsidRPr="0040794F">
              <w:t>Performance criteria describe the performance needed to demonstrate achievement of the element.</w:t>
            </w:r>
          </w:p>
        </w:tc>
      </w:tr>
      <w:tr w:rsidTr="00F462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4F">
            <w:pPr>
              <w:pStyle w:val="BodyText"/>
              <w:rPr>
                <w:lang w:val="en-NZ"/>
              </w:rPr>
            </w:pPr>
            <w:r w:rsidRPr="0040794F">
              <w:t>1. Prepare for improvement event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4F" w:rsidP="0040794F">
            <w:pPr>
              <w:pStyle w:val="BodyText"/>
            </w:pPr>
            <w:r w:rsidRPr="0040794F">
              <w:t>1.1 Engage team members in improvement event</w:t>
            </w:r>
          </w:p>
          <w:p w:rsidR="00000000" w:rsidRPr="0040794F" w:rsidP="0040794F">
            <w:pPr>
              <w:pStyle w:val="BodyText"/>
            </w:pPr>
            <w:r w:rsidRPr="0040794F">
              <w:t>1.2 Identify process or processes to be targeted in improvement event</w:t>
            </w:r>
          </w:p>
          <w:p w:rsidR="00000000" w:rsidRPr="0040794F" w:rsidP="0040794F">
            <w:pPr>
              <w:pStyle w:val="BodyText"/>
            </w:pPr>
            <w:r w:rsidRPr="0040794F">
              <w:t>1.3 Assist team members to identify how their own roles contribute to value to customer</w:t>
            </w:r>
          </w:p>
          <w:p w:rsidR="00000000" w:rsidRPr="0040794F" w:rsidP="0040794F">
            <w:pPr>
              <w:pStyle w:val="BodyText"/>
            </w:pPr>
            <w:r w:rsidRPr="0040794F">
              <w:t>1.4 Assist team to identify boundaries of event, including any imposed exclusions</w:t>
            </w:r>
          </w:p>
          <w:p w:rsidR="00000000" w:rsidRPr="0040794F" w:rsidP="0040794F">
            <w:pPr>
              <w:pStyle w:val="BodyText"/>
            </w:pPr>
            <w:r w:rsidRPr="0040794F">
              <w:t>1.5 Identify key</w:t>
            </w:r>
            <w:r w:rsidRPr="0040794F">
              <w:t xml:space="preserve"> process indicators, or key performance indicators, and other information required for improvement event</w:t>
            </w:r>
          </w:p>
          <w:p w:rsidR="00000000" w:rsidRPr="0040794F" w:rsidP="0040794F">
            <w:pPr>
              <w:pStyle w:val="BodyText"/>
            </w:pPr>
            <w:r w:rsidRPr="0040794F">
              <w:t>1.6 Identify skill needs for personnel engaged in breakthrough improvement event and arrange for required training</w:t>
            </w:r>
          </w:p>
          <w:p w:rsidR="00000000" w:rsidP="0040794F">
            <w:pPr>
              <w:pStyle w:val="BodyText"/>
              <w:rPr>
                <w:lang w:val="en-NZ"/>
              </w:rPr>
            </w:pPr>
            <w:r w:rsidRPr="0040794F">
              <w:t>1.7 Establish communication processe</w:t>
            </w:r>
            <w:r w:rsidRPr="0040794F">
              <w:t>s with sponsor and stakeholders</w:t>
            </w:r>
          </w:p>
        </w:tc>
      </w:tr>
      <w:tr w:rsidTr="00F462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4F">
            <w:pPr>
              <w:pStyle w:val="BodyText"/>
              <w:rPr>
                <w:lang w:val="en-NZ"/>
              </w:rPr>
            </w:pPr>
            <w:r w:rsidRPr="0040794F">
              <w:t>2. Identify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4F" w:rsidP="0040794F">
            <w:pPr>
              <w:pStyle w:val="BodyText"/>
            </w:pPr>
            <w:r w:rsidRPr="0040794F">
              <w:t>2.1 Assist team to review current processes, operations or products/services and identify options for radical improvements</w:t>
            </w:r>
          </w:p>
          <w:p w:rsidR="00000000" w:rsidRPr="0040794F" w:rsidP="0040794F">
            <w:pPr>
              <w:pStyle w:val="BodyText"/>
            </w:pPr>
            <w:r w:rsidRPr="0040794F">
              <w:t>2.2 Facilitate team to evaluate options and agree on improvements to be made</w:t>
            </w:r>
          </w:p>
          <w:p w:rsidR="00000000" w:rsidRPr="0040794F" w:rsidP="0040794F">
            <w:pPr>
              <w:pStyle w:val="BodyText"/>
            </w:pPr>
            <w:r w:rsidRPr="0040794F">
              <w:t>2.3 Encourage and assist team to plan activities and identify metrics to be monitored</w:t>
            </w:r>
          </w:p>
          <w:p w:rsidR="00000000" w:rsidP="0040794F">
            <w:pPr>
              <w:pStyle w:val="BodyText"/>
              <w:rPr>
                <w:lang w:val="en-NZ"/>
              </w:rPr>
            </w:pPr>
            <w:r w:rsidRPr="0040794F">
              <w:t>2.4 Facilitate allocation of resources and strategies to manage impact on routine work</w:t>
            </w:r>
          </w:p>
        </w:tc>
      </w:tr>
      <w:tr w:rsidTr="00F462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4F">
            <w:pPr>
              <w:pStyle w:val="BodyText"/>
              <w:rPr>
                <w:lang w:val="en-NZ"/>
              </w:rPr>
            </w:pPr>
            <w:r w:rsidRPr="0040794F">
              <w:t>3. Fa</w:t>
            </w:r>
            <w:r w:rsidRPr="0040794F">
              <w:t>cilitate the event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4F" w:rsidP="0040794F">
            <w:pPr>
              <w:pStyle w:val="BodyText"/>
            </w:pPr>
            <w:r w:rsidRPr="0040794F">
              <w:t>3.1 Assist team to gather baseline data on selected metrics</w:t>
            </w:r>
          </w:p>
          <w:p w:rsidR="00000000" w:rsidRPr="0040794F" w:rsidP="0040794F">
            <w:pPr>
              <w:pStyle w:val="BodyText"/>
            </w:pPr>
            <w:r w:rsidRPr="0040794F">
              <w:t>3.2 Assist team to identify and address barriers to making improvements</w:t>
            </w:r>
          </w:p>
          <w:p w:rsidR="00000000" w:rsidRPr="0040794F" w:rsidP="0040794F">
            <w:pPr>
              <w:pStyle w:val="BodyText"/>
            </w:pPr>
            <w:r w:rsidRPr="0040794F">
              <w:t>3.3 Monitor team dynamics and facilitate team focus and cooperation</w:t>
            </w:r>
          </w:p>
          <w:p w:rsidR="00000000" w:rsidP="0040794F">
            <w:pPr>
              <w:pStyle w:val="BodyText"/>
              <w:rPr>
                <w:lang w:val="en-NZ"/>
              </w:rPr>
            </w:pPr>
            <w:r w:rsidRPr="0040794F">
              <w:t>3.4 Liaise with sponsor to communicat</w:t>
            </w:r>
            <w:r w:rsidRPr="0040794F">
              <w:t>e progress and maintain their support</w:t>
            </w:r>
          </w:p>
        </w:tc>
      </w:tr>
      <w:tr w:rsidTr="00F462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4F">
            <w:pPr>
              <w:pStyle w:val="BodyText"/>
              <w:rPr>
                <w:lang w:val="en-NZ"/>
              </w:rPr>
            </w:pPr>
            <w:r w:rsidRPr="0040794F">
              <w:t>4. Evaluate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4F" w:rsidP="0040794F">
            <w:pPr>
              <w:pStyle w:val="BodyText"/>
            </w:pPr>
            <w:r w:rsidRPr="0040794F">
              <w:t>4.1 Assist team to gather and interpret data on metrics</w:t>
            </w:r>
          </w:p>
          <w:p w:rsidR="00000000" w:rsidRPr="0040794F" w:rsidP="0040794F">
            <w:pPr>
              <w:pStyle w:val="BodyText"/>
            </w:pPr>
            <w:r w:rsidRPr="0040794F">
              <w:t>4.2 Facilitate team activities to evaluate outcomes of the event</w:t>
            </w:r>
          </w:p>
          <w:p w:rsidR="00000000" w:rsidRPr="0040794F" w:rsidP="0040794F">
            <w:pPr>
              <w:pStyle w:val="BodyText"/>
            </w:pPr>
            <w:r w:rsidRPr="0040794F">
              <w:t>4.3 Identify causes for areas of poor performance from changes and iden</w:t>
            </w:r>
            <w:r w:rsidRPr="0040794F">
              <w:t>tify changes to address them</w:t>
            </w:r>
          </w:p>
          <w:p w:rsidR="00000000" w:rsidP="0040794F">
            <w:pPr>
              <w:pStyle w:val="BodyText"/>
              <w:rPr>
                <w:lang w:val="en-NZ"/>
              </w:rPr>
            </w:pPr>
            <w:r w:rsidRPr="0040794F">
              <w:t xml:space="preserve">4.4 Report outcomes of event to sponsor and stakeholders </w:t>
            </w:r>
          </w:p>
        </w:tc>
      </w:tr>
      <w:tr w:rsidTr="00F462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4F">
            <w:pPr>
              <w:pStyle w:val="BodyText"/>
              <w:rPr>
                <w:lang w:val="en-NZ"/>
              </w:rPr>
            </w:pPr>
            <w:r w:rsidRPr="0040794F">
              <w:t>5. Embed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4F" w:rsidP="0040794F">
            <w:pPr>
              <w:pStyle w:val="BodyText"/>
            </w:pPr>
            <w:r w:rsidRPr="0040794F">
              <w:t>5.1 Establish mechanisms to ensure new systems and practices are communicated to relevant personnel</w:t>
            </w:r>
          </w:p>
          <w:p w:rsidR="00000000" w:rsidRPr="0040794F" w:rsidP="0040794F">
            <w:pPr>
              <w:pStyle w:val="BodyText"/>
            </w:pPr>
            <w:r w:rsidRPr="0040794F">
              <w:t>5.2 Motivate team to apply new systems and pra</w:t>
            </w:r>
            <w:r w:rsidRPr="0040794F">
              <w:t>ctices and sustain improvements</w:t>
            </w:r>
          </w:p>
          <w:p w:rsidR="00000000" w:rsidRPr="0040794F" w:rsidP="0040794F">
            <w:pPr>
              <w:pStyle w:val="BodyText"/>
            </w:pPr>
            <w:r w:rsidRPr="0040794F">
              <w:t xml:space="preserve">5.3 Make, or initiate action for, updates to procedures to reflect new systems and practices </w:t>
            </w:r>
          </w:p>
        </w:tc>
      </w:tr>
    </w:tbl>
    <w:p w:rsidR="00F4623D" w:rsidP="0040794F">
      <w:pPr>
        <w:pStyle w:val="BodyText"/>
      </w:pPr>
    </w:p>
    <w:p w:rsidR="00F4623D" w:rsidP="0040794F">
      <w:pPr>
        <w:pStyle w:val="BodyText"/>
      </w:pPr>
    </w:p>
    <w:p w:rsidR="00000000" w:rsidRPr="0040794F" w:rsidP="0040794F">
      <w:pPr>
        <w:pStyle w:val="Heading1"/>
      </w:pPr>
      <w:bookmarkStart w:id="5" w:name="O_1262826"/>
      <w:bookmarkEnd w:id="5"/>
      <w:r w:rsidRPr="0040794F">
        <w:t>Foundation Skills</w:t>
      </w:r>
    </w:p>
    <w:p w:rsidR="00000000" w:rsidRPr="0040794F" w:rsidP="00F4623D">
      <w:pPr>
        <w:pStyle w:val="BodyText"/>
      </w:pPr>
      <w:r w:rsidRPr="0040794F">
        <w:t>This section describes those language, literacy, numeracy and employment skills that are e</w:t>
      </w:r>
      <w:r w:rsidRPr="0040794F">
        <w:t>ssential to performance but not explicit in the performance criteria.</w:t>
      </w:r>
    </w:p>
    <w:p w:rsidR="00000000" w:rsidRPr="0040794F" w:rsidP="0040794F">
      <w:pPr>
        <w:pStyle w:val="ListBullet"/>
      </w:pPr>
      <w:r w:rsidRPr="0040794F">
        <w:t>Reading skills to interpret workplace documentation</w:t>
      </w:r>
    </w:p>
    <w:p w:rsidR="00000000" w:rsidRPr="0040794F" w:rsidP="0040794F">
      <w:pPr>
        <w:pStyle w:val="ListBullet"/>
      </w:pPr>
      <w:r w:rsidRPr="0040794F">
        <w:t>Writing skills to document and report on outcomes communicate with stakeholders</w:t>
      </w:r>
    </w:p>
    <w:p w:rsidR="00000000" w:rsidRPr="0040794F" w:rsidP="0040794F">
      <w:pPr>
        <w:pStyle w:val="ListBullet"/>
      </w:pPr>
      <w:r w:rsidRPr="0040794F">
        <w:t>Oral communication skills to facilitate, encourage an</w:t>
      </w:r>
      <w:r w:rsidRPr="0040794F">
        <w:t>d assist team to participate; communicate with stakeholders</w:t>
      </w:r>
    </w:p>
    <w:p w:rsidR="00000000" w:rsidRPr="0040794F" w:rsidP="0040794F">
      <w:pPr>
        <w:pStyle w:val="ListBullet"/>
      </w:pPr>
      <w:r w:rsidRPr="0040794F">
        <w:t>Numeracy skills to interpret metrics and assist team to collect data.</w:t>
      </w:r>
      <w:r w:rsidRPr="0040794F">
        <w:br/>
      </w:r>
    </w:p>
    <w:p w:rsidR="00F4623D" w:rsidP="00F4623D">
      <w:pPr>
        <w:pStyle w:val="BodyText"/>
      </w:pPr>
      <w:r w:rsidRPr="0040794F">
        <w:t>Other foundation skills essential to performance are explicit in the performance criteria of this unit.</w:t>
      </w:r>
    </w:p>
    <w:p w:rsidR="00000000" w:rsidRPr="0040794F" w:rsidP="0040794F">
      <w:pPr>
        <w:pStyle w:val="Heading1"/>
      </w:pPr>
      <w:bookmarkStart w:id="6" w:name="O_1262828"/>
      <w:bookmarkEnd w:id="6"/>
      <w:r w:rsidRPr="0040794F">
        <w:t>Unit Mapping Information</w:t>
      </w:r>
    </w:p>
    <w:p w:rsidR="00F4623D" w:rsidP="00F4623D">
      <w:pPr>
        <w:pStyle w:val="BodyText"/>
      </w:pPr>
      <w:r w:rsidRPr="0040794F">
        <w:t>Release 1. Supersedes and is equivalent to MSS403054 Facilitate breakthrough improvements and MSS403043 Facilitate breakthrough improvements in an office.</w:t>
      </w:r>
    </w:p>
    <w:p w:rsidR="00000000" w:rsidRPr="0040794F" w:rsidP="0040794F">
      <w:pPr>
        <w:pStyle w:val="Heading1"/>
      </w:pPr>
      <w:bookmarkStart w:id="7" w:name="O_1262835"/>
      <w:bookmarkEnd w:id="7"/>
      <w:r w:rsidRPr="0040794F">
        <w:t>Links</w:t>
      </w:r>
    </w:p>
    <w:p w:rsidR="00000000" w:rsidRPr="0040794F" w:rsidP="00F4623D">
      <w:pPr>
        <w:pStyle w:val="BodyText"/>
      </w:pPr>
      <w:r w:rsidRPr="0040794F">
        <w:t>Companion Volume Implementation Guides are availab</w:t>
      </w:r>
      <w:r w:rsidRPr="0040794F">
        <w:t xml:space="preserve">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F164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0794F" w:rsidP="00F4623D">
      <w:pPr>
        <w:pStyle w:val="BodyText"/>
        <w:sectPr w:rsidSect="004079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794F" w:rsidP="0040794F">
      <w:pPr>
        <w:pStyle w:val="SuperHeading"/>
      </w:pPr>
      <w:r w:rsidRPr="0040794F">
        <w:t>Assessment Requirements for MSS403058 Facilitate breakthrough improvements</w:t>
      </w:r>
    </w:p>
    <w:p w:rsidR="00000000" w:rsidRPr="0040794F" w:rsidP="0040794F">
      <w:pPr>
        <w:pStyle w:val="Heading1"/>
      </w:pPr>
      <w:bookmarkStart w:id="8" w:name="O_1262830"/>
      <w:bookmarkEnd w:id="8"/>
      <w:r w:rsidRPr="0040794F">
        <w:t>Modification</w:t>
      </w:r>
      <w:r w:rsidRPr="0040794F">
        <w:t xml:space="preserve"> History</w:t>
      </w:r>
    </w:p>
    <w:p w:rsidR="00F4623D" w:rsidP="00F4623D">
      <w:pPr>
        <w:pStyle w:val="BodyText"/>
      </w:pPr>
      <w:r w:rsidRPr="0040794F">
        <w:t xml:space="preserve">Release 1. Unit code changed. Application changed. Performance Criteria changed. Foundation Skills populated. Assessment Requirements changed. Supersedes and is equivalent to MSS403054 Facilitate breakthrough improvements and MSS403043 Facilitate </w:t>
      </w:r>
      <w:r w:rsidRPr="0040794F">
        <w:t>breakthrough improvements in an office. </w:t>
      </w:r>
    </w:p>
    <w:p w:rsidR="00000000" w:rsidRPr="0040794F" w:rsidP="0040794F">
      <w:pPr>
        <w:pStyle w:val="Heading1"/>
      </w:pPr>
      <w:bookmarkStart w:id="9" w:name="O_1262831"/>
      <w:bookmarkEnd w:id="9"/>
      <w:r w:rsidRPr="0040794F">
        <w:t>Performance Evidence</w:t>
      </w:r>
    </w:p>
    <w:p w:rsidR="00000000" w:rsidRPr="0040794F" w:rsidP="00F4623D">
      <w:pPr>
        <w:pStyle w:val="BodyText"/>
      </w:pPr>
      <w:r w:rsidRPr="0040794F">
        <w:t>There must be evidence the candidate has completed the tasks outlined in the elements and performance criteria of this unit, and demonstrated the ability to:</w:t>
      </w:r>
    </w:p>
    <w:p w:rsidR="00F4623D" w:rsidP="0040794F">
      <w:pPr>
        <w:pStyle w:val="ListBullet"/>
      </w:pPr>
      <w:r w:rsidRPr="0040794F">
        <w:t>facilitate at l</w:t>
      </w:r>
      <w:r w:rsidRPr="0040794F">
        <w:t xml:space="preserve">east one breakthrough improvement event, with 2 or more other people, which identifies, implements and embeds at least one measurable improvement. </w:t>
      </w:r>
    </w:p>
    <w:p w:rsidR="00F4623D" w:rsidP="0040794F">
      <w:pPr>
        <w:pStyle w:val="ListBullet"/>
      </w:pPr>
    </w:p>
    <w:p w:rsidR="00000000" w:rsidRPr="0040794F" w:rsidP="0040794F">
      <w:pPr>
        <w:pStyle w:val="Heading1"/>
      </w:pPr>
      <w:bookmarkStart w:id="10" w:name="O_1262832"/>
      <w:bookmarkEnd w:id="10"/>
      <w:r w:rsidRPr="0040794F">
        <w:t>Knowledge Evidence</w:t>
      </w:r>
    </w:p>
    <w:p w:rsidR="00000000" w:rsidRPr="0040794F" w:rsidP="00F4623D">
      <w:pPr>
        <w:pStyle w:val="BodyText"/>
      </w:pPr>
      <w:r w:rsidRPr="0040794F">
        <w:t>There must be evidence the candidate has knowledge of:</w:t>
      </w:r>
    </w:p>
    <w:p w:rsidR="00000000" w:rsidRPr="0040794F" w:rsidP="0040794F">
      <w:pPr>
        <w:pStyle w:val="ListBullet"/>
      </w:pPr>
      <w:r w:rsidRPr="0040794F">
        <w:t>how organisation operations and processes contribute to the value stream</w:t>
      </w:r>
    </w:p>
    <w:p w:rsidR="00000000" w:rsidRPr="0040794F" w:rsidP="0040794F">
      <w:pPr>
        <w:pStyle w:val="ListBullet"/>
      </w:pPr>
      <w:r w:rsidRPr="0040794F">
        <w:t>types of muda (waste) that may be found in the target processes, operations or products/services</w:t>
      </w:r>
    </w:p>
    <w:p w:rsidR="00000000" w:rsidRPr="0040794F" w:rsidP="0040794F">
      <w:pPr>
        <w:pStyle w:val="ListBullet"/>
      </w:pPr>
      <w:r w:rsidRPr="0040794F">
        <w:t>reasons for and impacts of exclusions and imposed exclusions </w:t>
      </w:r>
    </w:p>
    <w:p w:rsidR="00000000" w:rsidRPr="0040794F" w:rsidP="0040794F">
      <w:pPr>
        <w:pStyle w:val="ListBullet"/>
      </w:pPr>
      <w:r w:rsidRPr="0040794F">
        <w:t>the impact of setting bo</w:t>
      </w:r>
      <w:r w:rsidRPr="0040794F">
        <w:t>undaries on potential outcomes of project</w:t>
      </w:r>
    </w:p>
    <w:p w:rsidR="00000000" w:rsidRPr="0040794F" w:rsidP="0040794F">
      <w:pPr>
        <w:pStyle w:val="ListBullet"/>
      </w:pPr>
      <w:r w:rsidRPr="0040794F">
        <w:t>identification and use of metrics </w:t>
      </w:r>
    </w:p>
    <w:p w:rsidR="00000000" w:rsidRPr="0040794F" w:rsidP="0040794F">
      <w:pPr>
        <w:pStyle w:val="ListBullet"/>
      </w:pPr>
      <w:r w:rsidRPr="0040794F">
        <w:t>kaizen blitz (breakthrough improvement) techniques</w:t>
      </w:r>
    </w:p>
    <w:p w:rsidR="00000000" w:rsidRPr="0040794F" w:rsidP="0040794F">
      <w:pPr>
        <w:pStyle w:val="ListBullet"/>
      </w:pPr>
      <w:r w:rsidRPr="0040794F">
        <w:t xml:space="preserve">methods of embedding improvements </w:t>
      </w:r>
    </w:p>
    <w:p w:rsidR="00000000" w:rsidRPr="0040794F" w:rsidP="0040794F">
      <w:pPr>
        <w:pStyle w:val="ListBullet"/>
      </w:pPr>
      <w:r w:rsidRPr="0040794F">
        <w:t>methods of identifying and evaluating options</w:t>
      </w:r>
    </w:p>
    <w:p w:rsidR="00000000" w:rsidRPr="0040794F" w:rsidP="0040794F">
      <w:pPr>
        <w:pStyle w:val="ListBullet"/>
      </w:pPr>
      <w:r w:rsidRPr="0040794F">
        <w:t>work health and safety (WHS) requirements relev</w:t>
      </w:r>
      <w:r w:rsidRPr="0040794F">
        <w:t>ant to facilitating breakthrough improvements</w:t>
      </w:r>
    </w:p>
    <w:p w:rsidR="00000000" w:rsidRPr="0040794F" w:rsidP="0040794F">
      <w:pPr>
        <w:pStyle w:val="ListBullet"/>
      </w:pPr>
      <w:r w:rsidRPr="0040794F">
        <w:t xml:space="preserve">underpinning values relevant to competitive systems and practices including: </w:t>
      </w:r>
    </w:p>
    <w:p w:rsidR="00000000" w:rsidRPr="0040794F" w:rsidP="0040794F">
      <w:pPr>
        <w:pStyle w:val="ListBullet2"/>
      </w:pPr>
      <w:r w:rsidRPr="0040794F">
        <w:t xml:space="preserve">respect for people </w:t>
      </w:r>
    </w:p>
    <w:p w:rsidR="00000000" w:rsidRPr="0040794F" w:rsidP="0040794F">
      <w:pPr>
        <w:pStyle w:val="ListBullet2"/>
      </w:pPr>
      <w:r w:rsidRPr="0040794F">
        <w:t xml:space="preserve">respect for process </w:t>
      </w:r>
    </w:p>
    <w:p w:rsidR="00000000" w:rsidRPr="0040794F" w:rsidP="0040794F">
      <w:pPr>
        <w:pStyle w:val="ListBullet2"/>
      </w:pPr>
      <w:r w:rsidRPr="0040794F">
        <w:t>transparency and culture of learning</w:t>
      </w:r>
    </w:p>
    <w:p w:rsidR="00F4623D" w:rsidP="0040794F">
      <w:pPr>
        <w:pStyle w:val="ListBullet"/>
      </w:pPr>
      <w:r w:rsidRPr="0040794F">
        <w:t>techniques to facilitate communications based on respect for people and team expertise. </w:t>
      </w:r>
    </w:p>
    <w:p w:rsidR="00F4623D" w:rsidP="0040794F">
      <w:pPr>
        <w:pStyle w:val="ListBullet"/>
      </w:pPr>
    </w:p>
    <w:p w:rsidR="00000000" w:rsidRPr="0040794F" w:rsidP="0040794F">
      <w:pPr>
        <w:pStyle w:val="Heading1"/>
      </w:pPr>
      <w:bookmarkStart w:id="11" w:name="O_1262833"/>
      <w:bookmarkEnd w:id="11"/>
      <w:r w:rsidRPr="0040794F">
        <w:t>Assessment Conditions</w:t>
      </w:r>
    </w:p>
    <w:p w:rsidR="00000000" w:rsidRPr="0040794F" w:rsidP="00F4623D">
      <w:pPr>
        <w:pStyle w:val="BodyText"/>
      </w:pPr>
      <w:r w:rsidRPr="0040794F">
        <w:t>Skills must have been demonstrated in the workplace or in a simulated environment that reflects workplace conditions and cont</w:t>
      </w:r>
      <w:r w:rsidRPr="0040794F">
        <w:t>ingencies. The following conditions must be met for this unit:</w:t>
      </w:r>
    </w:p>
    <w:p w:rsidR="00000000" w:rsidRPr="0040794F" w:rsidP="0040794F">
      <w:pPr>
        <w:pStyle w:val="ListBullet"/>
      </w:pPr>
      <w:r w:rsidRPr="0040794F">
        <w:t xml:space="preserve">use of suitable facilities, equipment and resources </w:t>
      </w:r>
    </w:p>
    <w:p w:rsidR="00000000" w:rsidRPr="0040794F" w:rsidP="0040794F">
      <w:pPr>
        <w:pStyle w:val="ListBullet"/>
      </w:pPr>
      <w:r w:rsidRPr="0040794F">
        <w:t>modelling of industry operating conditions.</w:t>
      </w:r>
      <w:r w:rsidRPr="0040794F">
        <w:br/>
      </w:r>
    </w:p>
    <w:p w:rsidR="00F4623D" w:rsidP="00F4623D">
      <w:pPr>
        <w:pStyle w:val="BodyText"/>
      </w:pPr>
      <w:r w:rsidRPr="0040794F">
        <w:t>Assessors must satisfy the NVR/AQTF mandatory competency requirements for assessors.</w:t>
      </w:r>
    </w:p>
    <w:p w:rsidR="00000000" w:rsidRPr="0040794F" w:rsidP="0040794F">
      <w:pPr>
        <w:pStyle w:val="Heading1"/>
      </w:pPr>
      <w:bookmarkStart w:id="12" w:name="O_1262836"/>
      <w:bookmarkEnd w:id="12"/>
      <w:r w:rsidRPr="0040794F">
        <w:t>Links</w:t>
      </w:r>
    </w:p>
    <w:p w:rsidR="00000000" w:rsidRPr="0040794F" w:rsidP="00F4623D">
      <w:pPr>
        <w:pStyle w:val="BodyText"/>
      </w:pPr>
      <w:r w:rsidRPr="0040794F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F164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0794F" w:rsidP="0040794F"/>
    <w:sectPr w:rsidSect="004079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4F" w:rsidRPr="00F4623D" w:rsidP="00F462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3D" w:rsidP="00407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623D" w:rsidP="00407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4623D" w:rsidP="004079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4F" w:rsidP="00407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623D">
      <w:t>Approved</w:t>
    </w:r>
    <w:r w:rsidR="00F462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62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623D">
      <w:rPr>
        <w:noProof/>
      </w:rPr>
      <w:t>4</w:t>
    </w:r>
    <w:r>
      <w:rPr>
        <w:noProof/>
      </w:rPr>
      <w:fldChar w:fldCharType="end"/>
    </w:r>
  </w:p>
  <w:p w:rsidR="0040794F" w:rsidP="00407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62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623D">
      <w:t>Manufacturing Industry Skills Alliance</w:t>
    </w:r>
    <w:r w:rsidR="00F4623D">
      <w:fldChar w:fldCharType="end"/>
    </w:r>
  </w:p>
  <w:p w:rsidR="0040794F" w:rsidP="004079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94F" w:rsidRPr="00F4623D" w:rsidP="00F462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23D" w:rsidRPr="002D2AF8" w:rsidP="00407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MSS403058 Facilitate breakthrough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623D" w:rsidP="004079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4F" w:rsidRPr="002D2AF8" w:rsidP="00407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623D">
      <w:t>MSS403058 Facilitate breakthrough improvements</w:t>
    </w:r>
    <w:r w:rsidR="00F462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623D">
      <w:rPr>
        <w:noProof/>
      </w:rPr>
      <w:t>2 March 2025</w:t>
    </w:r>
    <w:r>
      <w:fldChar w:fldCharType="end"/>
    </w:r>
  </w:p>
  <w:p w:rsidR="0040794F" w:rsidP="004079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424F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50B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DC0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94F"/>
  </w:style>
  <w:style w:type="character" w:customStyle="1" w:styleId="Heading1Char">
    <w:name w:val="Heading 1 Char"/>
    <w:basedOn w:val="DefaultParagraphFont"/>
    <w:link w:val="Heading1"/>
    <w:rsid w:val="00407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9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9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9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94F"/>
    <w:rPr>
      <w:b/>
      <w:spacing w:val="0"/>
    </w:rPr>
  </w:style>
  <w:style w:type="paragraph" w:styleId="ListBullet2">
    <w:name w:val="List Bullet 2"/>
    <w:basedOn w:val="List2"/>
    <w:rsid w:val="004079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79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9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9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9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9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9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9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94F"/>
    <w:rPr>
      <w:i/>
    </w:rPr>
  </w:style>
  <w:style w:type="paragraph" w:styleId="Caption">
    <w:name w:val="caption"/>
    <w:basedOn w:val="BodyText"/>
    <w:next w:val="Normal"/>
    <w:qFormat/>
    <w:rsid w:val="00407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94F"/>
  </w:style>
  <w:style w:type="paragraph" w:styleId="TableofFigures">
    <w:name w:val="table of figures"/>
    <w:basedOn w:val="Normal"/>
    <w:next w:val="Normal"/>
    <w:semiHidden/>
    <w:rsid w:val="00407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9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794F"/>
    <w:rPr>
      <w:rFonts w:ascii="Wingdings" w:hAnsi="Wingdings"/>
    </w:rPr>
  </w:style>
  <w:style w:type="paragraph" w:customStyle="1" w:styleId="TableHeading">
    <w:name w:val="Table Heading"/>
    <w:basedOn w:val="HeadingBase"/>
    <w:rsid w:val="00407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94F"/>
    <w:rPr>
      <w:color w:val="0033CC"/>
      <w:u w:val="none"/>
    </w:rPr>
  </w:style>
  <w:style w:type="paragraph" w:customStyle="1" w:styleId="BodyTextRight">
    <w:name w:val="Body Text Right"/>
    <w:basedOn w:val="BodyText"/>
    <w:rsid w:val="00407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9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9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94F"/>
    <w:rPr>
      <w:sz w:val="32"/>
    </w:rPr>
  </w:style>
  <w:style w:type="paragraph" w:customStyle="1" w:styleId="HeadingProcedure">
    <w:name w:val="Heading Procedure"/>
    <w:basedOn w:val="HeadingBase"/>
    <w:next w:val="Normal"/>
    <w:rsid w:val="00407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94F"/>
    <w:pPr>
      <w:spacing w:before="60" w:after="60"/>
    </w:pPr>
  </w:style>
  <w:style w:type="paragraph" w:styleId="ListContinue">
    <w:name w:val="List Continue"/>
    <w:basedOn w:val="List"/>
    <w:rsid w:val="0040794F"/>
    <w:pPr>
      <w:ind w:firstLine="0"/>
    </w:pPr>
  </w:style>
  <w:style w:type="paragraph" w:customStyle="1" w:styleId="ListNote">
    <w:name w:val="List Note"/>
    <w:basedOn w:val="List"/>
    <w:rsid w:val="00407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94F"/>
    <w:rPr>
      <w:rFonts w:ascii="Courier New" w:hAnsi="Courier New"/>
    </w:rPr>
  </w:style>
  <w:style w:type="paragraph" w:customStyle="1" w:styleId="NoteBullet">
    <w:name w:val="Note Bullet"/>
    <w:basedOn w:val="Note"/>
    <w:rsid w:val="00407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9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7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9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94F"/>
    <w:rPr>
      <w:b/>
      <w:smallCaps/>
    </w:rPr>
  </w:style>
  <w:style w:type="paragraph" w:customStyle="1" w:styleId="TableListNumber">
    <w:name w:val="Table List Number"/>
    <w:basedOn w:val="ListNumber"/>
    <w:rsid w:val="00407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94F"/>
    <w:pPr>
      <w:numPr>
        <w:numId w:val="9"/>
      </w:numPr>
    </w:pPr>
  </w:style>
  <w:style w:type="paragraph" w:customStyle="1" w:styleId="ListAlpha2">
    <w:name w:val="List Alpha 2"/>
    <w:basedOn w:val="List2"/>
    <w:rsid w:val="0040794F"/>
    <w:pPr>
      <w:numPr>
        <w:numId w:val="8"/>
      </w:numPr>
    </w:pPr>
  </w:style>
  <w:style w:type="paragraph" w:styleId="List2">
    <w:name w:val="List 2"/>
    <w:basedOn w:val="BodyText"/>
    <w:rsid w:val="004079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9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9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9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794F"/>
    <w:pPr>
      <w:numPr>
        <w:numId w:val="4"/>
      </w:numPr>
    </w:pPr>
  </w:style>
  <w:style w:type="paragraph" w:styleId="ListContinue2">
    <w:name w:val="List Continue 2"/>
    <w:basedOn w:val="List2"/>
    <w:rsid w:val="0040794F"/>
    <w:pPr>
      <w:ind w:firstLine="0"/>
    </w:pPr>
  </w:style>
  <w:style w:type="paragraph" w:styleId="ListContinue3">
    <w:name w:val="List Continue 3"/>
    <w:basedOn w:val="List3"/>
    <w:rsid w:val="0040794F"/>
    <w:pPr>
      <w:ind w:left="1021" w:firstLine="0"/>
    </w:pPr>
  </w:style>
  <w:style w:type="paragraph" w:styleId="ListContinue4">
    <w:name w:val="List Continue 4"/>
    <w:basedOn w:val="List4"/>
    <w:rsid w:val="0040794F"/>
    <w:pPr>
      <w:ind w:firstLine="0"/>
    </w:pPr>
  </w:style>
  <w:style w:type="paragraph" w:styleId="ListContinue5">
    <w:name w:val="List Continue 5"/>
    <w:basedOn w:val="List5"/>
    <w:rsid w:val="0040794F"/>
    <w:pPr>
      <w:ind w:firstLine="0"/>
    </w:pPr>
  </w:style>
  <w:style w:type="paragraph" w:styleId="ListNumber3">
    <w:name w:val="List Number 3"/>
    <w:basedOn w:val="List3"/>
    <w:rsid w:val="0040794F"/>
    <w:pPr>
      <w:numPr>
        <w:numId w:val="5"/>
      </w:numPr>
    </w:pPr>
  </w:style>
  <w:style w:type="paragraph" w:styleId="ListNumber4">
    <w:name w:val="List Number 4"/>
    <w:basedOn w:val="List4"/>
    <w:rsid w:val="0040794F"/>
    <w:pPr>
      <w:numPr>
        <w:numId w:val="6"/>
      </w:numPr>
    </w:pPr>
  </w:style>
  <w:style w:type="paragraph" w:styleId="ListNumber5">
    <w:name w:val="List Number 5"/>
    <w:basedOn w:val="List5"/>
    <w:rsid w:val="0040794F"/>
    <w:pPr>
      <w:numPr>
        <w:numId w:val="7"/>
      </w:numPr>
    </w:pPr>
  </w:style>
  <w:style w:type="paragraph" w:styleId="BlockText">
    <w:name w:val="Block Text"/>
    <w:basedOn w:val="Normal"/>
    <w:rsid w:val="00407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94F"/>
    <w:rPr>
      <w:sz w:val="16"/>
      <w:vertAlign w:val="superscript"/>
    </w:rPr>
  </w:style>
  <w:style w:type="character" w:customStyle="1" w:styleId="Symbols">
    <w:name w:val="Symbols"/>
    <w:basedOn w:val="DefaultParagraphFont"/>
    <w:rsid w:val="0040794F"/>
    <w:rPr>
      <w:rFonts w:ascii="Symbol" w:hAnsi="Symbol"/>
    </w:rPr>
  </w:style>
  <w:style w:type="character" w:customStyle="1" w:styleId="MenuOptions">
    <w:name w:val="Menu Options"/>
    <w:basedOn w:val="DefaultParagraphFont"/>
    <w:rsid w:val="00407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94F"/>
    <w:rPr>
      <w:b/>
    </w:rPr>
  </w:style>
  <w:style w:type="character" w:customStyle="1" w:styleId="Underlined">
    <w:name w:val="Underlined"/>
    <w:basedOn w:val="DefaultParagraphFont"/>
    <w:rsid w:val="0040794F"/>
    <w:rPr>
      <w:u w:val="single"/>
    </w:rPr>
  </w:style>
  <w:style w:type="paragraph" w:customStyle="1" w:styleId="TableBodyTextRight">
    <w:name w:val="Table Body Text Right"/>
    <w:basedOn w:val="TableBodyText"/>
    <w:rsid w:val="00407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94F"/>
    <w:rPr>
      <w:sz w:val="18"/>
    </w:rPr>
  </w:style>
  <w:style w:type="paragraph" w:customStyle="1" w:styleId="BodySmallRight">
    <w:name w:val="Body Small Right"/>
    <w:basedOn w:val="BodyTextRight"/>
    <w:rsid w:val="0040794F"/>
    <w:rPr>
      <w:sz w:val="18"/>
      <w:szCs w:val="18"/>
    </w:rPr>
  </w:style>
  <w:style w:type="paragraph" w:customStyle="1" w:styleId="MarginEdition">
    <w:name w:val="Margin Edition"/>
    <w:basedOn w:val="MarginNote"/>
    <w:rsid w:val="00407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94F"/>
    <w:rPr>
      <w:sz w:val="2"/>
      <w:szCs w:val="2"/>
    </w:rPr>
  </w:style>
  <w:style w:type="character" w:customStyle="1" w:styleId="Small">
    <w:name w:val="Small"/>
    <w:basedOn w:val="DefaultParagraphFont"/>
    <w:rsid w:val="0040794F"/>
    <w:rPr>
      <w:sz w:val="16"/>
    </w:rPr>
  </w:style>
  <w:style w:type="paragraph" w:customStyle="1" w:styleId="WideTable">
    <w:name w:val="Wide Table"/>
    <w:basedOn w:val="Normal"/>
    <w:rsid w:val="00407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94F"/>
  </w:style>
  <w:style w:type="paragraph" w:styleId="Quote">
    <w:name w:val="Quote"/>
    <w:basedOn w:val="Heading1"/>
    <w:link w:val="QuoteChar"/>
    <w:qFormat/>
    <w:rsid w:val="00407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94F"/>
    <w:pPr>
      <w:pageBreakBefore/>
    </w:pPr>
  </w:style>
  <w:style w:type="paragraph" w:customStyle="1" w:styleId="Border">
    <w:name w:val="Border"/>
    <w:basedOn w:val="Normal"/>
    <w:qFormat/>
    <w:rsid w:val="00407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9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94F"/>
    <w:rPr>
      <w:u w:val="single"/>
    </w:rPr>
  </w:style>
  <w:style w:type="character" w:customStyle="1" w:styleId="BoldandItalics">
    <w:name w:val="Bold and Italics"/>
    <w:qFormat/>
    <w:rsid w:val="0040794F"/>
    <w:rPr>
      <w:b/>
      <w:i/>
      <w:u w:val="none"/>
    </w:rPr>
  </w:style>
  <w:style w:type="paragraph" w:styleId="BalloonText">
    <w:name w:val="Balloon Text"/>
    <w:basedOn w:val="Normal"/>
    <w:link w:val="BalloonTextChar"/>
    <w:rsid w:val="00407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9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9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9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9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9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94F"/>
    <w:pPr>
      <w:spacing w:before="0" w:after="0"/>
    </w:pPr>
  </w:style>
  <w:style w:type="paragraph" w:customStyle="1" w:styleId="BodyTextBold">
    <w:name w:val="Body Text Bold"/>
    <w:basedOn w:val="BodyText"/>
    <w:qFormat/>
    <w:rsid w:val="0040794F"/>
    <w:rPr>
      <w:b/>
    </w:rPr>
  </w:style>
  <w:style w:type="character" w:styleId="Hyperlink">
    <w:name w:val="Hyperlink"/>
    <w:basedOn w:val="DefaultParagraphFont"/>
    <w:uiPriority w:val="99"/>
    <w:unhideWhenUsed/>
    <w:rsid w:val="00F462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5864</Characters>
  <Application>Microsoft Office Word</Application>
  <DocSecurity>0</DocSecurity>
  <Lines>154</Lines>
  <Paragraphs>100</Paragraphs>
  <ScaleCrop>false</ScaleCrop>
  <Company>Author-it Software Corporation Ltd.</Company>
  <LinksUpToDate>false</LinksUpToDate>
  <CharactersWithSpaces>6663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MSS403058 Facilitate breakthrough improvements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2025-03-01T18:06:00Z</dcterms:created>
  <dcterms:modified xsi:type="dcterms:W3CDTF">2025-03-01T18:06:00Z</dcterms:modified>
</cp:coreProperties>
</file>