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C2A" w:rsidP="003E7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MSS403003 Contribute to improvements in competitive systems and practices</w:t>
      </w:r>
      <w:r>
        <w:fldChar w:fldCharType="end"/>
      </w:r>
    </w:p>
    <w:p w:rsidR="003E7C2A" w:rsidP="003E7C2A">
      <w:pPr>
        <w:pStyle w:val="Version"/>
        <w:sectPr w:rsidSect="00414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410" w:rsidP="00414410">
      <w:pPr>
        <w:pStyle w:val="SuperHeading"/>
      </w:pPr>
      <w:r w:rsidRPr="00414410">
        <w:t>MSS403003 Contribute to improvements in competitive systems and practices</w:t>
      </w:r>
    </w:p>
    <w:p w:rsidR="00000000" w:rsidRPr="00414410" w:rsidP="00414410">
      <w:pPr>
        <w:pStyle w:val="Heading1"/>
      </w:pPr>
      <w:bookmarkStart w:id="1" w:name="O_1262744"/>
      <w:bookmarkEnd w:id="1"/>
      <w:r w:rsidRPr="00414410">
        <w:t>Modification History</w:t>
      </w:r>
    </w:p>
    <w:p w:rsidR="003E7C2A" w:rsidP="003E7C2A">
      <w:pPr>
        <w:pStyle w:val="BodyText"/>
      </w:pPr>
      <w:r w:rsidRPr="00414410">
        <w:t>Release 1. Unit code changed. Unit title changed. Application changed. Performance Crit</w:t>
      </w:r>
      <w:r w:rsidRPr="00414410">
        <w:t>eria changed. Foundation Skills populated. Range of Conditions removed. Assessment Requirements changed. Supersedes and is equivalent to MSS403001 Review competitive systems and practices.</w:t>
      </w:r>
    </w:p>
    <w:p w:rsidR="00000000" w:rsidRPr="00414410" w:rsidP="00414410">
      <w:pPr>
        <w:pStyle w:val="Heading1"/>
      </w:pPr>
      <w:bookmarkStart w:id="2" w:name="O_1262745"/>
      <w:bookmarkEnd w:id="2"/>
      <w:r w:rsidRPr="00414410">
        <w:t>Application</w:t>
      </w:r>
    </w:p>
    <w:p w:rsidR="00000000" w:rsidRPr="00414410" w:rsidP="003E7C2A">
      <w:pPr>
        <w:pStyle w:val="BodyText"/>
      </w:pPr>
      <w:r w:rsidRPr="00414410">
        <w:t xml:space="preserve">This unit describes the skills and </w:t>
      </w:r>
      <w:r w:rsidRPr="00414410">
        <w:t>knowledge required to review five key performance areas of competitive systems and practices in a team or work area and improve performance and/or integration with the broader competitive systems and practices context.</w:t>
      </w:r>
    </w:p>
    <w:p w:rsidR="00000000" w:rsidRPr="00414410" w:rsidP="003E7C2A">
      <w:pPr>
        <w:pStyle w:val="BodyText"/>
      </w:pPr>
      <w:r w:rsidRPr="00414410">
        <w:t>This unit applies to operational staf</w:t>
      </w:r>
      <w:r w:rsidRPr="00414410">
        <w:t xml:space="preserve">f, team leaders, technicians, tradespeople or others who have been given responsibility to contribute to the holistic implementation and improvement of competitive systems and practices. </w:t>
      </w:r>
    </w:p>
    <w:p w:rsidR="00000000" w:rsidRPr="00414410" w:rsidP="003E7C2A">
      <w:pPr>
        <w:pStyle w:val="BodyText"/>
      </w:pPr>
      <w:r w:rsidRPr="00414410">
        <w:t>This unit applies to any organisation that is implementing competiti</w:t>
      </w:r>
      <w:r w:rsidRPr="00414410">
        <w:t xml:space="preserve">ve systems and practices. </w:t>
      </w:r>
    </w:p>
    <w:p w:rsidR="003E7C2A" w:rsidP="003E7C2A">
      <w:pPr>
        <w:pStyle w:val="BodyText"/>
      </w:pPr>
      <w:r w:rsidRPr="00414410">
        <w:t>No licensing or certification requirements exist at the time of publication. Relevant legislation, industry standards and codes of practice within Australia must be applied.</w:t>
      </w:r>
    </w:p>
    <w:p w:rsidR="00000000" w:rsidRPr="00414410" w:rsidP="00414410">
      <w:pPr>
        <w:pStyle w:val="Heading1"/>
      </w:pPr>
      <w:bookmarkStart w:id="3" w:name="O_1262747"/>
      <w:bookmarkEnd w:id="3"/>
      <w:r w:rsidRPr="00414410">
        <w:t>Competency Field</w:t>
      </w:r>
    </w:p>
    <w:p w:rsidR="003E7C2A" w:rsidP="003E7C2A">
      <w:pPr>
        <w:pStyle w:val="BodyText"/>
      </w:pPr>
      <w:r w:rsidRPr="00414410">
        <w:t>Competitive system</w:t>
      </w:r>
      <w:r w:rsidRPr="00414410">
        <w:t>s and practices</w:t>
      </w:r>
    </w:p>
    <w:p w:rsidR="00000000" w:rsidRPr="00414410" w:rsidP="00414410">
      <w:pPr>
        <w:pStyle w:val="Heading1"/>
      </w:pPr>
      <w:bookmarkStart w:id="4" w:name="O_1262749"/>
      <w:bookmarkEnd w:id="4"/>
      <w:r w:rsidRPr="0041441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E7C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410" w:rsidP="00414410">
            <w:pPr>
              <w:pStyle w:val="BodyText"/>
            </w:pPr>
            <w:r w:rsidRPr="0041441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10">
            <w:pPr>
              <w:pStyle w:val="BodyText"/>
              <w:rPr>
                <w:lang w:val="en-NZ"/>
              </w:rPr>
            </w:pPr>
            <w:r w:rsidRPr="00414410">
              <w:rPr>
                <w:rStyle w:val="SpecialBold"/>
              </w:rPr>
              <w:t>Performance Criteria</w:t>
            </w:r>
          </w:p>
        </w:tc>
      </w:tr>
      <w:tr w:rsidTr="003E7C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10">
            <w:pPr>
              <w:pStyle w:val="BodyText"/>
              <w:rPr>
                <w:lang w:val="en-NZ"/>
              </w:rPr>
            </w:pPr>
            <w:r w:rsidRPr="0041441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10">
            <w:pPr>
              <w:pStyle w:val="BodyText"/>
              <w:rPr>
                <w:lang w:val="en-NZ"/>
              </w:rPr>
            </w:pPr>
            <w:r w:rsidRPr="00414410">
              <w:t>Performance criteria describe the performance needed to demonstrate achievement of the element.</w:t>
            </w:r>
          </w:p>
        </w:tc>
      </w:tr>
      <w:tr w:rsidTr="003E7C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10">
            <w:pPr>
              <w:pStyle w:val="BodyText"/>
              <w:rPr>
                <w:lang w:val="en-NZ"/>
              </w:rPr>
            </w:pPr>
            <w:r w:rsidRPr="00414410">
              <w:t>1. Contribute to the improvement of the operations system in team or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410" w:rsidP="00414410">
            <w:pPr>
              <w:pStyle w:val="BodyText"/>
            </w:pPr>
            <w:r w:rsidRPr="00414410">
              <w:t>1.1 Identify key performance indicators (KPIs) for health, safety and environment, quality, capability, cost and delivery within area of operations.</w:t>
            </w:r>
          </w:p>
          <w:p w:rsidR="00000000" w:rsidRPr="00414410" w:rsidP="00414410">
            <w:pPr>
              <w:pStyle w:val="BodyText"/>
            </w:pPr>
            <w:r w:rsidRPr="00414410">
              <w:t>1.2 Review competitive syste</w:t>
            </w:r>
            <w:r w:rsidRPr="00414410">
              <w:t>ms and practices to improve health, safety and environment performance of self and others</w:t>
            </w:r>
          </w:p>
          <w:p w:rsidR="00000000" w:rsidRPr="00414410" w:rsidP="00414410">
            <w:pPr>
              <w:pStyle w:val="BodyText"/>
            </w:pPr>
            <w:r w:rsidRPr="00414410">
              <w:t>1.3 Review competitive systems and practices to maximise quality consistency</w:t>
            </w:r>
          </w:p>
          <w:p w:rsidR="00000000" w:rsidRPr="00414410" w:rsidP="00414410">
            <w:pPr>
              <w:pStyle w:val="BodyText"/>
            </w:pPr>
            <w:r w:rsidRPr="00414410">
              <w:t>1.4 Review team capability in competitive systems and practices to identify any skills or</w:t>
            </w:r>
            <w:r w:rsidRPr="00414410">
              <w:t xml:space="preserve"> other development needs</w:t>
            </w:r>
          </w:p>
          <w:p w:rsidR="00000000" w:rsidRPr="00414410" w:rsidP="00414410">
            <w:pPr>
              <w:pStyle w:val="BodyText"/>
            </w:pPr>
            <w:r w:rsidRPr="00414410">
              <w:t>1.5 Review competitive systems and practices to maximise customer benefit/cost ratio</w:t>
            </w:r>
          </w:p>
          <w:p w:rsidR="00000000" w:rsidRPr="00414410" w:rsidP="00414410">
            <w:pPr>
              <w:pStyle w:val="BodyText"/>
            </w:pPr>
            <w:r w:rsidRPr="00414410">
              <w:t>1.6 Review competitive systems and practices to reduce lead time to delivery, within own scope of authority and responsibility</w:t>
            </w:r>
          </w:p>
          <w:p w:rsidR="00000000" w:rsidRPr="00414410" w:rsidP="00414410">
            <w:pPr>
              <w:pStyle w:val="BodyText"/>
            </w:pPr>
            <w:r w:rsidRPr="00414410">
              <w:t>1.7 Work with key s</w:t>
            </w:r>
            <w:r w:rsidRPr="00414410">
              <w:t>takeholders to resolve conflicts which arise from implementation of competitive systems and practices</w:t>
            </w:r>
          </w:p>
          <w:p w:rsidR="00000000" w:rsidRPr="00414410" w:rsidP="00414410">
            <w:pPr>
              <w:pStyle w:val="BodyText"/>
            </w:pPr>
            <w:r w:rsidRPr="00414410">
              <w:t>1.8 Contribute to discussions with stakeholders to evaluate overall costs, benefits and risks of improvement options and select improvements</w:t>
            </w:r>
          </w:p>
          <w:p w:rsidR="00000000" w:rsidP="00414410">
            <w:pPr>
              <w:pStyle w:val="BodyText"/>
              <w:rPr>
                <w:lang w:val="en-NZ"/>
              </w:rPr>
            </w:pPr>
            <w:r w:rsidRPr="00414410">
              <w:t>1.9 Model and</w:t>
            </w:r>
            <w:r w:rsidRPr="00414410">
              <w:t xml:space="preserve"> encourage communications based on respect for people and team expertise</w:t>
            </w:r>
          </w:p>
        </w:tc>
      </w:tr>
      <w:tr w:rsidTr="003E7C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10">
            <w:pPr>
              <w:pStyle w:val="BodyText"/>
              <w:rPr>
                <w:lang w:val="en-NZ"/>
              </w:rPr>
            </w:pPr>
            <w:r w:rsidRPr="00414410">
              <w:t>2. Implement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410" w:rsidP="00414410">
            <w:pPr>
              <w:pStyle w:val="BodyText"/>
            </w:pPr>
            <w:r w:rsidRPr="00414410">
              <w:t>2.1 Work with team and, where relevant, other stakeholders, to plan and implement selected improvements</w:t>
            </w:r>
          </w:p>
          <w:p w:rsidR="00000000" w:rsidRPr="00414410" w:rsidP="00414410">
            <w:pPr>
              <w:pStyle w:val="BodyText"/>
            </w:pPr>
            <w:r w:rsidRPr="00414410">
              <w:t>2.2 Check that selected improvements improve the system as a whole and do not result in unintended consequences</w:t>
            </w:r>
          </w:p>
          <w:p w:rsidR="00000000" w:rsidRPr="00414410" w:rsidP="00414410">
            <w:pPr>
              <w:pStyle w:val="BodyText"/>
            </w:pPr>
            <w:r w:rsidRPr="00414410">
              <w:t>2.3 Monitor implementation and make adjustments to achieve and sustain improvements</w:t>
            </w:r>
          </w:p>
        </w:tc>
      </w:tr>
    </w:tbl>
    <w:p w:rsidR="003E7C2A" w:rsidP="00414410">
      <w:pPr>
        <w:pStyle w:val="BodyText"/>
      </w:pPr>
    </w:p>
    <w:p w:rsidR="003E7C2A" w:rsidP="00414410">
      <w:pPr>
        <w:pStyle w:val="BodyText"/>
      </w:pPr>
    </w:p>
    <w:p w:rsidR="00000000" w:rsidRPr="00414410" w:rsidP="00414410">
      <w:pPr>
        <w:pStyle w:val="Heading1"/>
      </w:pPr>
      <w:bookmarkStart w:id="5" w:name="O_1262750"/>
      <w:bookmarkEnd w:id="5"/>
      <w:r w:rsidRPr="00414410">
        <w:t>Foundation Skills</w:t>
      </w:r>
    </w:p>
    <w:p w:rsidR="00000000" w:rsidRPr="00414410" w:rsidP="003E7C2A">
      <w:pPr>
        <w:pStyle w:val="BodyText"/>
      </w:pPr>
      <w:r w:rsidRPr="00414410">
        <w:t>This section describ</w:t>
      </w:r>
      <w:r w:rsidRPr="00414410">
        <w:t>es those language, literacy, numeracy and employment skills that are essential to performance but not explicit in the performance criteria.</w:t>
      </w:r>
    </w:p>
    <w:p w:rsidR="00000000" w:rsidRPr="00414410" w:rsidP="00414410">
      <w:pPr>
        <w:pStyle w:val="ListBullet"/>
      </w:pPr>
      <w:r w:rsidRPr="00414410">
        <w:t xml:space="preserve">Reading skills to interpret workplace documentation </w:t>
      </w:r>
    </w:p>
    <w:p w:rsidR="00000000" w:rsidRPr="00414410" w:rsidP="00414410">
      <w:pPr>
        <w:pStyle w:val="ListBullet"/>
      </w:pPr>
      <w:r w:rsidRPr="00414410">
        <w:t xml:space="preserve">Writing skills to complete workplace documentation </w:t>
      </w:r>
    </w:p>
    <w:p w:rsidR="00000000" w:rsidRPr="00414410" w:rsidP="00414410">
      <w:pPr>
        <w:pStyle w:val="ListBullet"/>
      </w:pPr>
      <w:r w:rsidRPr="00414410">
        <w:t>Oral commu</w:t>
      </w:r>
      <w:r w:rsidRPr="00414410">
        <w:t>nication skills to liaise with range of stakeholders</w:t>
      </w:r>
    </w:p>
    <w:p w:rsidR="00000000" w:rsidRPr="00414410" w:rsidP="00414410">
      <w:pPr>
        <w:pStyle w:val="ListBullet"/>
      </w:pPr>
      <w:r w:rsidRPr="00414410">
        <w:t>Numeracy skills to identify and interpret KPIs</w:t>
      </w:r>
    </w:p>
    <w:p w:rsidR="00000000" w:rsidRPr="00414410" w:rsidP="00414410">
      <w:pPr>
        <w:pStyle w:val="ListBullet"/>
      </w:pPr>
      <w:r w:rsidRPr="00414410">
        <w:t>Learning skills to review team capabilities and identify development needs.</w:t>
      </w:r>
      <w:r w:rsidRPr="00414410">
        <w:br/>
      </w:r>
    </w:p>
    <w:p w:rsidR="003E7C2A" w:rsidP="003E7C2A">
      <w:pPr>
        <w:pStyle w:val="BodyText"/>
      </w:pPr>
      <w:r w:rsidRPr="00414410">
        <w:t>Other foundation skills essential to performance are explicit in the performance criteria of this unit.</w:t>
      </w:r>
    </w:p>
    <w:p w:rsidR="00000000" w:rsidRPr="00414410" w:rsidP="00414410">
      <w:pPr>
        <w:pStyle w:val="Heading1"/>
      </w:pPr>
      <w:bookmarkStart w:id="6" w:name="O_1262752"/>
      <w:bookmarkEnd w:id="6"/>
      <w:r w:rsidRPr="00414410">
        <w:t>Unit Mapping Information</w:t>
      </w:r>
    </w:p>
    <w:p w:rsidR="003E7C2A" w:rsidP="003E7C2A">
      <w:pPr>
        <w:pStyle w:val="BodyText"/>
      </w:pPr>
      <w:r w:rsidRPr="00414410">
        <w:t>Release 1. Supersedes and is equivalent to MSS403001 Review competitive systems and practices.</w:t>
      </w:r>
    </w:p>
    <w:p w:rsidR="00000000" w:rsidRPr="00414410" w:rsidP="00414410">
      <w:pPr>
        <w:pStyle w:val="Heading1"/>
      </w:pPr>
      <w:bookmarkStart w:id="7" w:name="O_1262759"/>
      <w:bookmarkEnd w:id="7"/>
      <w:r w:rsidRPr="00414410">
        <w:t>Links</w:t>
      </w:r>
    </w:p>
    <w:p w:rsidR="00000000" w:rsidRPr="00414410" w:rsidP="003E7C2A">
      <w:pPr>
        <w:pStyle w:val="BodyText"/>
      </w:pPr>
      <w:r w:rsidRPr="0041441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F570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14410" w:rsidP="00414410"/>
    <w:sectPr w:rsidSect="004144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10" w:rsidRPr="003E7C2A" w:rsidP="003E7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2A" w:rsidP="00414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C2A" w:rsidP="00414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E7C2A" w:rsidP="00414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410" w:rsidRPr="003E7C2A" w:rsidP="003E7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2A" w:rsidRPr="002D2AF8" w:rsidP="00414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MSS403003 Contribute to improvements in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E7C2A" w:rsidP="00414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98B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44D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410"/>
  </w:style>
  <w:style w:type="character" w:customStyle="1" w:styleId="Heading1Char">
    <w:name w:val="Heading 1 Char"/>
    <w:basedOn w:val="DefaultParagraphFont"/>
    <w:link w:val="Heading1"/>
    <w:rsid w:val="00414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4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410"/>
    <w:rPr>
      <w:b/>
      <w:spacing w:val="0"/>
    </w:rPr>
  </w:style>
  <w:style w:type="paragraph" w:customStyle="1" w:styleId="SuperHeading">
    <w:name w:val="SuperHeading"/>
    <w:basedOn w:val="Normal"/>
    <w:rsid w:val="00414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44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4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410"/>
    <w:rPr>
      <w:i/>
    </w:rPr>
  </w:style>
  <w:style w:type="paragraph" w:styleId="Caption">
    <w:name w:val="caption"/>
    <w:basedOn w:val="BodyText"/>
    <w:next w:val="Normal"/>
    <w:qFormat/>
    <w:rsid w:val="00414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410"/>
  </w:style>
  <w:style w:type="paragraph" w:styleId="TableofFigures">
    <w:name w:val="table of figures"/>
    <w:basedOn w:val="Normal"/>
    <w:next w:val="Normal"/>
    <w:semiHidden/>
    <w:rsid w:val="00414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4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4410"/>
    <w:rPr>
      <w:rFonts w:ascii="Wingdings" w:hAnsi="Wingdings"/>
    </w:rPr>
  </w:style>
  <w:style w:type="paragraph" w:customStyle="1" w:styleId="TableHeading">
    <w:name w:val="Table Heading"/>
    <w:basedOn w:val="HeadingBase"/>
    <w:rsid w:val="00414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410"/>
    <w:rPr>
      <w:color w:val="0033CC"/>
      <w:u w:val="none"/>
    </w:rPr>
  </w:style>
  <w:style w:type="paragraph" w:customStyle="1" w:styleId="BodyTextRight">
    <w:name w:val="Body Text Right"/>
    <w:basedOn w:val="BodyText"/>
    <w:rsid w:val="00414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4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410"/>
    <w:rPr>
      <w:sz w:val="32"/>
    </w:rPr>
  </w:style>
  <w:style w:type="paragraph" w:customStyle="1" w:styleId="HeadingProcedure">
    <w:name w:val="Heading Procedure"/>
    <w:basedOn w:val="HeadingBase"/>
    <w:next w:val="Normal"/>
    <w:rsid w:val="00414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410"/>
    <w:pPr>
      <w:spacing w:before="60" w:after="60"/>
    </w:pPr>
  </w:style>
  <w:style w:type="paragraph" w:styleId="ListContinue">
    <w:name w:val="List Continue"/>
    <w:basedOn w:val="List"/>
    <w:rsid w:val="00414410"/>
    <w:pPr>
      <w:ind w:firstLine="0"/>
    </w:pPr>
  </w:style>
  <w:style w:type="paragraph" w:customStyle="1" w:styleId="ListNote">
    <w:name w:val="List Note"/>
    <w:basedOn w:val="List"/>
    <w:rsid w:val="00414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410"/>
    <w:rPr>
      <w:rFonts w:ascii="Courier New" w:hAnsi="Courier New"/>
    </w:rPr>
  </w:style>
  <w:style w:type="paragraph" w:customStyle="1" w:styleId="NoteBullet">
    <w:name w:val="Note Bullet"/>
    <w:basedOn w:val="Note"/>
    <w:rsid w:val="00414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4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4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410"/>
    <w:rPr>
      <w:b/>
      <w:smallCaps/>
    </w:rPr>
  </w:style>
  <w:style w:type="paragraph" w:customStyle="1" w:styleId="TableListNumber">
    <w:name w:val="Table List Number"/>
    <w:basedOn w:val="ListNumber"/>
    <w:rsid w:val="00414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410"/>
    <w:pPr>
      <w:numPr>
        <w:numId w:val="8"/>
      </w:numPr>
    </w:pPr>
  </w:style>
  <w:style w:type="paragraph" w:customStyle="1" w:styleId="ListAlpha2">
    <w:name w:val="List Alpha 2"/>
    <w:basedOn w:val="List2"/>
    <w:rsid w:val="00414410"/>
    <w:pPr>
      <w:numPr>
        <w:numId w:val="7"/>
      </w:numPr>
    </w:pPr>
  </w:style>
  <w:style w:type="paragraph" w:styleId="List2">
    <w:name w:val="List 2"/>
    <w:basedOn w:val="BodyText"/>
    <w:rsid w:val="00414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4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4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4410"/>
    <w:pPr>
      <w:numPr>
        <w:numId w:val="3"/>
      </w:numPr>
    </w:pPr>
  </w:style>
  <w:style w:type="paragraph" w:styleId="ListContinue2">
    <w:name w:val="List Continue 2"/>
    <w:basedOn w:val="List2"/>
    <w:rsid w:val="00414410"/>
    <w:pPr>
      <w:ind w:firstLine="0"/>
    </w:pPr>
  </w:style>
  <w:style w:type="paragraph" w:styleId="ListContinue3">
    <w:name w:val="List Continue 3"/>
    <w:basedOn w:val="List3"/>
    <w:rsid w:val="00414410"/>
    <w:pPr>
      <w:ind w:left="1021" w:firstLine="0"/>
    </w:pPr>
  </w:style>
  <w:style w:type="paragraph" w:styleId="ListContinue4">
    <w:name w:val="List Continue 4"/>
    <w:basedOn w:val="List4"/>
    <w:rsid w:val="00414410"/>
    <w:pPr>
      <w:ind w:firstLine="0"/>
    </w:pPr>
  </w:style>
  <w:style w:type="paragraph" w:styleId="ListContinue5">
    <w:name w:val="List Continue 5"/>
    <w:basedOn w:val="List5"/>
    <w:rsid w:val="00414410"/>
    <w:pPr>
      <w:ind w:firstLine="0"/>
    </w:pPr>
  </w:style>
  <w:style w:type="paragraph" w:styleId="ListNumber3">
    <w:name w:val="List Number 3"/>
    <w:basedOn w:val="List3"/>
    <w:rsid w:val="00414410"/>
    <w:pPr>
      <w:numPr>
        <w:numId w:val="4"/>
      </w:numPr>
    </w:pPr>
  </w:style>
  <w:style w:type="paragraph" w:styleId="ListNumber4">
    <w:name w:val="List Number 4"/>
    <w:basedOn w:val="List4"/>
    <w:rsid w:val="00414410"/>
    <w:pPr>
      <w:numPr>
        <w:numId w:val="5"/>
      </w:numPr>
    </w:pPr>
  </w:style>
  <w:style w:type="paragraph" w:styleId="ListNumber5">
    <w:name w:val="List Number 5"/>
    <w:basedOn w:val="List5"/>
    <w:rsid w:val="00414410"/>
    <w:pPr>
      <w:numPr>
        <w:numId w:val="6"/>
      </w:numPr>
    </w:pPr>
  </w:style>
  <w:style w:type="paragraph" w:styleId="BlockText">
    <w:name w:val="Block Text"/>
    <w:basedOn w:val="Normal"/>
    <w:rsid w:val="00414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410"/>
    <w:rPr>
      <w:sz w:val="16"/>
      <w:vertAlign w:val="superscript"/>
    </w:rPr>
  </w:style>
  <w:style w:type="character" w:customStyle="1" w:styleId="Symbols">
    <w:name w:val="Symbols"/>
    <w:basedOn w:val="DefaultParagraphFont"/>
    <w:rsid w:val="00414410"/>
    <w:rPr>
      <w:rFonts w:ascii="Symbol" w:hAnsi="Symbol"/>
    </w:rPr>
  </w:style>
  <w:style w:type="character" w:customStyle="1" w:styleId="MenuOptions">
    <w:name w:val="Menu Options"/>
    <w:basedOn w:val="DefaultParagraphFont"/>
    <w:rsid w:val="00414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410"/>
    <w:rPr>
      <w:b/>
    </w:rPr>
  </w:style>
  <w:style w:type="character" w:customStyle="1" w:styleId="Underlined">
    <w:name w:val="Underlined"/>
    <w:basedOn w:val="DefaultParagraphFont"/>
    <w:rsid w:val="00414410"/>
    <w:rPr>
      <w:u w:val="single"/>
    </w:rPr>
  </w:style>
  <w:style w:type="paragraph" w:customStyle="1" w:styleId="TableBodyTextRight">
    <w:name w:val="Table Body Text Right"/>
    <w:basedOn w:val="TableBodyText"/>
    <w:rsid w:val="00414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410"/>
    <w:rPr>
      <w:sz w:val="18"/>
    </w:rPr>
  </w:style>
  <w:style w:type="paragraph" w:customStyle="1" w:styleId="BodySmallRight">
    <w:name w:val="Body Small Right"/>
    <w:basedOn w:val="BodyTextRight"/>
    <w:rsid w:val="00414410"/>
    <w:rPr>
      <w:sz w:val="18"/>
      <w:szCs w:val="18"/>
    </w:rPr>
  </w:style>
  <w:style w:type="paragraph" w:customStyle="1" w:styleId="MarginEdition">
    <w:name w:val="Margin Edition"/>
    <w:basedOn w:val="MarginNote"/>
    <w:rsid w:val="00414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410"/>
    <w:rPr>
      <w:sz w:val="2"/>
      <w:szCs w:val="2"/>
    </w:rPr>
  </w:style>
  <w:style w:type="character" w:customStyle="1" w:styleId="Small">
    <w:name w:val="Small"/>
    <w:basedOn w:val="DefaultParagraphFont"/>
    <w:rsid w:val="00414410"/>
    <w:rPr>
      <w:sz w:val="16"/>
    </w:rPr>
  </w:style>
  <w:style w:type="paragraph" w:customStyle="1" w:styleId="WideTable">
    <w:name w:val="Wide Table"/>
    <w:basedOn w:val="Normal"/>
    <w:rsid w:val="00414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410"/>
  </w:style>
  <w:style w:type="paragraph" w:styleId="Quote">
    <w:name w:val="Quote"/>
    <w:basedOn w:val="Heading1"/>
    <w:link w:val="QuoteChar"/>
    <w:qFormat/>
    <w:rsid w:val="00414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410"/>
    <w:pPr>
      <w:pageBreakBefore/>
    </w:pPr>
  </w:style>
  <w:style w:type="paragraph" w:customStyle="1" w:styleId="Border">
    <w:name w:val="Border"/>
    <w:basedOn w:val="Normal"/>
    <w:qFormat/>
    <w:rsid w:val="00414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410"/>
    <w:rPr>
      <w:u w:val="single"/>
    </w:rPr>
  </w:style>
  <w:style w:type="character" w:customStyle="1" w:styleId="BoldandItalics">
    <w:name w:val="Bold and Italics"/>
    <w:qFormat/>
    <w:rsid w:val="00414410"/>
    <w:rPr>
      <w:b/>
      <w:i/>
      <w:u w:val="none"/>
    </w:rPr>
  </w:style>
  <w:style w:type="paragraph" w:styleId="BalloonText">
    <w:name w:val="Balloon Text"/>
    <w:basedOn w:val="Normal"/>
    <w:link w:val="BalloonTextChar"/>
    <w:rsid w:val="00414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410"/>
    <w:pPr>
      <w:spacing w:before="0" w:after="0"/>
    </w:pPr>
  </w:style>
  <w:style w:type="paragraph" w:customStyle="1" w:styleId="BodyTextBold">
    <w:name w:val="Body Text Bold"/>
    <w:basedOn w:val="BodyText"/>
    <w:qFormat/>
    <w:rsid w:val="00414410"/>
    <w:rPr>
      <w:b/>
    </w:rPr>
  </w:style>
  <w:style w:type="character" w:styleId="Hyperlink">
    <w:name w:val="Hyperlink"/>
    <w:basedOn w:val="DefaultParagraphFont"/>
    <w:uiPriority w:val="99"/>
    <w:unhideWhenUsed/>
    <w:rsid w:val="003E7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3393</Characters>
  <Application>Microsoft Office Word</Application>
  <DocSecurity>0</DocSecurity>
  <Lines>91</Lines>
  <Paragraphs>51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MSS403003 Contribute to improvements in competitive systems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2024-04-26T01:57:00Z</dcterms:created>
  <dcterms:modified xsi:type="dcterms:W3CDTF">2024-04-26T01:57:00Z</dcterms:modified>
</cp:coreProperties>
</file>