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8CE" w:rsidP="00E66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MSS402085 Contribute to the application of a proactive maintenance strategy</w:t>
      </w:r>
      <w:r>
        <w:fldChar w:fldCharType="end"/>
      </w:r>
    </w:p>
    <w:p w:rsidR="00E668CE" w:rsidP="00E668CE">
      <w:pPr>
        <w:pStyle w:val="Version"/>
        <w:sectPr w:rsidSect="00293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BF3" w:rsidP="00293BF3">
      <w:pPr>
        <w:pStyle w:val="SuperHeading"/>
      </w:pPr>
      <w:r w:rsidRPr="00293BF3">
        <w:t>Assessment Requirements for MSS402085 Contribute to the application of a proactive maintenance strategy</w:t>
      </w:r>
    </w:p>
    <w:p w:rsidR="00000000" w:rsidRPr="00293BF3" w:rsidP="00293BF3">
      <w:pPr>
        <w:pStyle w:val="Heading1"/>
      </w:pPr>
      <w:bookmarkStart w:id="1" w:name="O_1262697"/>
      <w:bookmarkEnd w:id="1"/>
      <w:r w:rsidRPr="00293BF3">
        <w:t>Modification History</w:t>
      </w:r>
    </w:p>
    <w:p w:rsidR="00E668CE" w:rsidP="00E668CE">
      <w:pPr>
        <w:pStyle w:val="BodyText"/>
      </w:pPr>
      <w:r w:rsidRPr="00293BF3">
        <w:t>Release 1. Unit code changed. Application</w:t>
      </w:r>
      <w:r w:rsidRPr="00293BF3">
        <w:t xml:space="preserve"> changed. Elements changed. Performance Criteria changed. Foundation Skills populated. Range of Conditions removed. Assessment Requirements changed. Supersedes and is equivalent to MSS402081 Contribute to the application of a proactive maintenance strategy</w:t>
      </w:r>
      <w:r w:rsidRPr="00293BF3">
        <w:t>.</w:t>
      </w:r>
    </w:p>
    <w:p w:rsidR="00000000" w:rsidRPr="00293BF3" w:rsidP="00293BF3">
      <w:pPr>
        <w:pStyle w:val="Heading1"/>
      </w:pPr>
      <w:bookmarkStart w:id="2" w:name="O_1262698"/>
      <w:bookmarkEnd w:id="2"/>
      <w:r w:rsidRPr="00293BF3">
        <w:t>Performance Evidence</w:t>
      </w:r>
    </w:p>
    <w:p w:rsidR="00000000" w:rsidRPr="00293BF3" w:rsidP="00E668CE">
      <w:pPr>
        <w:pStyle w:val="BodyText"/>
      </w:pPr>
      <w:r w:rsidRPr="00293BF3">
        <w:t>There must be evidence the candidate has completed the tasks outlined in the elements and performance criteria of this unit, and demonstrated the ability to:</w:t>
      </w:r>
    </w:p>
    <w:p w:rsidR="00000000" w:rsidRPr="00293BF3" w:rsidP="00293BF3">
      <w:pPr>
        <w:pStyle w:val="ListBullet"/>
      </w:pPr>
      <w:r w:rsidRPr="00293BF3">
        <w:t>complete these requirements, either:</w:t>
      </w:r>
    </w:p>
    <w:p w:rsidR="00000000" w:rsidRPr="00293BF3" w:rsidP="00293BF3">
      <w:pPr>
        <w:pStyle w:val="ListBullet2"/>
      </w:pPr>
      <w:r w:rsidRPr="00293BF3">
        <w:t>in relation to a</w:t>
      </w:r>
      <w:r w:rsidRPr="00293BF3">
        <w:t>t least 2 items of equipment/plant; or</w:t>
      </w:r>
    </w:p>
    <w:p w:rsidR="00E668CE" w:rsidP="00293BF3">
      <w:pPr>
        <w:pStyle w:val="ListBullet2"/>
      </w:pPr>
      <w:r w:rsidRPr="00293BF3">
        <w:t>on at least 2 occasions in relation to one item of equipment/plant.</w:t>
      </w:r>
    </w:p>
    <w:p w:rsidR="00E668CE" w:rsidP="00293BF3">
      <w:pPr>
        <w:pStyle w:val="ListBullet2"/>
      </w:pPr>
    </w:p>
    <w:p w:rsidR="00000000" w:rsidRPr="00293BF3" w:rsidP="00293BF3">
      <w:pPr>
        <w:pStyle w:val="Heading1"/>
      </w:pPr>
      <w:bookmarkStart w:id="3" w:name="O_1262699"/>
      <w:bookmarkEnd w:id="3"/>
      <w:r w:rsidRPr="00293BF3">
        <w:t>Knowledge Evidence</w:t>
      </w:r>
    </w:p>
    <w:p w:rsidR="00000000" w:rsidRPr="00293BF3" w:rsidP="00E668CE">
      <w:pPr>
        <w:pStyle w:val="BodyText"/>
      </w:pPr>
      <w:r w:rsidRPr="00293BF3">
        <w:t>There must be evidence the candidate has knowledge of:</w:t>
      </w:r>
    </w:p>
    <w:p w:rsidR="00000000" w:rsidRPr="00293BF3" w:rsidP="00293BF3">
      <w:pPr>
        <w:pStyle w:val="ListBullet"/>
      </w:pPr>
      <w:r w:rsidRPr="00293BF3">
        <w:t>identifying trends and other non-random variation</w:t>
      </w:r>
    </w:p>
    <w:p w:rsidR="00000000" w:rsidRPr="00293BF3" w:rsidP="00293BF3">
      <w:pPr>
        <w:pStyle w:val="ListBullet"/>
      </w:pPr>
      <w:r w:rsidRPr="00293BF3">
        <w:t>determining OEE (availability x performance x quality rate) and uptime metrics</w:t>
      </w:r>
    </w:p>
    <w:p w:rsidR="00000000" w:rsidRPr="00293BF3" w:rsidP="00293BF3">
      <w:pPr>
        <w:pStyle w:val="ListBullet"/>
      </w:pPr>
      <w:r w:rsidRPr="00293BF3">
        <w:t>principles of operation of plant/equipment and factors likely to cause deviations in performance</w:t>
      </w:r>
    </w:p>
    <w:p w:rsidR="00000000" w:rsidRPr="00293BF3" w:rsidP="00293BF3">
      <w:pPr>
        <w:pStyle w:val="ListBullet"/>
      </w:pPr>
      <w:r w:rsidRPr="00293BF3">
        <w:t>identifying deviations requiring action</w:t>
      </w:r>
    </w:p>
    <w:p w:rsidR="00000000" w:rsidRPr="00293BF3" w:rsidP="00293BF3">
      <w:pPr>
        <w:pStyle w:val="ListBullet"/>
      </w:pPr>
      <w:r w:rsidRPr="00293BF3">
        <w:t>appropriate actions for dealing with dev</w:t>
      </w:r>
      <w:r w:rsidRPr="00293BF3">
        <w:t>iations</w:t>
      </w:r>
    </w:p>
    <w:p w:rsidR="00E668CE" w:rsidP="00293BF3">
      <w:pPr>
        <w:pStyle w:val="ListBullet"/>
      </w:pPr>
      <w:r w:rsidRPr="00293BF3">
        <w:t>equipment manuals and specifications.</w:t>
      </w:r>
    </w:p>
    <w:p w:rsidR="00E668CE" w:rsidP="00293BF3">
      <w:pPr>
        <w:pStyle w:val="ListBullet"/>
      </w:pPr>
    </w:p>
    <w:p w:rsidR="00000000" w:rsidRPr="00293BF3" w:rsidP="00293BF3">
      <w:pPr>
        <w:pStyle w:val="Heading1"/>
      </w:pPr>
      <w:bookmarkStart w:id="4" w:name="O_1262700"/>
      <w:bookmarkEnd w:id="4"/>
      <w:r w:rsidRPr="00293BF3">
        <w:t>Assessment Conditions</w:t>
      </w:r>
    </w:p>
    <w:p w:rsidR="00000000" w:rsidRPr="00293BF3" w:rsidP="00E668CE">
      <w:pPr>
        <w:pStyle w:val="BodyText"/>
      </w:pPr>
      <w:r w:rsidRPr="00293BF3">
        <w:t>Skills must have been demonstrated in the workplace or in a simulated environment that reflects workplace conditions and contingencies. The following conditions must be</w:t>
      </w:r>
      <w:r w:rsidRPr="00293BF3">
        <w:t xml:space="preserve"> met for this unit:</w:t>
      </w:r>
    </w:p>
    <w:p w:rsidR="00000000" w:rsidRPr="00293BF3" w:rsidP="00293BF3">
      <w:pPr>
        <w:pStyle w:val="ListBullet"/>
      </w:pPr>
      <w:r w:rsidRPr="00293BF3">
        <w:t>use of suitable facilities, equipment and resources, including:</w:t>
      </w:r>
    </w:p>
    <w:p w:rsidR="00000000" w:rsidRPr="00293BF3" w:rsidP="00293BF3">
      <w:pPr>
        <w:pStyle w:val="ListBullet2"/>
      </w:pPr>
      <w:r w:rsidRPr="00293BF3">
        <w:t>proactive maintenance system and procedures</w:t>
      </w:r>
    </w:p>
    <w:p w:rsidR="00000000" w:rsidRPr="00293BF3" w:rsidP="00293BF3">
      <w:pPr>
        <w:pStyle w:val="ListBullet"/>
      </w:pPr>
      <w:r w:rsidRPr="00293BF3">
        <w:t>modelling of industry operating conditions.</w:t>
      </w:r>
      <w:r w:rsidRPr="00293BF3">
        <w:br/>
      </w:r>
    </w:p>
    <w:p w:rsidR="00E668CE" w:rsidP="00E668CE">
      <w:pPr>
        <w:pStyle w:val="BodyText"/>
      </w:pPr>
      <w:r w:rsidRPr="00293BF3">
        <w:t>Assessors must satisfy the NVR/AQTF mandatory competency requirements for assess</w:t>
      </w:r>
      <w:r w:rsidRPr="00293BF3">
        <w:t>ors.</w:t>
      </w:r>
    </w:p>
    <w:p w:rsidR="00000000" w:rsidRPr="00293BF3" w:rsidP="00293BF3">
      <w:pPr>
        <w:pStyle w:val="Heading1"/>
      </w:pPr>
      <w:bookmarkStart w:id="5" w:name="O_1262703"/>
      <w:bookmarkEnd w:id="5"/>
      <w:r w:rsidRPr="00293BF3">
        <w:t>Links</w:t>
      </w:r>
    </w:p>
    <w:p w:rsidR="00000000" w:rsidRPr="00293BF3" w:rsidP="00E668CE">
      <w:pPr>
        <w:pStyle w:val="BodyText"/>
      </w:pPr>
      <w:r w:rsidRPr="00293BF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90DB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93BF3" w:rsidP="00293BF3"/>
    <w:sectPr w:rsidSect="00293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3" w:rsidRPr="00E668CE" w:rsidP="00E66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CE" w:rsidP="00293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68CE" w:rsidP="00293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68CE" w:rsidP="00293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BF3" w:rsidRPr="00E668CE" w:rsidP="00E66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8CE" w:rsidRPr="002D2AF8" w:rsidP="00293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MSS402085 Contribute to the application of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668CE" w:rsidP="00293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1E7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89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82C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BF3"/>
  </w:style>
  <w:style w:type="character" w:customStyle="1" w:styleId="Heading1Char">
    <w:name w:val="Heading 1 Char"/>
    <w:basedOn w:val="DefaultParagraphFont"/>
    <w:link w:val="Heading1"/>
    <w:rsid w:val="00293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B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B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3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BF3"/>
    <w:rPr>
      <w:b/>
      <w:spacing w:val="0"/>
    </w:rPr>
  </w:style>
  <w:style w:type="paragraph" w:customStyle="1" w:styleId="SuperTitle">
    <w:name w:val="SuperTitle"/>
    <w:basedOn w:val="Title"/>
    <w:rsid w:val="00293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BF3"/>
    <w:rPr>
      <w:i/>
    </w:rPr>
  </w:style>
  <w:style w:type="paragraph" w:styleId="Caption">
    <w:name w:val="caption"/>
    <w:basedOn w:val="BodyText"/>
    <w:next w:val="Normal"/>
    <w:qFormat/>
    <w:rsid w:val="00293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BF3"/>
  </w:style>
  <w:style w:type="paragraph" w:styleId="TableofFigures">
    <w:name w:val="table of figures"/>
    <w:basedOn w:val="Normal"/>
    <w:next w:val="Normal"/>
    <w:semiHidden/>
    <w:rsid w:val="00293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B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BF3"/>
    <w:rPr>
      <w:rFonts w:ascii="Wingdings" w:hAnsi="Wingdings"/>
    </w:rPr>
  </w:style>
  <w:style w:type="paragraph" w:customStyle="1" w:styleId="TableHeading">
    <w:name w:val="Table Heading"/>
    <w:basedOn w:val="HeadingBase"/>
    <w:rsid w:val="00293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BF3"/>
    <w:rPr>
      <w:color w:val="0033CC"/>
      <w:u w:val="none"/>
    </w:rPr>
  </w:style>
  <w:style w:type="paragraph" w:customStyle="1" w:styleId="BodyTextRight">
    <w:name w:val="Body Text Right"/>
    <w:basedOn w:val="BodyText"/>
    <w:rsid w:val="00293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B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BF3"/>
    <w:rPr>
      <w:sz w:val="32"/>
    </w:rPr>
  </w:style>
  <w:style w:type="paragraph" w:customStyle="1" w:styleId="HeadingProcedure">
    <w:name w:val="Heading Procedure"/>
    <w:basedOn w:val="HeadingBase"/>
    <w:next w:val="Normal"/>
    <w:rsid w:val="00293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BF3"/>
    <w:pPr>
      <w:spacing w:before="60" w:after="60"/>
    </w:pPr>
  </w:style>
  <w:style w:type="paragraph" w:styleId="ListContinue">
    <w:name w:val="List Continue"/>
    <w:basedOn w:val="List"/>
    <w:rsid w:val="00293BF3"/>
    <w:pPr>
      <w:ind w:firstLine="0"/>
    </w:pPr>
  </w:style>
  <w:style w:type="paragraph" w:customStyle="1" w:styleId="ListNote">
    <w:name w:val="List Note"/>
    <w:basedOn w:val="List"/>
    <w:rsid w:val="00293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BF3"/>
    <w:rPr>
      <w:rFonts w:ascii="Courier New" w:hAnsi="Courier New"/>
    </w:rPr>
  </w:style>
  <w:style w:type="paragraph" w:customStyle="1" w:styleId="NoteBullet">
    <w:name w:val="Note Bullet"/>
    <w:basedOn w:val="Note"/>
    <w:rsid w:val="00293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B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BF3"/>
    <w:rPr>
      <w:b/>
      <w:smallCaps/>
    </w:rPr>
  </w:style>
  <w:style w:type="paragraph" w:customStyle="1" w:styleId="TableListNumber">
    <w:name w:val="Table List Number"/>
    <w:basedOn w:val="ListNumber"/>
    <w:rsid w:val="00293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BF3"/>
    <w:pPr>
      <w:numPr>
        <w:numId w:val="9"/>
      </w:numPr>
    </w:pPr>
  </w:style>
  <w:style w:type="paragraph" w:customStyle="1" w:styleId="ListAlpha2">
    <w:name w:val="List Alpha 2"/>
    <w:basedOn w:val="List2"/>
    <w:rsid w:val="00293BF3"/>
    <w:pPr>
      <w:numPr>
        <w:numId w:val="8"/>
      </w:numPr>
    </w:pPr>
  </w:style>
  <w:style w:type="paragraph" w:styleId="List2">
    <w:name w:val="List 2"/>
    <w:basedOn w:val="BodyText"/>
    <w:rsid w:val="00293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B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B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BF3"/>
    <w:pPr>
      <w:numPr>
        <w:numId w:val="4"/>
      </w:numPr>
    </w:pPr>
  </w:style>
  <w:style w:type="paragraph" w:styleId="ListContinue2">
    <w:name w:val="List Continue 2"/>
    <w:basedOn w:val="List2"/>
    <w:rsid w:val="00293BF3"/>
    <w:pPr>
      <w:ind w:firstLine="0"/>
    </w:pPr>
  </w:style>
  <w:style w:type="paragraph" w:styleId="ListContinue3">
    <w:name w:val="List Continue 3"/>
    <w:basedOn w:val="List3"/>
    <w:rsid w:val="00293BF3"/>
    <w:pPr>
      <w:ind w:left="1021" w:firstLine="0"/>
    </w:pPr>
  </w:style>
  <w:style w:type="paragraph" w:styleId="ListContinue4">
    <w:name w:val="List Continue 4"/>
    <w:basedOn w:val="List4"/>
    <w:rsid w:val="00293BF3"/>
    <w:pPr>
      <w:ind w:firstLine="0"/>
    </w:pPr>
  </w:style>
  <w:style w:type="paragraph" w:styleId="ListContinue5">
    <w:name w:val="List Continue 5"/>
    <w:basedOn w:val="List5"/>
    <w:rsid w:val="00293BF3"/>
    <w:pPr>
      <w:ind w:firstLine="0"/>
    </w:pPr>
  </w:style>
  <w:style w:type="paragraph" w:styleId="ListNumber3">
    <w:name w:val="List Number 3"/>
    <w:basedOn w:val="List3"/>
    <w:rsid w:val="00293BF3"/>
    <w:pPr>
      <w:numPr>
        <w:numId w:val="5"/>
      </w:numPr>
    </w:pPr>
  </w:style>
  <w:style w:type="paragraph" w:styleId="ListNumber4">
    <w:name w:val="List Number 4"/>
    <w:basedOn w:val="List4"/>
    <w:rsid w:val="00293BF3"/>
    <w:pPr>
      <w:numPr>
        <w:numId w:val="6"/>
      </w:numPr>
    </w:pPr>
  </w:style>
  <w:style w:type="paragraph" w:styleId="ListNumber5">
    <w:name w:val="List Number 5"/>
    <w:basedOn w:val="List5"/>
    <w:rsid w:val="00293BF3"/>
    <w:pPr>
      <w:numPr>
        <w:numId w:val="7"/>
      </w:numPr>
    </w:pPr>
  </w:style>
  <w:style w:type="paragraph" w:styleId="BlockText">
    <w:name w:val="Block Text"/>
    <w:basedOn w:val="Normal"/>
    <w:rsid w:val="00293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BF3"/>
    <w:rPr>
      <w:sz w:val="16"/>
      <w:vertAlign w:val="superscript"/>
    </w:rPr>
  </w:style>
  <w:style w:type="character" w:customStyle="1" w:styleId="Symbols">
    <w:name w:val="Symbols"/>
    <w:basedOn w:val="DefaultParagraphFont"/>
    <w:rsid w:val="00293BF3"/>
    <w:rPr>
      <w:rFonts w:ascii="Symbol" w:hAnsi="Symbol"/>
    </w:rPr>
  </w:style>
  <w:style w:type="character" w:customStyle="1" w:styleId="MenuOptions">
    <w:name w:val="Menu Options"/>
    <w:basedOn w:val="DefaultParagraphFont"/>
    <w:rsid w:val="00293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BF3"/>
    <w:rPr>
      <w:b/>
    </w:rPr>
  </w:style>
  <w:style w:type="character" w:customStyle="1" w:styleId="Underlined">
    <w:name w:val="Underlined"/>
    <w:basedOn w:val="DefaultParagraphFont"/>
    <w:rsid w:val="00293BF3"/>
    <w:rPr>
      <w:u w:val="single"/>
    </w:rPr>
  </w:style>
  <w:style w:type="paragraph" w:customStyle="1" w:styleId="TableBodyTextRight">
    <w:name w:val="Table Body Text Right"/>
    <w:basedOn w:val="TableBodyText"/>
    <w:rsid w:val="00293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BF3"/>
    <w:rPr>
      <w:sz w:val="18"/>
    </w:rPr>
  </w:style>
  <w:style w:type="paragraph" w:customStyle="1" w:styleId="BodySmallRight">
    <w:name w:val="Body Small Right"/>
    <w:basedOn w:val="BodyTextRight"/>
    <w:rsid w:val="00293BF3"/>
    <w:rPr>
      <w:sz w:val="18"/>
      <w:szCs w:val="18"/>
    </w:rPr>
  </w:style>
  <w:style w:type="paragraph" w:customStyle="1" w:styleId="MarginEdition">
    <w:name w:val="Margin Edition"/>
    <w:basedOn w:val="MarginNote"/>
    <w:rsid w:val="00293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BF3"/>
    <w:rPr>
      <w:sz w:val="2"/>
      <w:szCs w:val="2"/>
    </w:rPr>
  </w:style>
  <w:style w:type="character" w:customStyle="1" w:styleId="Small">
    <w:name w:val="Small"/>
    <w:basedOn w:val="DefaultParagraphFont"/>
    <w:rsid w:val="00293BF3"/>
    <w:rPr>
      <w:sz w:val="16"/>
    </w:rPr>
  </w:style>
  <w:style w:type="paragraph" w:customStyle="1" w:styleId="WideTable">
    <w:name w:val="Wide Table"/>
    <w:basedOn w:val="Normal"/>
    <w:rsid w:val="00293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BF3"/>
  </w:style>
  <w:style w:type="paragraph" w:styleId="Quote">
    <w:name w:val="Quote"/>
    <w:basedOn w:val="Heading1"/>
    <w:link w:val="QuoteChar"/>
    <w:qFormat/>
    <w:rsid w:val="00293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BF3"/>
    <w:pPr>
      <w:pageBreakBefore/>
    </w:pPr>
  </w:style>
  <w:style w:type="paragraph" w:customStyle="1" w:styleId="Border">
    <w:name w:val="Border"/>
    <w:basedOn w:val="Normal"/>
    <w:qFormat/>
    <w:rsid w:val="00293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BF3"/>
    <w:rPr>
      <w:u w:val="single"/>
    </w:rPr>
  </w:style>
  <w:style w:type="character" w:customStyle="1" w:styleId="BoldandItalics">
    <w:name w:val="Bold and Italics"/>
    <w:qFormat/>
    <w:rsid w:val="00293BF3"/>
    <w:rPr>
      <w:b/>
      <w:i/>
      <w:u w:val="none"/>
    </w:rPr>
  </w:style>
  <w:style w:type="paragraph" w:styleId="BalloonText">
    <w:name w:val="Balloon Text"/>
    <w:basedOn w:val="Normal"/>
    <w:link w:val="BalloonTextChar"/>
    <w:rsid w:val="00293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BF3"/>
    <w:pPr>
      <w:spacing w:before="0" w:after="0"/>
    </w:pPr>
  </w:style>
  <w:style w:type="paragraph" w:customStyle="1" w:styleId="BodyTextBold">
    <w:name w:val="Body Text Bold"/>
    <w:basedOn w:val="BodyText"/>
    <w:qFormat/>
    <w:rsid w:val="00293BF3"/>
    <w:rPr>
      <w:b/>
    </w:rPr>
  </w:style>
  <w:style w:type="character" w:styleId="Hyperlink">
    <w:name w:val="Hyperlink"/>
    <w:basedOn w:val="DefaultParagraphFont"/>
    <w:uiPriority w:val="99"/>
    <w:unhideWhenUsed/>
    <w:rsid w:val="00E66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1815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MSS402085 Contribute to the application of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