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4D3" w:rsidP="00E134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MSS402062 Use SCADA systems in operations</w:t>
      </w:r>
      <w:r>
        <w:fldChar w:fldCharType="end"/>
      </w:r>
    </w:p>
    <w:p w:rsidR="00E134D3" w:rsidP="00E134D3">
      <w:pPr>
        <w:pStyle w:val="Version"/>
        <w:sectPr w:rsidSect="00D324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2444" w:rsidP="00D32444">
      <w:pPr>
        <w:pStyle w:val="SuperHeading"/>
      </w:pPr>
      <w:r w:rsidRPr="00D32444">
        <w:t>Assessment Requirements for MSS402062 Use SCADA systems in operations</w:t>
      </w:r>
    </w:p>
    <w:p w:rsidR="00000000" w:rsidRPr="00D32444" w:rsidP="00D32444">
      <w:pPr>
        <w:pStyle w:val="Heading1"/>
      </w:pPr>
      <w:bookmarkStart w:id="1" w:name="O_1261217"/>
      <w:bookmarkEnd w:id="1"/>
      <w:r w:rsidRPr="00D32444">
        <w:t>Modification History</w:t>
      </w:r>
    </w:p>
    <w:p w:rsidR="00000000" w:rsidRPr="00D32444" w:rsidP="00E134D3">
      <w:pPr>
        <w:pStyle w:val="BodyText"/>
      </w:pPr>
      <w:r w:rsidRPr="00D32444">
        <w:t>Release1. Unit code changed. Application changed. Performance Criteria chan</w:t>
      </w:r>
      <w:r w:rsidRPr="00D32444">
        <w:t>ged. Foundation Skills populated. Range of Conditions removed. Assessment Requirements changed. Supersedes and is equivalent to MSS402061 Use SCADA systems in operations.</w:t>
      </w:r>
    </w:p>
    <w:p w:rsidR="00000000" w:rsidRPr="00D32444" w:rsidP="00D32444">
      <w:pPr>
        <w:pStyle w:val="Heading1"/>
      </w:pPr>
      <w:bookmarkStart w:id="2" w:name="O_1261219"/>
      <w:bookmarkEnd w:id="2"/>
      <w:r w:rsidRPr="00D32444">
        <w:t>Performance Evidence</w:t>
      </w:r>
    </w:p>
    <w:p w:rsidR="00000000" w:rsidRPr="00D32444" w:rsidP="00E134D3">
      <w:pPr>
        <w:pStyle w:val="BodyText"/>
      </w:pPr>
      <w:r w:rsidRPr="00D32444">
        <w:t>There must be evidence the candidate has comp</w:t>
      </w:r>
      <w:r w:rsidRPr="00D32444">
        <w:t>leted the tasks outlined in the elements and performance criteria of this unit, and demonstrated the ability to:</w:t>
      </w:r>
    </w:p>
    <w:p w:rsidR="00000000" w:rsidRPr="00D32444" w:rsidP="00D32444">
      <w:pPr>
        <w:pStyle w:val="ListBullet"/>
      </w:pPr>
      <w:r w:rsidRPr="00D32444">
        <w:t>access SCADA type system and enter and retrieve information relevant to own work at least 3 times</w:t>
      </w:r>
    </w:p>
    <w:p w:rsidR="00000000" w:rsidRPr="00D32444" w:rsidP="00D32444">
      <w:pPr>
        <w:pStyle w:val="ListBullet"/>
      </w:pPr>
      <w:r w:rsidRPr="00D32444">
        <w:t>use information from system to make at least</w:t>
      </w:r>
      <w:r w:rsidRPr="00D32444">
        <w:t xml:space="preserve"> 3 adjustments to production and/or processes within own work and according to procedures.</w:t>
      </w:r>
    </w:p>
    <w:p w:rsidR="00000000" w:rsidRPr="00D32444" w:rsidP="00D32444">
      <w:pPr>
        <w:pStyle w:val="AllowPageBreak"/>
      </w:pPr>
    </w:p>
    <w:p w:rsidR="00000000" w:rsidRPr="00D32444" w:rsidP="00D32444">
      <w:pPr>
        <w:pStyle w:val="Heading1"/>
      </w:pPr>
      <w:bookmarkStart w:id="3" w:name="O_1261221"/>
      <w:bookmarkEnd w:id="3"/>
      <w:r w:rsidRPr="00D32444">
        <w:t>Knowledge Evidence</w:t>
      </w:r>
    </w:p>
    <w:p w:rsidR="00000000" w:rsidRPr="00D32444" w:rsidP="00E134D3">
      <w:pPr>
        <w:pStyle w:val="BodyText"/>
      </w:pPr>
      <w:r w:rsidRPr="00D32444">
        <w:t>There must be evidence the candidate has knowledge of:</w:t>
      </w:r>
    </w:p>
    <w:p w:rsidR="00000000" w:rsidRPr="00D32444" w:rsidP="00D32444">
      <w:pPr>
        <w:pStyle w:val="ListBullet"/>
      </w:pPr>
      <w:r w:rsidRPr="00D32444">
        <w:t>hierarchy of SCADA type system and operation</w:t>
      </w:r>
    </w:p>
    <w:p w:rsidR="00000000" w:rsidRPr="00D32444" w:rsidP="00D32444">
      <w:pPr>
        <w:pStyle w:val="ListBullet"/>
      </w:pPr>
      <w:r w:rsidRPr="00D32444">
        <w:t>available information from</w:t>
      </w:r>
      <w:r w:rsidRPr="00D32444">
        <w:t>, and controls exercised by, SCADA type system</w:t>
      </w:r>
    </w:p>
    <w:p w:rsidR="00000000" w:rsidRPr="00D32444" w:rsidP="00D32444">
      <w:pPr>
        <w:pStyle w:val="ListBullet"/>
      </w:pPr>
      <w:r w:rsidRPr="00D32444">
        <w:t>indicators, from SCADA type system, of normal performance and variations relevant to own work</w:t>
      </w:r>
    </w:p>
    <w:p w:rsidR="00000000" w:rsidRPr="00D32444" w:rsidP="00D32444">
      <w:pPr>
        <w:pStyle w:val="ListBullet"/>
      </w:pPr>
      <w:r w:rsidRPr="00D32444">
        <w:t>adjustments within own scope of responsibility and related procedures.</w:t>
      </w:r>
    </w:p>
    <w:p w:rsidR="00000000" w:rsidRPr="00D32444" w:rsidP="00D32444">
      <w:pPr>
        <w:pStyle w:val="AllowPageBreak"/>
      </w:pPr>
    </w:p>
    <w:p w:rsidR="00000000" w:rsidRPr="00D32444" w:rsidP="00D32444">
      <w:pPr>
        <w:pStyle w:val="Heading1"/>
      </w:pPr>
      <w:bookmarkStart w:id="4" w:name="O_1261223"/>
      <w:bookmarkEnd w:id="4"/>
      <w:r w:rsidRPr="00D32444">
        <w:t>Assessment Conditions</w:t>
      </w:r>
    </w:p>
    <w:p w:rsidR="00000000" w:rsidRPr="00D32444" w:rsidP="00E134D3">
      <w:pPr>
        <w:pStyle w:val="BodyText"/>
      </w:pPr>
      <w:r w:rsidRPr="00D32444">
        <w:t>Ski</w:t>
      </w:r>
      <w:r w:rsidRPr="00D32444">
        <w:t>lls must have been demonstrated in the workplace or in a simulated environment that reflects workplace conditions and contingencies. The following conditions must be met for this unit:</w:t>
      </w:r>
    </w:p>
    <w:p w:rsidR="00000000" w:rsidRPr="00D32444" w:rsidP="00D32444">
      <w:pPr>
        <w:pStyle w:val="ListBullet"/>
      </w:pPr>
      <w:r w:rsidRPr="00D32444">
        <w:t>use of suitable facilities, equipment and resources, including:</w:t>
      </w:r>
    </w:p>
    <w:p w:rsidR="00000000" w:rsidRPr="00D32444" w:rsidP="00D32444">
      <w:pPr>
        <w:pStyle w:val="ListBullet2"/>
      </w:pPr>
      <w:r w:rsidRPr="00D32444">
        <w:t>funct</w:t>
      </w:r>
      <w:r w:rsidRPr="00D32444">
        <w:t>ioning SCADA type system</w:t>
      </w:r>
    </w:p>
    <w:p w:rsidR="00000000" w:rsidRPr="00D32444" w:rsidP="00D32444">
      <w:pPr>
        <w:pStyle w:val="ListBullet"/>
      </w:pPr>
      <w:r w:rsidRPr="00D32444">
        <w:t>modelling of industry operating conditions.</w:t>
      </w:r>
    </w:p>
    <w:p w:rsidR="00000000" w:rsidRPr="00D32444" w:rsidP="00E134D3">
      <w:pPr>
        <w:pStyle w:val="BodyText"/>
      </w:pPr>
      <w:r w:rsidRPr="00D32444">
        <w:t>Assessors must satisfy the NVR/AQTF mandatory competency requirements for assessors.</w:t>
      </w:r>
    </w:p>
    <w:p w:rsidR="00000000" w:rsidRPr="00D32444" w:rsidP="00D32444">
      <w:pPr>
        <w:pStyle w:val="Heading1"/>
      </w:pPr>
      <w:bookmarkStart w:id="5" w:name="O_1261230"/>
      <w:bookmarkEnd w:id="5"/>
      <w:r w:rsidRPr="00D32444">
        <w:t>Links</w:t>
      </w:r>
    </w:p>
    <w:p w:rsidR="00000000" w:rsidRPr="00D32444" w:rsidP="00E134D3">
      <w:pPr>
        <w:pStyle w:val="BodyText"/>
      </w:pPr>
      <w:r w:rsidRPr="00D324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A571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32444" w:rsidP="00D32444"/>
    <w:sectPr w:rsidSect="00D324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4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444" w:rsidRPr="00E134D3" w:rsidP="00E134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4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4D3" w:rsidP="00D324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134D3" w:rsidP="00D324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134D3" w:rsidP="00D324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4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4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444" w:rsidRPr="00E134D3" w:rsidP="00E134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4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4D3" w:rsidRPr="002D2AF8" w:rsidP="00D324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MSS402062 Use SCADA systems in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134D3" w:rsidP="00D324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60DB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0231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540E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4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4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4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4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4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4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4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4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4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4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4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444"/>
  </w:style>
  <w:style w:type="character" w:customStyle="1" w:styleId="Heading1Char">
    <w:name w:val="Heading 1 Char"/>
    <w:basedOn w:val="DefaultParagraphFont"/>
    <w:link w:val="Heading1"/>
    <w:rsid w:val="00D324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4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4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24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24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24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4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24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4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4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4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4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4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4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4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4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4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4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4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4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4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4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4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2444"/>
    <w:rPr>
      <w:b/>
      <w:spacing w:val="0"/>
    </w:rPr>
  </w:style>
  <w:style w:type="paragraph" w:customStyle="1" w:styleId="SuperTitle">
    <w:name w:val="SuperTitle"/>
    <w:basedOn w:val="Title"/>
    <w:rsid w:val="00D324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4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4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24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4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4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4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4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4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4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4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4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2444"/>
    <w:rPr>
      <w:i/>
    </w:rPr>
  </w:style>
  <w:style w:type="paragraph" w:styleId="Caption">
    <w:name w:val="caption"/>
    <w:basedOn w:val="BodyText"/>
    <w:next w:val="Normal"/>
    <w:qFormat/>
    <w:rsid w:val="00D324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4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4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444"/>
  </w:style>
  <w:style w:type="paragraph" w:styleId="TableofFigures">
    <w:name w:val="table of figures"/>
    <w:basedOn w:val="Normal"/>
    <w:next w:val="Normal"/>
    <w:semiHidden/>
    <w:rsid w:val="00D324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4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2444"/>
    <w:rPr>
      <w:rFonts w:ascii="Wingdings" w:hAnsi="Wingdings"/>
    </w:rPr>
  </w:style>
  <w:style w:type="paragraph" w:customStyle="1" w:styleId="TableHeading">
    <w:name w:val="Table Heading"/>
    <w:basedOn w:val="HeadingBase"/>
    <w:rsid w:val="00D324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444"/>
    <w:rPr>
      <w:color w:val="0033CC"/>
      <w:u w:val="none"/>
    </w:rPr>
  </w:style>
  <w:style w:type="paragraph" w:customStyle="1" w:styleId="BodyTextRight">
    <w:name w:val="Body Text Right"/>
    <w:basedOn w:val="BodyText"/>
    <w:rsid w:val="00D324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4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4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4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4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4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444"/>
    <w:rPr>
      <w:sz w:val="32"/>
    </w:rPr>
  </w:style>
  <w:style w:type="paragraph" w:customStyle="1" w:styleId="HeadingProcedure">
    <w:name w:val="Heading Procedure"/>
    <w:basedOn w:val="HeadingBase"/>
    <w:next w:val="Normal"/>
    <w:rsid w:val="00D324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444"/>
    <w:pPr>
      <w:spacing w:before="60" w:after="60"/>
    </w:pPr>
  </w:style>
  <w:style w:type="paragraph" w:styleId="ListContinue">
    <w:name w:val="List Continue"/>
    <w:basedOn w:val="List"/>
    <w:rsid w:val="00D32444"/>
    <w:pPr>
      <w:ind w:firstLine="0"/>
    </w:pPr>
  </w:style>
  <w:style w:type="paragraph" w:customStyle="1" w:styleId="ListNote">
    <w:name w:val="List Note"/>
    <w:basedOn w:val="List"/>
    <w:rsid w:val="00D324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4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4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444"/>
    <w:rPr>
      <w:rFonts w:ascii="Courier New" w:hAnsi="Courier New"/>
    </w:rPr>
  </w:style>
  <w:style w:type="paragraph" w:customStyle="1" w:styleId="NoteBullet">
    <w:name w:val="Note Bullet"/>
    <w:basedOn w:val="Note"/>
    <w:rsid w:val="00D324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4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4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4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4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24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4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444"/>
    <w:rPr>
      <w:b/>
      <w:smallCaps/>
    </w:rPr>
  </w:style>
  <w:style w:type="paragraph" w:customStyle="1" w:styleId="TableListNumber">
    <w:name w:val="Table List Number"/>
    <w:basedOn w:val="ListNumber"/>
    <w:rsid w:val="00D324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4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444"/>
    <w:pPr>
      <w:numPr>
        <w:numId w:val="9"/>
      </w:numPr>
    </w:pPr>
  </w:style>
  <w:style w:type="paragraph" w:customStyle="1" w:styleId="ListAlpha2">
    <w:name w:val="List Alpha 2"/>
    <w:basedOn w:val="List2"/>
    <w:rsid w:val="00D32444"/>
    <w:pPr>
      <w:numPr>
        <w:numId w:val="8"/>
      </w:numPr>
    </w:pPr>
  </w:style>
  <w:style w:type="paragraph" w:styleId="List2">
    <w:name w:val="List 2"/>
    <w:basedOn w:val="BodyText"/>
    <w:rsid w:val="00D324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4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4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4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4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4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2444"/>
    <w:pPr>
      <w:numPr>
        <w:numId w:val="4"/>
      </w:numPr>
    </w:pPr>
  </w:style>
  <w:style w:type="paragraph" w:styleId="ListContinue2">
    <w:name w:val="List Continue 2"/>
    <w:basedOn w:val="List2"/>
    <w:rsid w:val="00D32444"/>
    <w:pPr>
      <w:ind w:firstLine="0"/>
    </w:pPr>
  </w:style>
  <w:style w:type="paragraph" w:styleId="ListContinue3">
    <w:name w:val="List Continue 3"/>
    <w:basedOn w:val="List3"/>
    <w:rsid w:val="00D32444"/>
    <w:pPr>
      <w:ind w:left="1021" w:firstLine="0"/>
    </w:pPr>
  </w:style>
  <w:style w:type="paragraph" w:styleId="ListContinue4">
    <w:name w:val="List Continue 4"/>
    <w:basedOn w:val="List4"/>
    <w:rsid w:val="00D32444"/>
    <w:pPr>
      <w:ind w:firstLine="0"/>
    </w:pPr>
  </w:style>
  <w:style w:type="paragraph" w:styleId="ListContinue5">
    <w:name w:val="List Continue 5"/>
    <w:basedOn w:val="List5"/>
    <w:rsid w:val="00D32444"/>
    <w:pPr>
      <w:ind w:firstLine="0"/>
    </w:pPr>
  </w:style>
  <w:style w:type="paragraph" w:styleId="ListNumber3">
    <w:name w:val="List Number 3"/>
    <w:basedOn w:val="List3"/>
    <w:rsid w:val="00D32444"/>
    <w:pPr>
      <w:numPr>
        <w:numId w:val="5"/>
      </w:numPr>
    </w:pPr>
  </w:style>
  <w:style w:type="paragraph" w:styleId="ListNumber4">
    <w:name w:val="List Number 4"/>
    <w:basedOn w:val="List4"/>
    <w:rsid w:val="00D32444"/>
    <w:pPr>
      <w:numPr>
        <w:numId w:val="6"/>
      </w:numPr>
    </w:pPr>
  </w:style>
  <w:style w:type="paragraph" w:styleId="ListNumber5">
    <w:name w:val="List Number 5"/>
    <w:basedOn w:val="List5"/>
    <w:rsid w:val="00D32444"/>
    <w:pPr>
      <w:numPr>
        <w:numId w:val="7"/>
      </w:numPr>
    </w:pPr>
  </w:style>
  <w:style w:type="paragraph" w:styleId="BlockText">
    <w:name w:val="Block Text"/>
    <w:basedOn w:val="Normal"/>
    <w:rsid w:val="00D324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4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444"/>
    <w:rPr>
      <w:sz w:val="16"/>
      <w:vertAlign w:val="superscript"/>
    </w:rPr>
  </w:style>
  <w:style w:type="character" w:customStyle="1" w:styleId="Symbols">
    <w:name w:val="Symbols"/>
    <w:basedOn w:val="DefaultParagraphFont"/>
    <w:rsid w:val="00D32444"/>
    <w:rPr>
      <w:rFonts w:ascii="Symbol" w:hAnsi="Symbol"/>
    </w:rPr>
  </w:style>
  <w:style w:type="character" w:customStyle="1" w:styleId="MenuOptions">
    <w:name w:val="Menu Options"/>
    <w:basedOn w:val="DefaultParagraphFont"/>
    <w:rsid w:val="00D324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444"/>
    <w:rPr>
      <w:b/>
    </w:rPr>
  </w:style>
  <w:style w:type="character" w:customStyle="1" w:styleId="Underlined">
    <w:name w:val="Underlined"/>
    <w:basedOn w:val="DefaultParagraphFont"/>
    <w:rsid w:val="00D32444"/>
    <w:rPr>
      <w:u w:val="single"/>
    </w:rPr>
  </w:style>
  <w:style w:type="paragraph" w:customStyle="1" w:styleId="TableBodyTextRight">
    <w:name w:val="Table Body Text Right"/>
    <w:basedOn w:val="TableBodyText"/>
    <w:rsid w:val="00D324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444"/>
    <w:rPr>
      <w:sz w:val="18"/>
    </w:rPr>
  </w:style>
  <w:style w:type="paragraph" w:customStyle="1" w:styleId="BodySmallRight">
    <w:name w:val="Body Small Right"/>
    <w:basedOn w:val="BodyTextRight"/>
    <w:rsid w:val="00D32444"/>
    <w:rPr>
      <w:sz w:val="18"/>
      <w:szCs w:val="18"/>
    </w:rPr>
  </w:style>
  <w:style w:type="paragraph" w:customStyle="1" w:styleId="MarginEdition">
    <w:name w:val="Margin Edition"/>
    <w:basedOn w:val="MarginNote"/>
    <w:rsid w:val="00D324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444"/>
    <w:rPr>
      <w:sz w:val="2"/>
      <w:szCs w:val="2"/>
    </w:rPr>
  </w:style>
  <w:style w:type="character" w:customStyle="1" w:styleId="Small">
    <w:name w:val="Small"/>
    <w:basedOn w:val="DefaultParagraphFont"/>
    <w:rsid w:val="00D32444"/>
    <w:rPr>
      <w:sz w:val="16"/>
    </w:rPr>
  </w:style>
  <w:style w:type="paragraph" w:customStyle="1" w:styleId="WideTable">
    <w:name w:val="Wide Table"/>
    <w:basedOn w:val="Normal"/>
    <w:rsid w:val="00D324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444"/>
  </w:style>
  <w:style w:type="paragraph" w:styleId="Quote">
    <w:name w:val="Quote"/>
    <w:basedOn w:val="Heading1"/>
    <w:link w:val="QuoteChar"/>
    <w:qFormat/>
    <w:rsid w:val="00D324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4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444"/>
    <w:pPr>
      <w:pageBreakBefore/>
    </w:pPr>
  </w:style>
  <w:style w:type="paragraph" w:customStyle="1" w:styleId="Border">
    <w:name w:val="Border"/>
    <w:basedOn w:val="Normal"/>
    <w:qFormat/>
    <w:rsid w:val="00D324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4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4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4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4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4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4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4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4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444"/>
    <w:rPr>
      <w:u w:val="single"/>
    </w:rPr>
  </w:style>
  <w:style w:type="character" w:customStyle="1" w:styleId="BoldandItalics">
    <w:name w:val="Bold and Italics"/>
    <w:qFormat/>
    <w:rsid w:val="00D32444"/>
    <w:rPr>
      <w:b/>
      <w:i/>
      <w:u w:val="none"/>
    </w:rPr>
  </w:style>
  <w:style w:type="paragraph" w:styleId="BalloonText">
    <w:name w:val="Balloon Text"/>
    <w:basedOn w:val="Normal"/>
    <w:link w:val="BalloonTextChar"/>
    <w:rsid w:val="00D324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4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4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4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4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4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444"/>
    <w:pPr>
      <w:spacing w:before="0" w:after="0"/>
    </w:pPr>
  </w:style>
  <w:style w:type="paragraph" w:customStyle="1" w:styleId="BodyTextBold">
    <w:name w:val="Body Text Bold"/>
    <w:basedOn w:val="BodyText"/>
    <w:qFormat/>
    <w:rsid w:val="00D32444"/>
    <w:rPr>
      <w:b/>
    </w:rPr>
  </w:style>
  <w:style w:type="character" w:styleId="Hyperlink">
    <w:name w:val="Hyperlink"/>
    <w:basedOn w:val="DefaultParagraphFont"/>
    <w:uiPriority w:val="99"/>
    <w:unhideWhenUsed/>
    <w:rsid w:val="00E134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1688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MSS402062 Use SCADA systems in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2023-02-03T06:39:00Z</dcterms:created>
  <dcterms:modified xsi:type="dcterms:W3CDTF">2023-02-03T06:39:00Z</dcterms:modified>
</cp:coreProperties>
</file>