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5B71" w:rsidP="009E5B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MSS402057 Participate in breakthrough improvements</w:t>
      </w:r>
      <w:r>
        <w:fldChar w:fldCharType="end"/>
      </w:r>
    </w:p>
    <w:p w:rsidR="009E5B71" w:rsidP="009E5B71">
      <w:pPr>
        <w:pStyle w:val="Version"/>
        <w:sectPr w:rsidSect="00E03C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3CCA" w:rsidP="00E03CCA">
      <w:pPr>
        <w:pStyle w:val="SuperHeading"/>
      </w:pPr>
      <w:r w:rsidRPr="00E03CCA">
        <w:t>MSS402057 Participate in breakthrough improvements</w:t>
      </w:r>
    </w:p>
    <w:p w:rsidR="00000000" w:rsidRPr="00E03CCA" w:rsidP="00E03CCA">
      <w:pPr>
        <w:pStyle w:val="Heading1"/>
      </w:pPr>
      <w:bookmarkStart w:id="1" w:name="O_1271016"/>
      <w:bookmarkEnd w:id="1"/>
      <w:r w:rsidRPr="00E03CCA">
        <w:t>Modification History</w:t>
      </w:r>
    </w:p>
    <w:p w:rsidR="00000000" w:rsidRPr="00E03CCA" w:rsidP="009E5B71">
      <w:pPr>
        <w:pStyle w:val="BodyText"/>
      </w:pPr>
      <w:r w:rsidRPr="00E03CCA">
        <w:t>Release 1. Unit code changed. Unit title changed. Application changed. Performance Criteria changed. Foundation Skills populated. Range of Conditions removed. Assessment Requirements changed. Workplace outcome has changed. Sup</w:t>
      </w:r>
      <w:r w:rsidRPr="00E03CCA">
        <w:t>ersedes and is not equivalent to MSS402053 Participate in breakthrough improvements in an office.</w:t>
      </w:r>
    </w:p>
    <w:p w:rsidR="00000000" w:rsidRPr="00E03CCA" w:rsidP="00E03CCA">
      <w:pPr>
        <w:pStyle w:val="Heading1"/>
      </w:pPr>
      <w:bookmarkStart w:id="2" w:name="O_1271017"/>
      <w:bookmarkEnd w:id="2"/>
      <w:r w:rsidRPr="00E03CCA">
        <w:t>Application</w:t>
      </w:r>
    </w:p>
    <w:p w:rsidR="00000000" w:rsidRPr="00E03CCA" w:rsidP="009E5B71">
      <w:pPr>
        <w:pStyle w:val="BodyText"/>
      </w:pPr>
      <w:r w:rsidRPr="00E03CCA">
        <w:t>This unit describes the skills and knowledge required to participate in a formal or ad hoc team to identify how to radically im</w:t>
      </w:r>
      <w:r w:rsidRPr="00E03CCA">
        <w:t>prove selected processes, products or services to eliminate waste and improve value-add to the customer.</w:t>
      </w:r>
    </w:p>
    <w:p w:rsidR="00000000" w:rsidRPr="00E03CCA" w:rsidP="009E5B71">
      <w:pPr>
        <w:pStyle w:val="BodyText"/>
      </w:pPr>
      <w:r w:rsidRPr="00E03CCA">
        <w:t xml:space="preserve">This unit applies to individuals who are required to contribute to identify improvements in a team or work area; and to implement and embed changes in </w:t>
      </w:r>
      <w:r w:rsidRPr="00E03CCA">
        <w:t>own work to sustain the improvements.</w:t>
      </w:r>
    </w:p>
    <w:p w:rsidR="00000000" w:rsidRPr="00E03CCA" w:rsidP="009E5B71">
      <w:pPr>
        <w:pStyle w:val="BodyText"/>
      </w:pPr>
      <w:r w:rsidRPr="00E03CCA">
        <w:t>This unit applies to any organisation that is implementing continuous improvement or more formal competitive systems and practices.  </w:t>
      </w:r>
    </w:p>
    <w:p w:rsidR="00000000" w:rsidRPr="00E03CCA" w:rsidP="009E5B71">
      <w:pPr>
        <w:pStyle w:val="BodyText"/>
      </w:pPr>
      <w:r w:rsidRPr="00E03CCA">
        <w:t>No licensing or certification requirements exist at the time of publication. Relevan</w:t>
      </w:r>
      <w:r w:rsidRPr="00E03CCA">
        <w:t>t legislation, industry standards and codes of practice within Australia must be applied.</w:t>
      </w:r>
    </w:p>
    <w:p w:rsidR="00000000" w:rsidRPr="00E03CCA" w:rsidP="00E03CCA">
      <w:pPr>
        <w:pStyle w:val="Heading1"/>
      </w:pPr>
      <w:bookmarkStart w:id="3" w:name="O_1271018"/>
      <w:bookmarkEnd w:id="3"/>
      <w:r w:rsidRPr="00E03CCA">
        <w:t>Pre-requisite Unit</w:t>
      </w:r>
    </w:p>
    <w:p w:rsidR="00000000" w:rsidRPr="00E03CCA" w:rsidP="009E5B71">
      <w:pPr>
        <w:pStyle w:val="BodyText"/>
      </w:pPr>
      <w:r w:rsidRPr="00E03CCA">
        <w:t>Nil</w:t>
      </w:r>
    </w:p>
    <w:p w:rsidR="00000000" w:rsidRPr="00E03CCA" w:rsidP="00E03CCA">
      <w:pPr>
        <w:pStyle w:val="Heading1"/>
      </w:pPr>
      <w:bookmarkStart w:id="4" w:name="O_1271019"/>
      <w:bookmarkEnd w:id="4"/>
      <w:r w:rsidRPr="00E03CCA">
        <w:t>Competency Field</w:t>
      </w:r>
    </w:p>
    <w:p w:rsidR="00000000" w:rsidRPr="00E03CCA" w:rsidP="009E5B71">
      <w:pPr>
        <w:pStyle w:val="BodyText"/>
      </w:pPr>
      <w:r w:rsidRPr="00E03CCA">
        <w:t>Competitive systems and practices</w:t>
      </w:r>
    </w:p>
    <w:p w:rsidR="00000000" w:rsidRPr="00E03CCA" w:rsidP="00E03CCA">
      <w:pPr>
        <w:pStyle w:val="Heading1"/>
      </w:pPr>
      <w:bookmarkStart w:id="5" w:name="O_1271021"/>
      <w:bookmarkEnd w:id="5"/>
      <w:r w:rsidRPr="00E03CCA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9E5B7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CCA" w:rsidP="00E03CCA">
            <w:pPr>
              <w:pStyle w:val="BodyText"/>
            </w:pPr>
            <w:r w:rsidRPr="00E03CCA">
              <w:rPr>
                <w:rStyle w:val="SpecialBold"/>
              </w:rPr>
              <w:t>E</w:t>
            </w:r>
            <w:r w:rsidRPr="00E03CCA">
              <w:rPr>
                <w:rStyle w:val="SpecialBold"/>
              </w:rPr>
              <w:t>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CCA">
            <w:pPr>
              <w:pStyle w:val="BodyText"/>
              <w:rPr>
                <w:lang w:val="en-NZ"/>
              </w:rPr>
            </w:pPr>
            <w:r w:rsidRPr="00E03CCA">
              <w:rPr>
                <w:rStyle w:val="SpecialBold"/>
              </w:rPr>
              <w:t>Performance Criteria</w:t>
            </w:r>
          </w:p>
        </w:tc>
      </w:tr>
      <w:tr w:rsidTr="009E5B7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CCA">
            <w:pPr>
              <w:pStyle w:val="BodyText"/>
              <w:rPr>
                <w:lang w:val="en-NZ"/>
              </w:rPr>
            </w:pPr>
            <w:r w:rsidRPr="00E03CCA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CCA">
            <w:pPr>
              <w:pStyle w:val="BodyText"/>
              <w:rPr>
                <w:lang w:val="en-NZ"/>
              </w:rPr>
            </w:pPr>
            <w:r w:rsidRPr="00E03CCA">
              <w:t>Performance criteria describe the performance needed to demonstrate achievement of the element.</w:t>
            </w:r>
          </w:p>
        </w:tc>
      </w:tr>
      <w:tr w:rsidTr="009E5B7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CCA">
            <w:pPr>
              <w:pStyle w:val="BodyText"/>
              <w:rPr>
                <w:lang w:val="en-NZ"/>
              </w:rPr>
            </w:pPr>
            <w:r w:rsidRPr="00E03CCA">
              <w:t>1. Contribute to planning improvement events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CCA" w:rsidP="00E03CCA">
            <w:pPr>
              <w:pStyle w:val="BodyText"/>
            </w:pPr>
            <w:r w:rsidRPr="00E03CCA">
              <w:t>1.1 Identify how own role and functions and those of team or work area contribute to value to customer</w:t>
            </w:r>
          </w:p>
          <w:p w:rsidR="00000000" w:rsidRPr="00E03CCA" w:rsidP="00E03CCA">
            <w:pPr>
              <w:pStyle w:val="BodyText"/>
            </w:pPr>
            <w:r w:rsidRPr="00E03CCA">
              <w:t xml:space="preserve">1.2 Make suggestions for changes that might lead to improvements in targeted process, product or service </w:t>
            </w:r>
          </w:p>
          <w:p w:rsidR="00000000" w:rsidRPr="00E03CCA" w:rsidP="00E03CCA">
            <w:pPr>
              <w:pStyle w:val="BodyText"/>
            </w:pPr>
            <w:r w:rsidRPr="00E03CCA">
              <w:t xml:space="preserve">1.3 Participate in team activities to identify </w:t>
            </w:r>
            <w:r w:rsidRPr="00E03CCA">
              <w:t xml:space="preserve">breakthrough improvements </w:t>
            </w:r>
            <w:r w:rsidRPr="00E03CCA">
              <w:t>to be implemented</w:t>
            </w:r>
          </w:p>
          <w:p w:rsidR="00000000" w:rsidP="00E03CCA">
            <w:pPr>
              <w:pStyle w:val="BodyText"/>
              <w:rPr>
                <w:lang w:val="en-NZ"/>
              </w:rPr>
            </w:pPr>
            <w:r w:rsidRPr="00E03CCA">
              <w:t>1.4 Identify own project tasks and task sequencing for improvements</w:t>
            </w:r>
          </w:p>
        </w:tc>
      </w:tr>
      <w:tr w:rsidTr="009E5B7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CCA">
            <w:pPr>
              <w:pStyle w:val="BodyText"/>
              <w:rPr>
                <w:lang w:val="en-NZ"/>
              </w:rPr>
            </w:pPr>
            <w:r w:rsidRPr="00E03CCA">
              <w:t>2. Assist in making improvements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CCA" w:rsidP="00E03CCA">
            <w:pPr>
              <w:pStyle w:val="BodyText"/>
            </w:pPr>
            <w:r w:rsidRPr="00E03CCA">
              <w:t>2.1 Identify metrics relevant to own role in target process, product or service</w:t>
            </w:r>
          </w:p>
          <w:p w:rsidR="00000000" w:rsidRPr="00E03CCA" w:rsidP="00E03CCA">
            <w:pPr>
              <w:pStyle w:val="BodyText"/>
            </w:pPr>
            <w:r w:rsidRPr="00E03CCA">
              <w:t>2.2 Gather baseline data on these metrics</w:t>
            </w:r>
          </w:p>
          <w:p w:rsidR="00000000" w:rsidRPr="00E03CCA" w:rsidP="00E03CCA">
            <w:pPr>
              <w:pStyle w:val="BodyText"/>
            </w:pPr>
            <w:r w:rsidRPr="00E03CCA">
              <w:t>2.3 Undertake tasks as allocated in project plan</w:t>
            </w:r>
          </w:p>
          <w:p w:rsidR="00000000" w:rsidRPr="00E03CCA" w:rsidP="00E03CCA">
            <w:pPr>
              <w:pStyle w:val="BodyText"/>
            </w:pPr>
            <w:r w:rsidRPr="00E03CCA">
              <w:t>2.4 Communicate with team and project leader on progress, achievements and difficulties</w:t>
            </w:r>
          </w:p>
          <w:p w:rsidR="00000000" w:rsidP="00E03CCA">
            <w:pPr>
              <w:pStyle w:val="BodyText"/>
              <w:rPr>
                <w:lang w:val="en-NZ"/>
              </w:rPr>
            </w:pPr>
            <w:r w:rsidRPr="00E03CCA">
              <w:t>2.5 Contribute to making adjustments and finding solutions to problems</w:t>
            </w:r>
          </w:p>
        </w:tc>
      </w:tr>
      <w:tr w:rsidTr="009E5B7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CCA">
            <w:pPr>
              <w:pStyle w:val="BodyText"/>
              <w:rPr>
                <w:lang w:val="en-NZ"/>
              </w:rPr>
            </w:pPr>
            <w:r w:rsidRPr="00E03CCA">
              <w:t>3. Co</w:t>
            </w:r>
            <w:r w:rsidRPr="00E03CCA">
              <w:t>ntribute to evaluating improvements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CCA" w:rsidP="00E03CCA">
            <w:pPr>
              <w:pStyle w:val="BodyText"/>
            </w:pPr>
            <w:r w:rsidRPr="00E03CCA">
              <w:t>3.1 Gather comparative data on metrics once changes have been made</w:t>
            </w:r>
          </w:p>
          <w:p w:rsidR="00000000" w:rsidRPr="00E03CCA" w:rsidP="00E03CCA">
            <w:pPr>
              <w:pStyle w:val="BodyText"/>
            </w:pPr>
            <w:r w:rsidRPr="00E03CCA">
              <w:t>3.2 Participate in team activities to evaluate outcomes of event</w:t>
            </w:r>
          </w:p>
          <w:p w:rsidR="00000000" w:rsidP="00E03CCA">
            <w:pPr>
              <w:pStyle w:val="BodyText"/>
              <w:rPr>
                <w:lang w:val="en-NZ"/>
              </w:rPr>
            </w:pPr>
            <w:r w:rsidRPr="00E03CCA">
              <w:t>3.3 Make suggestions for additional changes and/or improvements for areas of poor perfor</w:t>
            </w:r>
            <w:r w:rsidRPr="00E03CCA">
              <w:t>mance</w:t>
            </w:r>
          </w:p>
        </w:tc>
      </w:tr>
      <w:tr w:rsidTr="009E5B7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CCA">
            <w:pPr>
              <w:pStyle w:val="BodyText"/>
              <w:rPr>
                <w:lang w:val="en-NZ"/>
              </w:rPr>
            </w:pPr>
            <w:r w:rsidRPr="00E03CCA">
              <w:t>4. Sustain improvements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CCA" w:rsidP="00E03CCA">
            <w:pPr>
              <w:pStyle w:val="BodyText"/>
            </w:pPr>
            <w:r w:rsidRPr="00E03CCA">
              <w:t>4.1 Consistently apply new procedures and/or processes in own work area</w:t>
            </w:r>
          </w:p>
          <w:p w:rsidR="00000000" w:rsidRPr="00E03CCA" w:rsidP="00E03CCA">
            <w:pPr>
              <w:pStyle w:val="BodyText"/>
            </w:pPr>
            <w:r w:rsidRPr="00E03CCA">
              <w:t>4.2 Apply monitoring mechanisms</w:t>
            </w:r>
          </w:p>
          <w:p w:rsidR="00000000" w:rsidRPr="00E03CCA" w:rsidP="00E03CCA">
            <w:pPr>
              <w:pStyle w:val="BodyText"/>
            </w:pPr>
            <w:r w:rsidRPr="00E03CCA">
              <w:t>4.3 Report non-conformances and suggestions for further improvements</w:t>
            </w:r>
          </w:p>
        </w:tc>
      </w:tr>
    </w:tbl>
    <w:p w:rsidR="00000000" w:rsidRPr="00E03CCA" w:rsidP="00E03CCA">
      <w:pPr>
        <w:pStyle w:val="BodyText"/>
      </w:pPr>
    </w:p>
    <w:p w:rsidR="00000000" w:rsidRPr="00E03CCA" w:rsidP="00E03CCA">
      <w:pPr>
        <w:pStyle w:val="AllowPageBreak"/>
      </w:pPr>
    </w:p>
    <w:p w:rsidR="00000000" w:rsidRPr="00E03CCA" w:rsidP="00E03CCA">
      <w:pPr>
        <w:pStyle w:val="Heading1"/>
      </w:pPr>
      <w:bookmarkStart w:id="6" w:name="O_1271022"/>
      <w:bookmarkEnd w:id="6"/>
      <w:r w:rsidRPr="00E03CCA">
        <w:t>Foundation Skills</w:t>
      </w:r>
    </w:p>
    <w:p w:rsidR="00000000" w:rsidRPr="00E03CCA" w:rsidP="009E5B71">
      <w:pPr>
        <w:pStyle w:val="BodyText"/>
      </w:pPr>
      <w:r w:rsidRPr="00E03CCA">
        <w:t xml:space="preserve">This section </w:t>
      </w:r>
      <w:r w:rsidRPr="00E03CCA">
        <w:t>describes those language, literacy, numeracy and employment skills that are essential to performance but not explicit in the performance criteria.</w:t>
      </w:r>
    </w:p>
    <w:p w:rsidR="00000000" w:rsidRPr="00E03CCA" w:rsidP="00E03CCA">
      <w:pPr>
        <w:pStyle w:val="ListBullet"/>
      </w:pPr>
      <w:r w:rsidRPr="00E03CCA">
        <w:t>Reading skills to understand workplace procedures and documentation</w:t>
      </w:r>
    </w:p>
    <w:p w:rsidR="00000000" w:rsidRPr="00E03CCA" w:rsidP="00E03CCA">
      <w:pPr>
        <w:pStyle w:val="ListBullet"/>
      </w:pPr>
      <w:r w:rsidRPr="00E03CCA">
        <w:t>Oral communication skills to discuss work tasks and metrics and make suggestions for improvements</w:t>
      </w:r>
    </w:p>
    <w:p w:rsidR="00000000" w:rsidRPr="00E03CCA" w:rsidP="00E03CCA">
      <w:pPr>
        <w:pStyle w:val="ListBullet"/>
      </w:pPr>
      <w:r w:rsidRPr="00E03CCA">
        <w:t>Numeracy skills to identify metrics, gather and compare data.</w:t>
      </w:r>
    </w:p>
    <w:p w:rsidR="00000000" w:rsidRPr="00E03CCA" w:rsidP="009E5B71">
      <w:pPr>
        <w:pStyle w:val="BodyText"/>
      </w:pPr>
      <w:r w:rsidRPr="00E03CCA">
        <w:t>Other foundation skills essential to performance are explicit in the performance criteria of thi</w:t>
      </w:r>
      <w:r w:rsidRPr="00E03CCA">
        <w:t>s unit.</w:t>
      </w:r>
    </w:p>
    <w:p w:rsidR="00000000" w:rsidRPr="00E03CCA" w:rsidP="00E03CCA">
      <w:pPr>
        <w:pStyle w:val="Heading1"/>
      </w:pPr>
      <w:bookmarkStart w:id="7" w:name="O_1271024"/>
      <w:bookmarkEnd w:id="7"/>
      <w:r w:rsidRPr="00E03CCA">
        <w:t>Unit Mapping Information</w:t>
      </w:r>
    </w:p>
    <w:p w:rsidR="00000000" w:rsidRPr="00E03CCA" w:rsidP="009E5B71">
      <w:pPr>
        <w:pStyle w:val="BodyText"/>
      </w:pPr>
      <w:r w:rsidRPr="00E03CCA">
        <w:t>No equivalent unit.  </w:t>
      </w:r>
    </w:p>
    <w:p w:rsidR="00000000" w:rsidRPr="00E03CCA" w:rsidP="00E03CCA">
      <w:pPr>
        <w:pStyle w:val="Heading1"/>
      </w:pPr>
      <w:bookmarkStart w:id="8" w:name="O_1271031"/>
      <w:bookmarkEnd w:id="8"/>
      <w:r w:rsidRPr="00E03CCA">
        <w:t>Links</w:t>
      </w:r>
    </w:p>
    <w:p w:rsidR="00000000" w:rsidRPr="00E03CCA" w:rsidP="009E5B71">
      <w:pPr>
        <w:pStyle w:val="BodyText"/>
      </w:pPr>
      <w:r w:rsidRPr="00E03C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510322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E03CCA" w:rsidP="009E5B71">
      <w:pPr>
        <w:pStyle w:val="BodyText"/>
        <w:sectPr w:rsidSect="00E03CC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03CCA" w:rsidP="00E03CCA">
      <w:pPr>
        <w:pStyle w:val="SuperHeading"/>
      </w:pPr>
      <w:r w:rsidRPr="00E03CCA">
        <w:t>Assessment Requirements for MSS402057 Participate in breakthrough improvements</w:t>
      </w:r>
    </w:p>
    <w:p w:rsidR="00000000" w:rsidRPr="00E03CCA" w:rsidP="00E03CCA">
      <w:pPr>
        <w:pStyle w:val="Heading1"/>
      </w:pPr>
      <w:bookmarkStart w:id="9" w:name="O_1271026"/>
      <w:bookmarkEnd w:id="9"/>
      <w:r w:rsidRPr="00E03CCA">
        <w:t>Modification History</w:t>
      </w:r>
    </w:p>
    <w:p w:rsidR="00000000" w:rsidRPr="00E03CCA" w:rsidP="009E5B71">
      <w:pPr>
        <w:pStyle w:val="BodyText"/>
      </w:pPr>
      <w:r w:rsidRPr="00E03CCA">
        <w:t xml:space="preserve">Release 1. Unit code changed. Unit title changed. Application changed. Performance Criteria </w:t>
      </w:r>
      <w:r w:rsidRPr="00E03CCA">
        <w:t>changed. Foundation Skills populated. Range of Conditions removed. Assessment Requirements changed. Workplace outcome has changed. Supersedes and is not equivalent to MSS402053 Participate in breakthrough improvements in an office.</w:t>
      </w:r>
    </w:p>
    <w:p w:rsidR="00000000" w:rsidRPr="00E03CCA" w:rsidP="00E03CCA">
      <w:pPr>
        <w:pStyle w:val="Heading1"/>
      </w:pPr>
      <w:bookmarkStart w:id="10" w:name="O_1271027"/>
      <w:bookmarkEnd w:id="10"/>
      <w:r w:rsidRPr="00E03CCA">
        <w:t>Perfo</w:t>
      </w:r>
      <w:r w:rsidRPr="00E03CCA">
        <w:t>rmance Evidence</w:t>
      </w:r>
    </w:p>
    <w:p w:rsidR="00000000" w:rsidRPr="00E03CCA" w:rsidP="009E5B71">
      <w:pPr>
        <w:pStyle w:val="BodyText"/>
      </w:pPr>
      <w:r w:rsidRPr="00E03CCA">
        <w:t>There must be evidence the candidate has completed the tasks outlined in the elements and performance criteria of this unit, and demonstrated the ability to:</w:t>
      </w:r>
    </w:p>
    <w:p w:rsidR="00000000" w:rsidRPr="00E03CCA" w:rsidP="00E03CCA">
      <w:pPr>
        <w:pStyle w:val="ListBullet"/>
      </w:pPr>
      <w:r w:rsidRPr="00E03CCA">
        <w:t xml:space="preserve">participate in at least one breakthrough improvement event by: </w:t>
      </w:r>
    </w:p>
    <w:p w:rsidR="00000000" w:rsidRPr="00E03CCA" w:rsidP="00E03CCA">
      <w:pPr>
        <w:pStyle w:val="ListBullet2"/>
      </w:pPr>
      <w:r w:rsidRPr="00E03CCA">
        <w:t xml:space="preserve">suggesting at least one measurable improvement </w:t>
      </w:r>
    </w:p>
    <w:p w:rsidR="00000000" w:rsidRPr="00E03CCA" w:rsidP="00E03CCA">
      <w:pPr>
        <w:pStyle w:val="ListBullet2"/>
      </w:pPr>
      <w:r w:rsidRPr="00E03CCA">
        <w:t>implementing and sustaining at least one improvement defined by the event.</w:t>
      </w:r>
    </w:p>
    <w:p w:rsidR="00000000" w:rsidRPr="00E03CCA" w:rsidP="00E03CCA">
      <w:pPr>
        <w:pStyle w:val="AllowPageBreak"/>
      </w:pPr>
    </w:p>
    <w:p w:rsidR="00000000" w:rsidRPr="00E03CCA" w:rsidP="00E03CCA">
      <w:pPr>
        <w:pStyle w:val="Heading1"/>
      </w:pPr>
      <w:bookmarkStart w:id="11" w:name="O_1271028"/>
      <w:bookmarkEnd w:id="11"/>
      <w:r w:rsidRPr="00E03CCA">
        <w:t>Knowledge Evidence</w:t>
      </w:r>
    </w:p>
    <w:p w:rsidR="00000000" w:rsidRPr="00E03CCA" w:rsidP="009E5B71">
      <w:pPr>
        <w:pStyle w:val="BodyText"/>
      </w:pPr>
      <w:r w:rsidRPr="00E03CCA">
        <w:t>There must be evidence the candidate has knowledge of:</w:t>
      </w:r>
    </w:p>
    <w:p w:rsidR="00000000" w:rsidRPr="00E03CCA" w:rsidP="00E03CCA">
      <w:pPr>
        <w:pStyle w:val="ListBullet"/>
      </w:pPr>
      <w:r w:rsidRPr="00E03CCA">
        <w:t>kaizen and kaizen blitz, their differen</w:t>
      </w:r>
      <w:r w:rsidRPr="00E03CCA">
        <w:t>ces and complementarity</w:t>
      </w:r>
    </w:p>
    <w:p w:rsidR="00000000" w:rsidRPr="00E03CCA" w:rsidP="00E03CCA">
      <w:pPr>
        <w:pStyle w:val="ListBullet"/>
      </w:pPr>
      <w:r w:rsidRPr="00E03CCA">
        <w:t>how own role contributes to the value stream</w:t>
      </w:r>
    </w:p>
    <w:p w:rsidR="00000000" w:rsidRPr="00E03CCA" w:rsidP="00E03CCA">
      <w:pPr>
        <w:pStyle w:val="ListBullet"/>
      </w:pPr>
      <w:r w:rsidRPr="00E03CCA">
        <w:t xml:space="preserve">muda (waste) </w:t>
      </w:r>
    </w:p>
    <w:p w:rsidR="00000000" w:rsidRPr="00E03CCA" w:rsidP="00E03CCA">
      <w:pPr>
        <w:pStyle w:val="ListBullet"/>
      </w:pPr>
      <w:r w:rsidRPr="00E03CCA">
        <w:t>simple process or performance metrics relevant to own role</w:t>
      </w:r>
    </w:p>
    <w:p w:rsidR="00000000" w:rsidRPr="00E03CCA" w:rsidP="00E03CCA">
      <w:pPr>
        <w:pStyle w:val="ListBullet"/>
      </w:pPr>
      <w:r w:rsidRPr="00E03CCA">
        <w:t>audit, tracking, monitoring and reporting methods relevant to own role</w:t>
      </w:r>
    </w:p>
    <w:p w:rsidR="00000000" w:rsidRPr="00E03CCA" w:rsidP="00E03CCA">
      <w:pPr>
        <w:pStyle w:val="ListBullet"/>
      </w:pPr>
      <w:r w:rsidRPr="00E03CCA">
        <w:t>underpinning values relevant to competitive</w:t>
      </w:r>
      <w:r w:rsidRPr="00E03CCA">
        <w:t xml:space="preserve"> systems and practices and their relevance to own work/work area including:</w:t>
      </w:r>
    </w:p>
    <w:p w:rsidR="00000000" w:rsidRPr="00E03CCA" w:rsidP="00E03CCA">
      <w:pPr>
        <w:pStyle w:val="ListBullet2"/>
      </w:pPr>
      <w:r w:rsidRPr="00E03CCA">
        <w:t>respect for people</w:t>
      </w:r>
    </w:p>
    <w:p w:rsidR="00000000" w:rsidRPr="00E03CCA" w:rsidP="00E03CCA">
      <w:pPr>
        <w:pStyle w:val="ListBullet2"/>
      </w:pPr>
      <w:r w:rsidRPr="00E03CCA">
        <w:t>respect for process</w:t>
      </w:r>
    </w:p>
    <w:p w:rsidR="00000000" w:rsidRPr="00E03CCA" w:rsidP="00E03CCA">
      <w:pPr>
        <w:pStyle w:val="ListBullet2"/>
      </w:pPr>
      <w:r w:rsidRPr="00E03CCA">
        <w:t>creation of value and customer perceived value.</w:t>
      </w:r>
    </w:p>
    <w:p w:rsidR="00000000" w:rsidRPr="00E03CCA" w:rsidP="00E03CCA">
      <w:pPr>
        <w:pStyle w:val="AllowPageBreak"/>
      </w:pPr>
    </w:p>
    <w:p w:rsidR="00000000" w:rsidRPr="00E03CCA" w:rsidP="00E03CCA">
      <w:pPr>
        <w:pStyle w:val="Heading1"/>
      </w:pPr>
      <w:bookmarkStart w:id="12" w:name="O_1271029"/>
      <w:bookmarkEnd w:id="12"/>
      <w:r w:rsidRPr="00E03CCA">
        <w:t>Assessment Conditions</w:t>
      </w:r>
    </w:p>
    <w:p w:rsidR="00000000" w:rsidRPr="00E03CCA" w:rsidP="009E5B71">
      <w:pPr>
        <w:pStyle w:val="BodyText"/>
      </w:pPr>
      <w:r w:rsidRPr="00E03CCA">
        <w:t>Skills must have been demonstrated in the workplace or in a simulated environment that reflects workplace conditions and contingencies. The following conditions must be met for this unit:</w:t>
      </w:r>
    </w:p>
    <w:p w:rsidR="00000000" w:rsidRPr="00E03CCA" w:rsidP="00E03CCA">
      <w:pPr>
        <w:pStyle w:val="ListBullet"/>
      </w:pPr>
      <w:r w:rsidRPr="00E03CCA">
        <w:t>use of suitable facilities, equipment and resources</w:t>
      </w:r>
    </w:p>
    <w:p w:rsidR="00000000" w:rsidRPr="00E03CCA" w:rsidP="00E03CCA">
      <w:pPr>
        <w:pStyle w:val="ListBullet"/>
      </w:pPr>
      <w:r w:rsidRPr="00E03CCA">
        <w:t>modelling of in</w:t>
      </w:r>
      <w:r w:rsidRPr="00E03CCA">
        <w:t>dustry operating conditions, including:</w:t>
      </w:r>
    </w:p>
    <w:p w:rsidR="00000000" w:rsidRPr="00E03CCA" w:rsidP="00E03CCA">
      <w:pPr>
        <w:pStyle w:val="ListBullet2"/>
      </w:pPr>
      <w:r w:rsidRPr="00E03CCA">
        <w:t>structured ‘kaizen blitz’ process(es).</w:t>
      </w:r>
    </w:p>
    <w:p w:rsidR="00000000" w:rsidRPr="00E03CCA" w:rsidP="009E5B71">
      <w:pPr>
        <w:pStyle w:val="BodyText"/>
      </w:pPr>
      <w:r w:rsidRPr="00E03CCA">
        <w:t>Assessors must satisfy the NVR/AQTF mandatory competency requirements for assessors.</w:t>
      </w:r>
    </w:p>
    <w:p w:rsidR="00000000" w:rsidRPr="00E03CCA" w:rsidP="00E03CCA">
      <w:pPr>
        <w:pStyle w:val="Heading1"/>
      </w:pPr>
      <w:bookmarkStart w:id="13" w:name="O_1271032"/>
      <w:bookmarkEnd w:id="13"/>
      <w:r w:rsidRPr="00E03CCA">
        <w:t>Links</w:t>
      </w:r>
    </w:p>
    <w:p w:rsidR="00000000" w:rsidRPr="00E03CCA" w:rsidP="009E5B71">
      <w:pPr>
        <w:pStyle w:val="BodyText"/>
      </w:pPr>
      <w:r w:rsidRPr="00E03C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510322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E03CCA" w:rsidP="00E03CCA"/>
    <w:sectPr w:rsidSect="00E03CC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C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CCA" w:rsidRPr="009E5B71" w:rsidP="009E5B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C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B71" w:rsidP="00E03C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5B71" w:rsidP="00E03C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E5B71" w:rsidP="00E03CC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CCA" w:rsidP="00E03C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E5B71">
      <w:t>Approved</w:t>
    </w:r>
    <w:r w:rsidR="009E5B7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E5B7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E5B71">
      <w:rPr>
        <w:noProof/>
      </w:rPr>
      <w:t>4</w:t>
    </w:r>
    <w:r>
      <w:rPr>
        <w:noProof/>
      </w:rPr>
      <w:fldChar w:fldCharType="end"/>
    </w:r>
  </w:p>
  <w:p w:rsidR="00E03CCA" w:rsidP="00E03C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E5B7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E5B71">
      <w:t>Manufacturing Industry Skills Alliance</w:t>
    </w:r>
    <w:r w:rsidR="009E5B71">
      <w:fldChar w:fldCharType="end"/>
    </w:r>
  </w:p>
  <w:p w:rsidR="00E03CCA" w:rsidP="00E03C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C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B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3CCA" w:rsidRPr="009E5B71" w:rsidP="009E5B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C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B71" w:rsidRPr="002D2AF8" w:rsidP="00E03C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MSS402057 Participate in breakthrough improvements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E5B71" w:rsidP="00E03CC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CCA" w:rsidRPr="002D2AF8" w:rsidP="00E03C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E5B71">
      <w:t>MSS402057 Participate in breakthrough improvements</w:t>
    </w:r>
    <w:r w:rsidR="009E5B7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E5B71">
      <w:rPr>
        <w:noProof/>
      </w:rPr>
      <w:t>2 March 2025</w:t>
    </w:r>
    <w:r>
      <w:fldChar w:fldCharType="end"/>
    </w:r>
  </w:p>
  <w:p w:rsidR="00E03CCA" w:rsidP="00E03C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94E3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7C57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EEA6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3C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3C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3C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3C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3C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3C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3C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3C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3C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3C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3C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3CCA"/>
  </w:style>
  <w:style w:type="character" w:customStyle="1" w:styleId="Heading1Char">
    <w:name w:val="Heading 1 Char"/>
    <w:basedOn w:val="DefaultParagraphFont"/>
    <w:link w:val="Heading1"/>
    <w:rsid w:val="00E03C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3C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3C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3CC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3CCA"/>
    <w:rPr>
      <w:b/>
      <w:spacing w:val="0"/>
    </w:rPr>
  </w:style>
  <w:style w:type="paragraph" w:styleId="ListBullet2">
    <w:name w:val="List Bullet 2"/>
    <w:basedOn w:val="List2"/>
    <w:rsid w:val="00E03CC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03C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3C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3C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3C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3C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3C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3C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3C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3C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3C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3C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3C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3C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3C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3C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3C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3C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3C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3C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3C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3C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3C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3C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3C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3C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3C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3C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3C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3C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3C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3C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3C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3C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3C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3CCA"/>
    <w:rPr>
      <w:i/>
    </w:rPr>
  </w:style>
  <w:style w:type="paragraph" w:styleId="Caption">
    <w:name w:val="caption"/>
    <w:basedOn w:val="BodyText"/>
    <w:next w:val="Normal"/>
    <w:qFormat/>
    <w:rsid w:val="00E03C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3C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3C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3CCA"/>
  </w:style>
  <w:style w:type="paragraph" w:styleId="TableofFigures">
    <w:name w:val="table of figures"/>
    <w:basedOn w:val="Normal"/>
    <w:next w:val="Normal"/>
    <w:semiHidden/>
    <w:rsid w:val="00E03C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3CC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03CCA"/>
    <w:rPr>
      <w:rFonts w:ascii="Wingdings" w:hAnsi="Wingdings"/>
    </w:rPr>
  </w:style>
  <w:style w:type="paragraph" w:customStyle="1" w:styleId="TableHeading">
    <w:name w:val="Table Heading"/>
    <w:basedOn w:val="HeadingBase"/>
    <w:rsid w:val="00E03C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3CCA"/>
    <w:rPr>
      <w:color w:val="0033CC"/>
      <w:u w:val="none"/>
    </w:rPr>
  </w:style>
  <w:style w:type="paragraph" w:customStyle="1" w:styleId="BodyTextRight">
    <w:name w:val="Body Text Right"/>
    <w:basedOn w:val="BodyText"/>
    <w:rsid w:val="00E03C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3C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3CC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3C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3C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3C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3CCA"/>
    <w:rPr>
      <w:sz w:val="32"/>
    </w:rPr>
  </w:style>
  <w:style w:type="paragraph" w:customStyle="1" w:styleId="HeadingProcedure">
    <w:name w:val="Heading Procedure"/>
    <w:basedOn w:val="HeadingBase"/>
    <w:next w:val="Normal"/>
    <w:rsid w:val="00E03C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3CCA"/>
    <w:pPr>
      <w:spacing w:before="60" w:after="60"/>
    </w:pPr>
  </w:style>
  <w:style w:type="paragraph" w:styleId="ListContinue">
    <w:name w:val="List Continue"/>
    <w:basedOn w:val="List"/>
    <w:rsid w:val="00E03CCA"/>
    <w:pPr>
      <w:ind w:firstLine="0"/>
    </w:pPr>
  </w:style>
  <w:style w:type="paragraph" w:customStyle="1" w:styleId="ListNote">
    <w:name w:val="List Note"/>
    <w:basedOn w:val="List"/>
    <w:rsid w:val="00E03C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3C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3C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3CCA"/>
    <w:rPr>
      <w:rFonts w:ascii="Courier New" w:hAnsi="Courier New"/>
    </w:rPr>
  </w:style>
  <w:style w:type="paragraph" w:customStyle="1" w:styleId="NoteBullet">
    <w:name w:val="Note Bullet"/>
    <w:basedOn w:val="Note"/>
    <w:rsid w:val="00E03C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3C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3C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3C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3C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3C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3C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3CCA"/>
    <w:rPr>
      <w:b/>
      <w:smallCaps/>
    </w:rPr>
  </w:style>
  <w:style w:type="paragraph" w:customStyle="1" w:styleId="TableListNumber">
    <w:name w:val="Table List Number"/>
    <w:basedOn w:val="ListNumber"/>
    <w:rsid w:val="00E03C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3C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3CCA"/>
    <w:pPr>
      <w:numPr>
        <w:numId w:val="9"/>
      </w:numPr>
    </w:pPr>
  </w:style>
  <w:style w:type="paragraph" w:customStyle="1" w:styleId="ListAlpha2">
    <w:name w:val="List Alpha 2"/>
    <w:basedOn w:val="List2"/>
    <w:rsid w:val="00E03CCA"/>
    <w:pPr>
      <w:numPr>
        <w:numId w:val="8"/>
      </w:numPr>
    </w:pPr>
  </w:style>
  <w:style w:type="paragraph" w:styleId="List2">
    <w:name w:val="List 2"/>
    <w:basedOn w:val="BodyText"/>
    <w:rsid w:val="00E03C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3C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3C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3C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3C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3CC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03CCA"/>
    <w:pPr>
      <w:numPr>
        <w:numId w:val="4"/>
      </w:numPr>
    </w:pPr>
  </w:style>
  <w:style w:type="paragraph" w:styleId="ListContinue2">
    <w:name w:val="List Continue 2"/>
    <w:basedOn w:val="List2"/>
    <w:rsid w:val="00E03CCA"/>
    <w:pPr>
      <w:ind w:firstLine="0"/>
    </w:pPr>
  </w:style>
  <w:style w:type="paragraph" w:styleId="ListContinue3">
    <w:name w:val="List Continue 3"/>
    <w:basedOn w:val="List3"/>
    <w:rsid w:val="00E03CCA"/>
    <w:pPr>
      <w:ind w:left="1021" w:firstLine="0"/>
    </w:pPr>
  </w:style>
  <w:style w:type="paragraph" w:styleId="ListContinue4">
    <w:name w:val="List Continue 4"/>
    <w:basedOn w:val="List4"/>
    <w:rsid w:val="00E03CCA"/>
    <w:pPr>
      <w:ind w:firstLine="0"/>
    </w:pPr>
  </w:style>
  <w:style w:type="paragraph" w:styleId="ListContinue5">
    <w:name w:val="List Continue 5"/>
    <w:basedOn w:val="List5"/>
    <w:rsid w:val="00E03CCA"/>
    <w:pPr>
      <w:ind w:firstLine="0"/>
    </w:pPr>
  </w:style>
  <w:style w:type="paragraph" w:styleId="ListNumber3">
    <w:name w:val="List Number 3"/>
    <w:basedOn w:val="List3"/>
    <w:rsid w:val="00E03CCA"/>
    <w:pPr>
      <w:numPr>
        <w:numId w:val="5"/>
      </w:numPr>
    </w:pPr>
  </w:style>
  <w:style w:type="paragraph" w:styleId="ListNumber4">
    <w:name w:val="List Number 4"/>
    <w:basedOn w:val="List4"/>
    <w:rsid w:val="00E03CCA"/>
    <w:pPr>
      <w:numPr>
        <w:numId w:val="6"/>
      </w:numPr>
    </w:pPr>
  </w:style>
  <w:style w:type="paragraph" w:styleId="ListNumber5">
    <w:name w:val="List Number 5"/>
    <w:basedOn w:val="List5"/>
    <w:rsid w:val="00E03CCA"/>
    <w:pPr>
      <w:numPr>
        <w:numId w:val="7"/>
      </w:numPr>
    </w:pPr>
  </w:style>
  <w:style w:type="paragraph" w:styleId="BlockText">
    <w:name w:val="Block Text"/>
    <w:basedOn w:val="Normal"/>
    <w:rsid w:val="00E03C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3C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3CCA"/>
    <w:rPr>
      <w:sz w:val="16"/>
      <w:vertAlign w:val="superscript"/>
    </w:rPr>
  </w:style>
  <w:style w:type="character" w:customStyle="1" w:styleId="Symbols">
    <w:name w:val="Symbols"/>
    <w:basedOn w:val="DefaultParagraphFont"/>
    <w:rsid w:val="00E03CCA"/>
    <w:rPr>
      <w:rFonts w:ascii="Symbol" w:hAnsi="Symbol"/>
    </w:rPr>
  </w:style>
  <w:style w:type="character" w:customStyle="1" w:styleId="MenuOptions">
    <w:name w:val="Menu Options"/>
    <w:basedOn w:val="DefaultParagraphFont"/>
    <w:rsid w:val="00E03C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3CCA"/>
    <w:rPr>
      <w:b/>
    </w:rPr>
  </w:style>
  <w:style w:type="character" w:customStyle="1" w:styleId="Underlined">
    <w:name w:val="Underlined"/>
    <w:basedOn w:val="DefaultParagraphFont"/>
    <w:rsid w:val="00E03CCA"/>
    <w:rPr>
      <w:u w:val="single"/>
    </w:rPr>
  </w:style>
  <w:style w:type="paragraph" w:customStyle="1" w:styleId="TableBodyTextRight">
    <w:name w:val="Table Body Text Right"/>
    <w:basedOn w:val="TableBodyText"/>
    <w:rsid w:val="00E03C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3CCA"/>
    <w:rPr>
      <w:sz w:val="18"/>
    </w:rPr>
  </w:style>
  <w:style w:type="paragraph" w:customStyle="1" w:styleId="BodySmallRight">
    <w:name w:val="Body Small Right"/>
    <w:basedOn w:val="BodyTextRight"/>
    <w:rsid w:val="00E03CCA"/>
    <w:rPr>
      <w:sz w:val="18"/>
      <w:szCs w:val="18"/>
    </w:rPr>
  </w:style>
  <w:style w:type="paragraph" w:customStyle="1" w:styleId="MarginEdition">
    <w:name w:val="Margin Edition"/>
    <w:basedOn w:val="MarginNote"/>
    <w:rsid w:val="00E03C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3CCA"/>
    <w:rPr>
      <w:sz w:val="2"/>
      <w:szCs w:val="2"/>
    </w:rPr>
  </w:style>
  <w:style w:type="character" w:customStyle="1" w:styleId="Small">
    <w:name w:val="Small"/>
    <w:basedOn w:val="DefaultParagraphFont"/>
    <w:rsid w:val="00E03CCA"/>
    <w:rPr>
      <w:sz w:val="16"/>
    </w:rPr>
  </w:style>
  <w:style w:type="paragraph" w:customStyle="1" w:styleId="WideTable">
    <w:name w:val="Wide Table"/>
    <w:basedOn w:val="Normal"/>
    <w:rsid w:val="00E03C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3CCA"/>
  </w:style>
  <w:style w:type="paragraph" w:styleId="Quote">
    <w:name w:val="Quote"/>
    <w:basedOn w:val="Heading1"/>
    <w:link w:val="QuoteChar"/>
    <w:qFormat/>
    <w:rsid w:val="00E03C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3C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3CCA"/>
    <w:pPr>
      <w:pageBreakBefore/>
    </w:pPr>
  </w:style>
  <w:style w:type="paragraph" w:customStyle="1" w:styleId="Border">
    <w:name w:val="Border"/>
    <w:basedOn w:val="Normal"/>
    <w:qFormat/>
    <w:rsid w:val="00E03C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3C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3C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3C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3C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3C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3C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3C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3C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3CCA"/>
    <w:rPr>
      <w:u w:val="single"/>
    </w:rPr>
  </w:style>
  <w:style w:type="character" w:customStyle="1" w:styleId="BoldandItalics">
    <w:name w:val="Bold and Italics"/>
    <w:qFormat/>
    <w:rsid w:val="00E03CCA"/>
    <w:rPr>
      <w:b/>
      <w:i/>
      <w:u w:val="none"/>
    </w:rPr>
  </w:style>
  <w:style w:type="paragraph" w:styleId="BalloonText">
    <w:name w:val="Balloon Text"/>
    <w:basedOn w:val="Normal"/>
    <w:link w:val="BalloonTextChar"/>
    <w:rsid w:val="00E03C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3C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3C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3C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3C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3C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3CCA"/>
    <w:pPr>
      <w:spacing w:before="0" w:after="0"/>
    </w:pPr>
  </w:style>
  <w:style w:type="paragraph" w:customStyle="1" w:styleId="BodyTextBold">
    <w:name w:val="Body Text Bold"/>
    <w:basedOn w:val="BodyText"/>
    <w:qFormat/>
    <w:rsid w:val="00E03CCA"/>
    <w:rPr>
      <w:b/>
    </w:rPr>
  </w:style>
  <w:style w:type="character" w:styleId="Hyperlink">
    <w:name w:val="Hyperlink"/>
    <w:basedOn w:val="DefaultParagraphFont"/>
    <w:uiPriority w:val="99"/>
    <w:unhideWhenUsed/>
    <w:rsid w:val="009E5B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756</Words>
  <Characters>4866</Characters>
  <Application>Microsoft Office Word</Application>
  <DocSecurity>0</DocSecurity>
  <Lines>135</Lines>
  <Paragraphs>90</Paragraphs>
  <ScaleCrop>false</ScaleCrop>
  <Company>Author-it Software Corporation Ltd.</Company>
  <LinksUpToDate>false</LinksUpToDate>
  <CharactersWithSpaces>5532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MSS402057 Participate in breakthrough improvements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2025-03-01T23:13:00Z</dcterms:created>
  <dcterms:modified xsi:type="dcterms:W3CDTF">2025-03-01T23:13:00Z</dcterms:modified>
</cp:coreProperties>
</file>