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730" w:rsidP="002B0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MSS402055 Apply quality standards</w:t>
      </w:r>
      <w:r>
        <w:fldChar w:fldCharType="end"/>
      </w:r>
    </w:p>
    <w:p w:rsidR="002B0730" w:rsidP="002B0730">
      <w:pPr>
        <w:pStyle w:val="Version"/>
        <w:sectPr w:rsidSect="00521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17C" w:rsidP="0052117C">
      <w:pPr>
        <w:pStyle w:val="SuperHeading"/>
      </w:pPr>
      <w:r w:rsidRPr="0052117C">
        <w:t>Assessment Requirements for MSS402055 Apply quality standards</w:t>
      </w:r>
    </w:p>
    <w:p w:rsidR="00000000" w:rsidRPr="0052117C" w:rsidP="0052117C">
      <w:pPr>
        <w:pStyle w:val="Heading1"/>
      </w:pPr>
      <w:bookmarkStart w:id="1" w:name="O_1262311"/>
      <w:bookmarkEnd w:id="1"/>
      <w:r w:rsidRPr="0052117C">
        <w:t>Modification History</w:t>
      </w:r>
    </w:p>
    <w:p w:rsidR="002B0730" w:rsidP="002B0730">
      <w:pPr>
        <w:pStyle w:val="BodyText"/>
      </w:pPr>
      <w:r w:rsidRPr="0052117C">
        <w:t xml:space="preserve">Release 1. Unit code changed. Application changed. Elements changed. Performance Criteria changed. Foundation Skills populated. Range of Conditions removed. </w:t>
      </w:r>
      <w:r w:rsidRPr="0052117C">
        <w:t>Assessment Requirements changed. Supersedes and is equivalent to MSS402051 Apply quality standards.</w:t>
      </w:r>
    </w:p>
    <w:p w:rsidR="00000000" w:rsidRPr="0052117C" w:rsidP="0052117C">
      <w:pPr>
        <w:pStyle w:val="Heading1"/>
      </w:pPr>
      <w:bookmarkStart w:id="2" w:name="O_1262312"/>
      <w:bookmarkEnd w:id="2"/>
      <w:r w:rsidRPr="0052117C">
        <w:t>Performance Evidence</w:t>
      </w:r>
    </w:p>
    <w:p w:rsidR="00000000" w:rsidRPr="0052117C" w:rsidP="002B0730">
      <w:pPr>
        <w:pStyle w:val="BodyText"/>
      </w:pPr>
      <w:r w:rsidRPr="0052117C">
        <w:t>There must be evidence the candidate has completed the tasks outlined in the elements and performance criteria of t</w:t>
      </w:r>
      <w:r w:rsidRPr="0052117C">
        <w:t>his unit, and demonstrated the ability to:</w:t>
      </w:r>
    </w:p>
    <w:p w:rsidR="00000000" w:rsidRPr="0052117C" w:rsidP="0052117C">
      <w:pPr>
        <w:pStyle w:val="ListBullet"/>
      </w:pPr>
      <w:r w:rsidRPr="0052117C">
        <w:t xml:space="preserve">monitor quality, identify and take corrective action on at least one non-conformance in each of: </w:t>
      </w:r>
    </w:p>
    <w:p w:rsidR="00000000" w:rsidRPr="0052117C" w:rsidP="0052117C">
      <w:pPr>
        <w:pStyle w:val="ListBullet2"/>
      </w:pPr>
      <w:r w:rsidRPr="0052117C">
        <w:t xml:space="preserve">own work </w:t>
      </w:r>
    </w:p>
    <w:p w:rsidR="00000000" w:rsidRPr="0052117C" w:rsidP="0052117C">
      <w:pPr>
        <w:pStyle w:val="ListBullet2"/>
      </w:pPr>
      <w:r w:rsidRPr="0052117C">
        <w:t>inputs to own work</w:t>
      </w:r>
    </w:p>
    <w:p w:rsidR="002B0730" w:rsidP="0052117C">
      <w:pPr>
        <w:pStyle w:val="ListBullet"/>
      </w:pPr>
      <w:r w:rsidRPr="0052117C">
        <w:t xml:space="preserve">review at least one fault and suggest action/s to prevent recurrence. </w:t>
      </w:r>
    </w:p>
    <w:p w:rsidR="002B0730" w:rsidP="0052117C">
      <w:pPr>
        <w:pStyle w:val="ListBullet"/>
      </w:pPr>
    </w:p>
    <w:p w:rsidR="00000000" w:rsidRPr="0052117C" w:rsidP="0052117C">
      <w:pPr>
        <w:pStyle w:val="Heading1"/>
      </w:pPr>
      <w:bookmarkStart w:id="3" w:name="O_1262313"/>
      <w:bookmarkEnd w:id="3"/>
      <w:r w:rsidRPr="0052117C">
        <w:t>Knowledge Evidence</w:t>
      </w:r>
    </w:p>
    <w:p w:rsidR="00000000" w:rsidRPr="0052117C" w:rsidP="002B0730">
      <w:pPr>
        <w:pStyle w:val="BodyText"/>
      </w:pPr>
      <w:r w:rsidRPr="0052117C">
        <w:t>There must be evidence the candidate has knowledge of:</w:t>
      </w:r>
    </w:p>
    <w:p w:rsidR="00000000" w:rsidRPr="0052117C" w:rsidP="0052117C">
      <w:pPr>
        <w:pStyle w:val="ListBullet"/>
      </w:pPr>
      <w:r w:rsidRPr="0052117C">
        <w:t>quality standards, specifications, policies and procedures for own work and inputs</w:t>
      </w:r>
    </w:p>
    <w:p w:rsidR="00000000" w:rsidRPr="0052117C" w:rsidP="0052117C">
      <w:pPr>
        <w:pStyle w:val="ListBullet"/>
      </w:pPr>
      <w:r w:rsidRPr="0052117C">
        <w:t>quality parameters, measurement methods and checking procedures</w:t>
      </w:r>
    </w:p>
    <w:p w:rsidR="00000000" w:rsidRPr="0052117C" w:rsidP="0052117C">
      <w:pPr>
        <w:pStyle w:val="ListBullet"/>
      </w:pPr>
      <w:r w:rsidRPr="0052117C">
        <w:t>reporting procedures</w:t>
      </w:r>
    </w:p>
    <w:p w:rsidR="00000000" w:rsidRPr="0052117C" w:rsidP="0052117C">
      <w:pPr>
        <w:pStyle w:val="ListBullet"/>
      </w:pPr>
      <w:r w:rsidRPr="0052117C">
        <w:t>procedures and level of responsibility for corrective actions</w:t>
      </w:r>
    </w:p>
    <w:p w:rsidR="002B0730" w:rsidP="0052117C">
      <w:pPr>
        <w:pStyle w:val="ListBullet"/>
      </w:pPr>
      <w:r w:rsidRPr="0052117C">
        <w:t>verbal instructions or documented procedures for investigating faults.</w:t>
      </w:r>
    </w:p>
    <w:p w:rsidR="002B0730" w:rsidP="0052117C">
      <w:pPr>
        <w:pStyle w:val="ListBullet"/>
      </w:pPr>
    </w:p>
    <w:p w:rsidR="00000000" w:rsidRPr="0052117C" w:rsidP="0052117C">
      <w:pPr>
        <w:pStyle w:val="Heading1"/>
      </w:pPr>
      <w:bookmarkStart w:id="4" w:name="O_1262314"/>
      <w:bookmarkEnd w:id="4"/>
      <w:r w:rsidRPr="0052117C">
        <w:t>Assessment Conditions</w:t>
      </w:r>
    </w:p>
    <w:p w:rsidR="00000000" w:rsidRPr="0052117C" w:rsidP="002B0730">
      <w:pPr>
        <w:pStyle w:val="BodyText"/>
      </w:pPr>
      <w:r w:rsidRPr="0052117C">
        <w:t>Skills must have been demonstrated in the workplace or in a simulated environment</w:t>
      </w:r>
      <w:r w:rsidRPr="0052117C">
        <w:t xml:space="preserve"> that reflects workplace conditions and contingencies. The following conditions must be met for this unit:</w:t>
      </w:r>
    </w:p>
    <w:p w:rsidR="00000000" w:rsidRPr="0052117C" w:rsidP="0052117C">
      <w:pPr>
        <w:pStyle w:val="ListBullet"/>
      </w:pPr>
      <w:r w:rsidRPr="0052117C">
        <w:t>use of suitable facilities, equipment and resources</w:t>
      </w:r>
    </w:p>
    <w:p w:rsidR="00000000" w:rsidRPr="0052117C" w:rsidP="0052117C">
      <w:pPr>
        <w:pStyle w:val="ListBullet"/>
      </w:pPr>
      <w:r w:rsidRPr="0052117C">
        <w:t>modelling of industry operating conditions.</w:t>
      </w:r>
      <w:r w:rsidRPr="0052117C">
        <w:br/>
      </w:r>
    </w:p>
    <w:p w:rsidR="002B0730" w:rsidP="002B0730">
      <w:pPr>
        <w:pStyle w:val="BodyText"/>
      </w:pPr>
      <w:r w:rsidRPr="0052117C">
        <w:t>Assessors must satisfy the NVR/AQTF mandatory compe</w:t>
      </w:r>
      <w:r w:rsidRPr="0052117C">
        <w:t>tency requirements for assessors.</w:t>
      </w:r>
    </w:p>
    <w:p w:rsidR="00000000" w:rsidRPr="0052117C" w:rsidP="0052117C">
      <w:pPr>
        <w:pStyle w:val="Heading1"/>
      </w:pPr>
      <w:bookmarkStart w:id="5" w:name="O_1262317"/>
      <w:bookmarkEnd w:id="5"/>
      <w:r w:rsidRPr="0052117C">
        <w:t>Links</w:t>
      </w:r>
    </w:p>
    <w:p w:rsidR="00000000" w:rsidRPr="0052117C" w:rsidP="002B0730">
      <w:pPr>
        <w:pStyle w:val="BodyText"/>
      </w:pPr>
      <w:r w:rsidRPr="0052117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931C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2117C" w:rsidP="0052117C"/>
    <w:sectPr w:rsidSect="00521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7C" w:rsidRPr="002B0730" w:rsidP="002B0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30" w:rsidP="00521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730" w:rsidP="00521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0730" w:rsidP="00521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17C" w:rsidRPr="002B0730" w:rsidP="002B0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30" w:rsidRPr="002D2AF8" w:rsidP="00521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MSS402055 Apply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B0730" w:rsidP="00521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0A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25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28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17C"/>
  </w:style>
  <w:style w:type="character" w:customStyle="1" w:styleId="Heading1Char">
    <w:name w:val="Heading 1 Char"/>
    <w:basedOn w:val="DefaultParagraphFont"/>
    <w:link w:val="Heading1"/>
    <w:rsid w:val="00521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1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1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17C"/>
    <w:rPr>
      <w:b/>
      <w:spacing w:val="0"/>
    </w:rPr>
  </w:style>
  <w:style w:type="paragraph" w:customStyle="1" w:styleId="SuperTitle">
    <w:name w:val="SuperTitle"/>
    <w:basedOn w:val="Title"/>
    <w:rsid w:val="00521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17C"/>
    <w:rPr>
      <w:i/>
    </w:rPr>
  </w:style>
  <w:style w:type="paragraph" w:styleId="Caption">
    <w:name w:val="caption"/>
    <w:basedOn w:val="BodyText"/>
    <w:next w:val="Normal"/>
    <w:qFormat/>
    <w:rsid w:val="00521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17C"/>
  </w:style>
  <w:style w:type="paragraph" w:styleId="TableofFigures">
    <w:name w:val="table of figures"/>
    <w:basedOn w:val="Normal"/>
    <w:next w:val="Normal"/>
    <w:semiHidden/>
    <w:rsid w:val="00521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1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17C"/>
    <w:rPr>
      <w:rFonts w:ascii="Wingdings" w:hAnsi="Wingdings"/>
    </w:rPr>
  </w:style>
  <w:style w:type="paragraph" w:customStyle="1" w:styleId="TableHeading">
    <w:name w:val="Table Heading"/>
    <w:basedOn w:val="HeadingBase"/>
    <w:rsid w:val="00521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17C"/>
    <w:rPr>
      <w:color w:val="0033CC"/>
      <w:u w:val="none"/>
    </w:rPr>
  </w:style>
  <w:style w:type="paragraph" w:customStyle="1" w:styleId="BodyTextRight">
    <w:name w:val="Body Text Right"/>
    <w:basedOn w:val="BodyText"/>
    <w:rsid w:val="00521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17C"/>
    <w:rPr>
      <w:sz w:val="32"/>
    </w:rPr>
  </w:style>
  <w:style w:type="paragraph" w:customStyle="1" w:styleId="HeadingProcedure">
    <w:name w:val="Heading Procedure"/>
    <w:basedOn w:val="HeadingBase"/>
    <w:next w:val="Normal"/>
    <w:rsid w:val="00521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17C"/>
    <w:pPr>
      <w:spacing w:before="60" w:after="60"/>
    </w:pPr>
  </w:style>
  <w:style w:type="paragraph" w:styleId="ListContinue">
    <w:name w:val="List Continue"/>
    <w:basedOn w:val="List"/>
    <w:rsid w:val="0052117C"/>
    <w:pPr>
      <w:ind w:firstLine="0"/>
    </w:pPr>
  </w:style>
  <w:style w:type="paragraph" w:customStyle="1" w:styleId="ListNote">
    <w:name w:val="List Note"/>
    <w:basedOn w:val="List"/>
    <w:rsid w:val="00521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17C"/>
    <w:rPr>
      <w:rFonts w:ascii="Courier New" w:hAnsi="Courier New"/>
    </w:rPr>
  </w:style>
  <w:style w:type="paragraph" w:customStyle="1" w:styleId="NoteBullet">
    <w:name w:val="Note Bullet"/>
    <w:basedOn w:val="Note"/>
    <w:rsid w:val="00521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1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17C"/>
    <w:rPr>
      <w:b/>
      <w:smallCaps/>
    </w:rPr>
  </w:style>
  <w:style w:type="paragraph" w:customStyle="1" w:styleId="TableListNumber">
    <w:name w:val="Table List Number"/>
    <w:basedOn w:val="ListNumber"/>
    <w:rsid w:val="00521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17C"/>
    <w:pPr>
      <w:numPr>
        <w:numId w:val="9"/>
      </w:numPr>
    </w:pPr>
  </w:style>
  <w:style w:type="paragraph" w:customStyle="1" w:styleId="ListAlpha2">
    <w:name w:val="List Alpha 2"/>
    <w:basedOn w:val="List2"/>
    <w:rsid w:val="0052117C"/>
    <w:pPr>
      <w:numPr>
        <w:numId w:val="8"/>
      </w:numPr>
    </w:pPr>
  </w:style>
  <w:style w:type="paragraph" w:styleId="List2">
    <w:name w:val="List 2"/>
    <w:basedOn w:val="BodyText"/>
    <w:rsid w:val="00521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1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17C"/>
    <w:pPr>
      <w:numPr>
        <w:numId w:val="4"/>
      </w:numPr>
    </w:pPr>
  </w:style>
  <w:style w:type="paragraph" w:styleId="ListContinue2">
    <w:name w:val="List Continue 2"/>
    <w:basedOn w:val="List2"/>
    <w:rsid w:val="0052117C"/>
    <w:pPr>
      <w:ind w:firstLine="0"/>
    </w:pPr>
  </w:style>
  <w:style w:type="paragraph" w:styleId="ListContinue3">
    <w:name w:val="List Continue 3"/>
    <w:basedOn w:val="List3"/>
    <w:rsid w:val="0052117C"/>
    <w:pPr>
      <w:ind w:left="1021" w:firstLine="0"/>
    </w:pPr>
  </w:style>
  <w:style w:type="paragraph" w:styleId="ListContinue4">
    <w:name w:val="List Continue 4"/>
    <w:basedOn w:val="List4"/>
    <w:rsid w:val="0052117C"/>
    <w:pPr>
      <w:ind w:firstLine="0"/>
    </w:pPr>
  </w:style>
  <w:style w:type="paragraph" w:styleId="ListContinue5">
    <w:name w:val="List Continue 5"/>
    <w:basedOn w:val="List5"/>
    <w:rsid w:val="0052117C"/>
    <w:pPr>
      <w:ind w:firstLine="0"/>
    </w:pPr>
  </w:style>
  <w:style w:type="paragraph" w:styleId="ListNumber3">
    <w:name w:val="List Number 3"/>
    <w:basedOn w:val="List3"/>
    <w:rsid w:val="0052117C"/>
    <w:pPr>
      <w:numPr>
        <w:numId w:val="5"/>
      </w:numPr>
    </w:pPr>
  </w:style>
  <w:style w:type="paragraph" w:styleId="ListNumber4">
    <w:name w:val="List Number 4"/>
    <w:basedOn w:val="List4"/>
    <w:rsid w:val="0052117C"/>
    <w:pPr>
      <w:numPr>
        <w:numId w:val="6"/>
      </w:numPr>
    </w:pPr>
  </w:style>
  <w:style w:type="paragraph" w:styleId="ListNumber5">
    <w:name w:val="List Number 5"/>
    <w:basedOn w:val="List5"/>
    <w:rsid w:val="0052117C"/>
    <w:pPr>
      <w:numPr>
        <w:numId w:val="7"/>
      </w:numPr>
    </w:pPr>
  </w:style>
  <w:style w:type="paragraph" w:styleId="BlockText">
    <w:name w:val="Block Text"/>
    <w:basedOn w:val="Normal"/>
    <w:rsid w:val="00521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17C"/>
    <w:rPr>
      <w:sz w:val="16"/>
      <w:vertAlign w:val="superscript"/>
    </w:rPr>
  </w:style>
  <w:style w:type="character" w:customStyle="1" w:styleId="Symbols">
    <w:name w:val="Symbols"/>
    <w:basedOn w:val="DefaultParagraphFont"/>
    <w:rsid w:val="0052117C"/>
    <w:rPr>
      <w:rFonts w:ascii="Symbol" w:hAnsi="Symbol"/>
    </w:rPr>
  </w:style>
  <w:style w:type="character" w:customStyle="1" w:styleId="MenuOptions">
    <w:name w:val="Menu Options"/>
    <w:basedOn w:val="DefaultParagraphFont"/>
    <w:rsid w:val="00521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17C"/>
    <w:rPr>
      <w:b/>
    </w:rPr>
  </w:style>
  <w:style w:type="character" w:customStyle="1" w:styleId="Underlined">
    <w:name w:val="Underlined"/>
    <w:basedOn w:val="DefaultParagraphFont"/>
    <w:rsid w:val="0052117C"/>
    <w:rPr>
      <w:u w:val="single"/>
    </w:rPr>
  </w:style>
  <w:style w:type="paragraph" w:customStyle="1" w:styleId="TableBodyTextRight">
    <w:name w:val="Table Body Text Right"/>
    <w:basedOn w:val="TableBodyText"/>
    <w:rsid w:val="00521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17C"/>
    <w:rPr>
      <w:sz w:val="18"/>
    </w:rPr>
  </w:style>
  <w:style w:type="paragraph" w:customStyle="1" w:styleId="BodySmallRight">
    <w:name w:val="Body Small Right"/>
    <w:basedOn w:val="BodyTextRight"/>
    <w:rsid w:val="0052117C"/>
    <w:rPr>
      <w:sz w:val="18"/>
      <w:szCs w:val="18"/>
    </w:rPr>
  </w:style>
  <w:style w:type="paragraph" w:customStyle="1" w:styleId="MarginEdition">
    <w:name w:val="Margin Edition"/>
    <w:basedOn w:val="MarginNote"/>
    <w:rsid w:val="00521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17C"/>
    <w:rPr>
      <w:sz w:val="2"/>
      <w:szCs w:val="2"/>
    </w:rPr>
  </w:style>
  <w:style w:type="character" w:customStyle="1" w:styleId="Small">
    <w:name w:val="Small"/>
    <w:basedOn w:val="DefaultParagraphFont"/>
    <w:rsid w:val="0052117C"/>
    <w:rPr>
      <w:sz w:val="16"/>
    </w:rPr>
  </w:style>
  <w:style w:type="paragraph" w:customStyle="1" w:styleId="WideTable">
    <w:name w:val="Wide Table"/>
    <w:basedOn w:val="Normal"/>
    <w:rsid w:val="00521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17C"/>
  </w:style>
  <w:style w:type="paragraph" w:styleId="Quote">
    <w:name w:val="Quote"/>
    <w:basedOn w:val="Heading1"/>
    <w:link w:val="QuoteChar"/>
    <w:qFormat/>
    <w:rsid w:val="00521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17C"/>
    <w:pPr>
      <w:pageBreakBefore/>
    </w:pPr>
  </w:style>
  <w:style w:type="paragraph" w:customStyle="1" w:styleId="Border">
    <w:name w:val="Border"/>
    <w:basedOn w:val="Normal"/>
    <w:qFormat/>
    <w:rsid w:val="00521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17C"/>
    <w:rPr>
      <w:u w:val="single"/>
    </w:rPr>
  </w:style>
  <w:style w:type="character" w:customStyle="1" w:styleId="BoldandItalics">
    <w:name w:val="Bold and Italics"/>
    <w:qFormat/>
    <w:rsid w:val="0052117C"/>
    <w:rPr>
      <w:b/>
      <w:i/>
      <w:u w:val="none"/>
    </w:rPr>
  </w:style>
  <w:style w:type="paragraph" w:styleId="BalloonText">
    <w:name w:val="Balloon Text"/>
    <w:basedOn w:val="Normal"/>
    <w:link w:val="BalloonTextChar"/>
    <w:rsid w:val="00521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17C"/>
    <w:pPr>
      <w:spacing w:before="0" w:after="0"/>
    </w:pPr>
  </w:style>
  <w:style w:type="paragraph" w:customStyle="1" w:styleId="BodyTextBold">
    <w:name w:val="Body Text Bold"/>
    <w:basedOn w:val="BodyText"/>
    <w:qFormat/>
    <w:rsid w:val="0052117C"/>
    <w:rPr>
      <w:b/>
    </w:rPr>
  </w:style>
  <w:style w:type="character" w:styleId="Hyperlink">
    <w:name w:val="Hyperlink"/>
    <w:basedOn w:val="DefaultParagraphFont"/>
    <w:uiPriority w:val="99"/>
    <w:unhideWhenUsed/>
    <w:rsid w:val="002B0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1645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MSS402055 Apply quality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2023-02-03T06:31:00Z</dcterms:created>
  <dcterms:modified xsi:type="dcterms:W3CDTF">2023-02-03T06:31:00Z</dcterms:modified>
</cp:coreProperties>
</file>