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1AC1" w:rsidP="00EF1AC1">
      <w:pPr>
        <w:pStyle w:val="Title"/>
      </w:pPr>
      <w:r>
        <w:fldChar w:fldCharType="begin"/>
      </w:r>
      <w:r>
        <w:instrText xml:space="preserve"> TITLE   \* MERGEFORMAT </w:instrText>
      </w:r>
      <w:r>
        <w:fldChar w:fldCharType="separate"/>
      </w:r>
      <w:r>
        <w:t>MSS402023 Apply Just in Time procedures</w:t>
      </w:r>
      <w:r>
        <w:fldChar w:fldCharType="end"/>
      </w:r>
    </w:p>
    <w:p w:rsidR="00EF1AC1" w:rsidP="00EF1AC1">
      <w:pPr>
        <w:pStyle w:val="Version"/>
        <w:sectPr w:rsidSect="00BF53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53EF" w:rsidP="00BF53EF">
      <w:pPr>
        <w:pStyle w:val="SuperHeading"/>
      </w:pPr>
      <w:r w:rsidRPr="00BF53EF">
        <w:t>MSS402023 Apply Just in Time procedures</w:t>
      </w:r>
    </w:p>
    <w:p w:rsidR="00000000" w:rsidRPr="00BF53EF" w:rsidP="00BF53EF">
      <w:pPr>
        <w:pStyle w:val="Heading1"/>
      </w:pPr>
      <w:bookmarkStart w:id="1" w:name="O_1262206"/>
      <w:bookmarkEnd w:id="1"/>
      <w:r w:rsidRPr="00BF53EF">
        <w:t>Modification History</w:t>
      </w:r>
    </w:p>
    <w:p w:rsidR="00EF1AC1" w:rsidP="00EF1AC1">
      <w:pPr>
        <w:pStyle w:val="BodyText"/>
      </w:pPr>
      <w:r w:rsidRPr="00BF53EF">
        <w:t>Release 1. Unit code changed. Application changed. Performance Criteria changed. Range of Conditions removed. Foundation Skills populated. Assessment Requirements changed. Supersedes and is equivalent to MSS402021 Apply Just in Time pr</w:t>
      </w:r>
      <w:r w:rsidRPr="00BF53EF">
        <w:t>ocedures.</w:t>
      </w:r>
    </w:p>
    <w:p w:rsidR="00000000" w:rsidRPr="00BF53EF" w:rsidP="00BF53EF">
      <w:pPr>
        <w:pStyle w:val="Heading1"/>
      </w:pPr>
      <w:bookmarkStart w:id="2" w:name="O_1262207"/>
      <w:bookmarkEnd w:id="2"/>
      <w:r w:rsidRPr="00BF53EF">
        <w:t>Application</w:t>
      </w:r>
    </w:p>
    <w:p w:rsidR="00000000" w:rsidRPr="00BF53EF" w:rsidP="00EF1AC1">
      <w:pPr>
        <w:pStyle w:val="BodyText"/>
      </w:pPr>
      <w:r w:rsidRPr="00BF53EF">
        <w:t>This unit describes the skills and knowledge required to apply procedures to own work within a Just in Time (JIT) system.</w:t>
      </w:r>
    </w:p>
    <w:p w:rsidR="00000000" w:rsidRPr="00BF53EF" w:rsidP="00EF1AC1">
      <w:pPr>
        <w:pStyle w:val="BodyText"/>
      </w:pPr>
      <w:r w:rsidRPr="00BF53EF">
        <w:t>This unit applies to an individual who is required to perform their role within a pull syste</w:t>
      </w:r>
      <w:r w:rsidRPr="00BF53EF">
        <w:t xml:space="preserve">m, recognise and respond to indicators of demand, and facilitate operation of flow authorisation. </w:t>
      </w:r>
    </w:p>
    <w:p w:rsidR="00000000" w:rsidRPr="00BF53EF" w:rsidP="00EF1AC1">
      <w:pPr>
        <w:pStyle w:val="BodyText"/>
      </w:pPr>
      <w:r w:rsidRPr="00BF53EF">
        <w:t>This unit applies to any organisation that is implementing a Just in Time system.</w:t>
      </w:r>
    </w:p>
    <w:p w:rsidR="00EF1AC1" w:rsidP="00EF1AC1">
      <w:pPr>
        <w:pStyle w:val="BodyText"/>
      </w:pPr>
      <w:r w:rsidRPr="00BF53EF">
        <w:t>No licensing or certification requirements exist at the time of publication</w:t>
      </w:r>
      <w:r w:rsidRPr="00BF53EF">
        <w:t>. Relevant legislation, industry standards and codes of practice within Australia must be applied.</w:t>
      </w:r>
    </w:p>
    <w:p w:rsidR="00000000" w:rsidRPr="00BF53EF" w:rsidP="00BF53EF">
      <w:pPr>
        <w:pStyle w:val="Heading1"/>
      </w:pPr>
      <w:bookmarkStart w:id="3" w:name="O_1262209"/>
      <w:bookmarkEnd w:id="3"/>
      <w:r w:rsidRPr="00BF53EF">
        <w:t>Competency Field</w:t>
      </w:r>
    </w:p>
    <w:p w:rsidR="00EF1AC1" w:rsidP="00EF1AC1">
      <w:pPr>
        <w:pStyle w:val="BodyText"/>
      </w:pPr>
      <w:r w:rsidRPr="00BF53EF">
        <w:t>Competitive systems and practices</w:t>
      </w:r>
    </w:p>
    <w:p w:rsidR="00000000" w:rsidRPr="00BF53EF" w:rsidP="00BF53EF">
      <w:pPr>
        <w:pStyle w:val="Heading1"/>
      </w:pPr>
      <w:bookmarkStart w:id="4" w:name="O_1262211"/>
      <w:bookmarkEnd w:id="4"/>
      <w:r w:rsidRPr="00BF53EF">
        <w:t>Elements and Performance Criteria</w:t>
      </w:r>
    </w:p>
    <w:tbl>
      <w:tblPr>
        <w:tblW w:w="9639" w:type="dxa"/>
        <w:tblLayout w:type="fixed"/>
        <w:tblCellMar>
          <w:left w:w="62" w:type="dxa"/>
          <w:right w:w="62" w:type="dxa"/>
        </w:tblCellMar>
        <w:tblLook w:val="0000"/>
      </w:tblPr>
      <w:tblGrid>
        <w:gridCol w:w="2502"/>
        <w:gridCol w:w="7137"/>
      </w:tblGrid>
      <w:tr w:rsidTr="00EF1AC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F53EF" w:rsidP="00BF53EF">
            <w:pPr>
              <w:pStyle w:val="BodyText"/>
            </w:pPr>
            <w:r w:rsidRPr="00BF53E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53EF">
            <w:pPr>
              <w:pStyle w:val="BodyText"/>
              <w:rPr>
                <w:lang w:val="en-NZ"/>
              </w:rPr>
            </w:pPr>
            <w:r w:rsidRPr="00BF53EF">
              <w:rPr>
                <w:rStyle w:val="SpecialBold"/>
              </w:rPr>
              <w:t>Performance Criteria</w:t>
            </w:r>
          </w:p>
        </w:tc>
      </w:tr>
      <w:tr w:rsidTr="00EF1AC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53EF">
            <w:pPr>
              <w:pStyle w:val="BodyText"/>
              <w:rPr>
                <w:lang w:val="en-NZ"/>
              </w:rPr>
            </w:pPr>
            <w:r w:rsidRPr="00BF53E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53EF">
            <w:pPr>
              <w:pStyle w:val="BodyText"/>
              <w:rPr>
                <w:lang w:val="en-NZ"/>
              </w:rPr>
            </w:pPr>
            <w:r w:rsidRPr="00BF53EF">
              <w:t>Performance criteria describe the performance needed to demonstrate achievement of the element.</w:t>
            </w:r>
          </w:p>
        </w:tc>
      </w:tr>
      <w:tr w:rsidTr="00EF1AC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3EF">
            <w:pPr>
              <w:pStyle w:val="BodyText"/>
              <w:rPr>
                <w:lang w:val="en-NZ"/>
              </w:rPr>
            </w:pPr>
            <w:r w:rsidRPr="00BF53EF">
              <w:t>1. Respond to indicator of demand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3EF" w:rsidP="00BF53EF">
            <w:pPr>
              <w:pStyle w:val="BodyText"/>
            </w:pPr>
            <w:r w:rsidRPr="00BF53EF">
              <w:t>1.1 Identify pull of product through work role</w:t>
            </w:r>
          </w:p>
          <w:p w:rsidR="00000000" w:rsidRPr="00BF53EF" w:rsidP="00BF53EF">
            <w:pPr>
              <w:pStyle w:val="BodyText"/>
            </w:pPr>
            <w:r w:rsidRPr="00BF53EF">
              <w:t>1.2 Recognise indicator of flow auth</w:t>
            </w:r>
            <w:r w:rsidRPr="00BF53EF">
              <w:t>orisation and take action according to JIT procedures</w:t>
            </w:r>
          </w:p>
          <w:p w:rsidR="00000000" w:rsidP="00BF53EF">
            <w:pPr>
              <w:pStyle w:val="BodyText"/>
              <w:rPr>
                <w:lang w:val="en-NZ"/>
              </w:rPr>
            </w:pPr>
            <w:r w:rsidRPr="00BF53EF">
              <w:t>1.3 Identify production or service required by indicator</w:t>
            </w:r>
          </w:p>
        </w:tc>
      </w:tr>
      <w:tr w:rsidTr="00EF1AC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3EF">
            <w:pPr>
              <w:pStyle w:val="BodyText"/>
              <w:rPr>
                <w:lang w:val="en-NZ"/>
              </w:rPr>
            </w:pPr>
            <w:r w:rsidRPr="00BF53EF">
              <w:t>2. Make products or deliver service to demand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3EF" w:rsidP="00BF53EF">
            <w:pPr>
              <w:pStyle w:val="BodyText"/>
            </w:pPr>
            <w:r w:rsidRPr="00BF53EF">
              <w:t xml:space="preserve">2.1 Make product or deliver service as required by indicator </w:t>
            </w:r>
          </w:p>
          <w:p w:rsidR="00000000" w:rsidRPr="00BF53EF" w:rsidP="00BF53EF">
            <w:pPr>
              <w:pStyle w:val="BodyText"/>
            </w:pPr>
            <w:r w:rsidRPr="00BF53EF">
              <w:t>2.2 Identify any factors likely to prevent demand being satisfied in own work or work of team</w:t>
            </w:r>
          </w:p>
          <w:p w:rsidR="00000000" w:rsidP="00BF53EF">
            <w:pPr>
              <w:pStyle w:val="BodyText"/>
              <w:rPr>
                <w:lang w:val="en-NZ"/>
              </w:rPr>
            </w:pPr>
            <w:r w:rsidRPr="00BF53EF">
              <w:t>2.3 Take action in accordance with procedures</w:t>
            </w:r>
          </w:p>
        </w:tc>
      </w:tr>
      <w:tr w:rsidTr="00EF1AC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3EF">
            <w:pPr>
              <w:pStyle w:val="BodyText"/>
              <w:rPr>
                <w:lang w:val="en-NZ"/>
              </w:rPr>
            </w:pPr>
            <w:r w:rsidRPr="00BF53EF">
              <w:t>3. Update demand information as required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3EF" w:rsidP="00BF53EF">
            <w:pPr>
              <w:pStyle w:val="BodyText"/>
            </w:pPr>
            <w:r w:rsidRPr="00BF53EF">
              <w:t>3.1 Record information about demand and flow according to procedures</w:t>
            </w:r>
          </w:p>
          <w:p w:rsidR="00000000" w:rsidP="00BF53EF">
            <w:pPr>
              <w:pStyle w:val="BodyText"/>
              <w:rPr>
                <w:lang w:val="en-NZ"/>
              </w:rPr>
            </w:pPr>
            <w:r w:rsidRPr="00BF53EF">
              <w:t>3.2 F</w:t>
            </w:r>
            <w:r w:rsidRPr="00BF53EF">
              <w:t>acilitate operation of flow authorisation as part of work</w:t>
            </w:r>
          </w:p>
        </w:tc>
      </w:tr>
      <w:tr w:rsidTr="00EF1AC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3EF">
            <w:pPr>
              <w:pStyle w:val="BodyText"/>
              <w:rPr>
                <w:lang w:val="en-NZ"/>
              </w:rPr>
            </w:pPr>
            <w:r w:rsidRPr="00BF53EF">
              <w:t>4. Recommend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3EF" w:rsidP="00BF53EF">
            <w:pPr>
              <w:pStyle w:val="BodyText"/>
            </w:pPr>
            <w:r w:rsidRPr="00BF53EF">
              <w:t>4.1 Examine the operation of the JIT system as it relates to own work</w:t>
            </w:r>
          </w:p>
          <w:p w:rsidR="00000000" w:rsidRPr="00BF53EF" w:rsidP="00BF53EF">
            <w:pPr>
              <w:pStyle w:val="BodyText"/>
            </w:pPr>
            <w:r w:rsidRPr="00BF53EF">
              <w:t>4.2 Identify areas for improvement</w:t>
            </w:r>
          </w:p>
          <w:p w:rsidR="00000000" w:rsidRPr="00BF53EF" w:rsidP="00BF53EF">
            <w:pPr>
              <w:pStyle w:val="BodyText"/>
            </w:pPr>
            <w:r w:rsidRPr="00BF53EF">
              <w:t>4.3 Identify own additional skills needed to implement JIT procedu</w:t>
            </w:r>
            <w:r w:rsidRPr="00BF53EF">
              <w:t>res</w:t>
            </w:r>
          </w:p>
          <w:p w:rsidR="00000000" w:rsidRPr="00BF53EF" w:rsidP="00BF53EF">
            <w:pPr>
              <w:pStyle w:val="BodyText"/>
            </w:pPr>
            <w:r w:rsidRPr="00BF53EF">
              <w:t>4.4 Recommend improvements according to procedures</w:t>
            </w:r>
          </w:p>
        </w:tc>
      </w:tr>
    </w:tbl>
    <w:p w:rsidR="00EF1AC1" w:rsidP="00BF53EF">
      <w:pPr>
        <w:pStyle w:val="BodyText"/>
      </w:pPr>
    </w:p>
    <w:p w:rsidR="00EF1AC1" w:rsidP="00BF53EF">
      <w:pPr>
        <w:pStyle w:val="BodyText"/>
      </w:pPr>
    </w:p>
    <w:p w:rsidR="00000000" w:rsidRPr="00BF53EF" w:rsidP="00BF53EF">
      <w:pPr>
        <w:pStyle w:val="Heading1"/>
      </w:pPr>
      <w:bookmarkStart w:id="5" w:name="O_1262212"/>
      <w:bookmarkEnd w:id="5"/>
      <w:r w:rsidRPr="00BF53EF">
        <w:t>Foundation Skills</w:t>
      </w:r>
    </w:p>
    <w:p w:rsidR="00000000" w:rsidRPr="00BF53EF" w:rsidP="00EF1AC1">
      <w:pPr>
        <w:pStyle w:val="BodyText"/>
      </w:pPr>
      <w:r w:rsidRPr="00BF53EF">
        <w:t>This section describes those language, literacy, numeracy and employment skills that are essential to performance but not explicit in the performance criteria.</w:t>
      </w:r>
    </w:p>
    <w:p w:rsidR="00000000" w:rsidRPr="00BF53EF" w:rsidP="00BF53EF">
      <w:pPr>
        <w:pStyle w:val="ListBullet"/>
      </w:pPr>
      <w:r w:rsidRPr="00BF53EF">
        <w:t>Reading skills to interpret job specifications and indicator/flow processes</w:t>
      </w:r>
    </w:p>
    <w:p w:rsidR="00000000" w:rsidRPr="00BF53EF" w:rsidP="00BF53EF">
      <w:pPr>
        <w:pStyle w:val="ListBullet"/>
      </w:pPr>
      <w:r w:rsidRPr="00BF53EF">
        <w:t xml:space="preserve">Writing skills to update demand and flow information </w:t>
      </w:r>
    </w:p>
    <w:p w:rsidR="00000000" w:rsidRPr="00BF53EF" w:rsidP="00BF53EF">
      <w:pPr>
        <w:pStyle w:val="ListBullet"/>
      </w:pPr>
      <w:r w:rsidRPr="00BF53EF">
        <w:t xml:space="preserve">Oral communication skills to recommend improvements </w:t>
      </w:r>
    </w:p>
    <w:p w:rsidR="00000000" w:rsidRPr="00BF53EF" w:rsidP="00BF53EF">
      <w:pPr>
        <w:pStyle w:val="ListBullet"/>
      </w:pPr>
      <w:r w:rsidRPr="00BF53EF">
        <w:t>Numeracy skills to interpret indicators of demand for quantity, quality and time of delivery</w:t>
      </w:r>
    </w:p>
    <w:p w:rsidR="00000000" w:rsidRPr="00BF53EF" w:rsidP="00BF53EF">
      <w:pPr>
        <w:pStyle w:val="ListBullet"/>
      </w:pPr>
      <w:r w:rsidRPr="00BF53EF">
        <w:t>Learning skills to recognise and act on problems and recognise own skill needs.</w:t>
      </w:r>
    </w:p>
    <w:p w:rsidR="00EF1AC1" w:rsidP="00EF1AC1">
      <w:pPr>
        <w:pStyle w:val="BodyText"/>
      </w:pPr>
      <w:r w:rsidRPr="00BF53EF">
        <w:t>Other foundation skills essential to performance are explicit in the performance cr</w:t>
      </w:r>
      <w:r w:rsidRPr="00BF53EF">
        <w:t>iteria of this unit.</w:t>
      </w:r>
    </w:p>
    <w:p w:rsidR="00000000" w:rsidRPr="00BF53EF" w:rsidP="00BF53EF">
      <w:pPr>
        <w:pStyle w:val="Heading1"/>
      </w:pPr>
      <w:bookmarkStart w:id="6" w:name="O_1262214"/>
      <w:bookmarkEnd w:id="6"/>
      <w:r w:rsidRPr="00BF53EF">
        <w:t>Unit Mapping Information</w:t>
      </w:r>
    </w:p>
    <w:p w:rsidR="00EF1AC1" w:rsidP="00EF1AC1">
      <w:pPr>
        <w:pStyle w:val="BodyText"/>
      </w:pPr>
      <w:r w:rsidRPr="00BF53EF">
        <w:t>Release 1. Supersedes and is equivalent to MSS402021 Apply Just in Time procedures.</w:t>
      </w:r>
    </w:p>
    <w:p w:rsidR="00000000" w:rsidRPr="00BF53EF" w:rsidP="00BF53EF">
      <w:pPr>
        <w:pStyle w:val="Heading1"/>
      </w:pPr>
      <w:bookmarkStart w:id="7" w:name="O_1262221"/>
      <w:bookmarkEnd w:id="7"/>
      <w:r w:rsidRPr="00BF53EF">
        <w:t>Links</w:t>
      </w:r>
    </w:p>
    <w:p w:rsidR="00000000" w:rsidRPr="00BF53EF" w:rsidP="00EF1AC1">
      <w:pPr>
        <w:pStyle w:val="BodyText"/>
      </w:pPr>
      <w:r w:rsidRPr="00BF53EF">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7A1838">
        <w:rPr>
          <w:rStyle w:val="Hyperlink"/>
        </w:rPr>
        <w:t>https://vetnet.gov.au/Pages/TrainingDocs.aspx?q=5b04f318-804f-4dc0-9463-c3fb9a3fe998</w:t>
      </w:r>
      <w:r>
        <w:fldChar w:fldCharType="end"/>
      </w:r>
    </w:p>
    <w:p w:rsidR="00000000" w:rsidRPr="00BF53EF" w:rsidP="00EF1AC1">
      <w:pPr>
        <w:pStyle w:val="BodyText"/>
        <w:sectPr w:rsidSect="00BF53EF">
          <w:headerReference w:type="default" r:id="rId10"/>
          <w:footerReference w:type="default" r:id="rId11"/>
          <w:pgSz w:w="11908" w:h="16833"/>
          <w:pgMar w:top="1702" w:right="1418" w:bottom="1702" w:left="1418" w:header="992" w:footer="992" w:gutter="0"/>
          <w:cols w:space="720"/>
          <w:noEndnote/>
          <w:docGrid w:linePitch="299"/>
        </w:sectPr>
      </w:pPr>
    </w:p>
    <w:p w:rsidR="00000000" w:rsidRPr="00BF53EF" w:rsidP="00BF53EF">
      <w:pPr>
        <w:pStyle w:val="SuperHeading"/>
      </w:pPr>
      <w:r w:rsidRPr="00BF53EF">
        <w:t>Assessment Requirements for MSS402023 Apply Just in Time procedures</w:t>
      </w:r>
    </w:p>
    <w:p w:rsidR="00000000" w:rsidRPr="00BF53EF" w:rsidP="00BF53EF">
      <w:pPr>
        <w:pStyle w:val="Heading1"/>
      </w:pPr>
      <w:bookmarkStart w:id="8" w:name="O_1262216"/>
      <w:bookmarkEnd w:id="8"/>
      <w:r w:rsidRPr="00BF53EF">
        <w:t>Modification History</w:t>
      </w:r>
    </w:p>
    <w:p w:rsidR="00EF1AC1" w:rsidP="00EF1AC1">
      <w:pPr>
        <w:pStyle w:val="BodyText"/>
      </w:pPr>
      <w:r w:rsidRPr="00BF53EF">
        <w:t>Release 1. Unit code changed. Appl</w:t>
      </w:r>
      <w:r w:rsidRPr="00BF53EF">
        <w:t>ication changed. Performance Criteria changed. Range of Conditions removed. Foundation Skills populated. Assessment Requirements changed. Supersedes and is equivalent to MSS402021 Apply Just in Time procedures.</w:t>
      </w:r>
    </w:p>
    <w:p w:rsidR="00000000" w:rsidRPr="00BF53EF" w:rsidP="00BF53EF">
      <w:pPr>
        <w:pStyle w:val="Heading1"/>
      </w:pPr>
      <w:bookmarkStart w:id="9" w:name="O_1262217"/>
      <w:bookmarkEnd w:id="9"/>
      <w:r w:rsidRPr="00BF53EF">
        <w:t>Performance Evidence</w:t>
      </w:r>
    </w:p>
    <w:p w:rsidR="00000000" w:rsidRPr="00BF53EF" w:rsidP="00EF1AC1">
      <w:pPr>
        <w:pStyle w:val="BodyText"/>
      </w:pPr>
      <w:r w:rsidRPr="00BF53EF">
        <w:t>T</w:t>
      </w:r>
      <w:r w:rsidRPr="00BF53EF">
        <w:t>here must be evidence the candidate has completed the tasks outlined in the elements and performance criteria of this unit, and demonstrated the ability to:</w:t>
      </w:r>
    </w:p>
    <w:p w:rsidR="00000000" w:rsidRPr="00BF53EF" w:rsidP="00BF53EF">
      <w:pPr>
        <w:pStyle w:val="ListBullet"/>
      </w:pPr>
      <w:r w:rsidRPr="00BF53EF">
        <w:t>apply at least 2 instances of JIT procedures to own work</w:t>
      </w:r>
    </w:p>
    <w:p w:rsidR="00EF1AC1" w:rsidP="00BF53EF">
      <w:pPr>
        <w:pStyle w:val="ListBullet"/>
      </w:pPr>
      <w:r w:rsidRPr="00BF53EF">
        <w:t>make at least 2 improvement suggestions r</w:t>
      </w:r>
      <w:r w:rsidRPr="00BF53EF">
        <w:t xml:space="preserve">elevant to own role in JIT system. </w:t>
      </w:r>
    </w:p>
    <w:p w:rsidR="00EF1AC1" w:rsidP="00BF53EF">
      <w:pPr>
        <w:pStyle w:val="ListBullet"/>
      </w:pPr>
    </w:p>
    <w:p w:rsidR="00000000" w:rsidRPr="00BF53EF" w:rsidP="00BF53EF">
      <w:pPr>
        <w:pStyle w:val="Heading1"/>
      </w:pPr>
      <w:bookmarkStart w:id="10" w:name="O_1262218"/>
      <w:bookmarkEnd w:id="10"/>
      <w:r w:rsidRPr="00BF53EF">
        <w:t>Knowledge Evidence</w:t>
      </w:r>
    </w:p>
    <w:p w:rsidR="00000000" w:rsidRPr="00BF53EF" w:rsidP="00EF1AC1">
      <w:pPr>
        <w:pStyle w:val="BodyText"/>
      </w:pPr>
      <w:r w:rsidRPr="00BF53EF">
        <w:t>There must be evidence the candidate has knowledge of:</w:t>
      </w:r>
    </w:p>
    <w:p w:rsidR="00000000" w:rsidRPr="00BF53EF" w:rsidP="00BF53EF">
      <w:pPr>
        <w:pStyle w:val="ListBullet"/>
      </w:pPr>
      <w:r w:rsidRPr="00BF53EF">
        <w:t>JIT methods relevant to own job</w:t>
      </w:r>
    </w:p>
    <w:p w:rsidR="00000000" w:rsidRPr="00BF53EF" w:rsidP="00BF53EF">
      <w:pPr>
        <w:pStyle w:val="ListBullet"/>
      </w:pPr>
      <w:r w:rsidRPr="00BF53EF">
        <w:t>indicator/s of demands relevant to own job</w:t>
      </w:r>
    </w:p>
    <w:p w:rsidR="00000000" w:rsidRPr="00BF53EF" w:rsidP="00BF53EF">
      <w:pPr>
        <w:pStyle w:val="ListBullet"/>
      </w:pPr>
      <w:r w:rsidRPr="00BF53EF">
        <w:t>own role in controlled flow and flow authorisation</w:t>
      </w:r>
    </w:p>
    <w:p w:rsidR="00000000" w:rsidRPr="00BF53EF" w:rsidP="00BF53EF">
      <w:pPr>
        <w:pStyle w:val="ListBullet"/>
      </w:pPr>
      <w:r w:rsidRPr="00BF53EF">
        <w:t>faults and other issues that may threaten the JIT delivery of own product or service</w:t>
      </w:r>
    </w:p>
    <w:p w:rsidR="00EF1AC1" w:rsidP="00BF53EF">
      <w:pPr>
        <w:pStyle w:val="ListBullet"/>
      </w:pPr>
      <w:r w:rsidRPr="00BF53EF">
        <w:t>procedures for recommending improvements.</w:t>
      </w:r>
    </w:p>
    <w:p w:rsidR="00EF1AC1" w:rsidP="00BF53EF">
      <w:pPr>
        <w:pStyle w:val="ListBullet"/>
      </w:pPr>
    </w:p>
    <w:p w:rsidR="00000000" w:rsidRPr="00BF53EF" w:rsidP="00BF53EF">
      <w:pPr>
        <w:pStyle w:val="Heading1"/>
      </w:pPr>
      <w:bookmarkStart w:id="11" w:name="O_1262219"/>
      <w:bookmarkEnd w:id="11"/>
      <w:r w:rsidRPr="00BF53EF">
        <w:t>Assessment Conditions</w:t>
      </w:r>
    </w:p>
    <w:p w:rsidR="00000000" w:rsidRPr="00BF53EF" w:rsidP="00EF1AC1">
      <w:pPr>
        <w:pStyle w:val="BodyText"/>
      </w:pPr>
      <w:r w:rsidRPr="00BF53EF">
        <w:t>Skills must have been demonstrated in the workplace or in a simulated environment that</w:t>
      </w:r>
      <w:r w:rsidRPr="00BF53EF">
        <w:t xml:space="preserve"> reflects workplace conditions and contingencies. The following conditions must be met for this unit:</w:t>
      </w:r>
    </w:p>
    <w:p w:rsidR="00000000" w:rsidRPr="00BF53EF" w:rsidP="00BF53EF">
      <w:pPr>
        <w:pStyle w:val="ListBullet"/>
      </w:pPr>
      <w:r w:rsidRPr="00BF53EF">
        <w:t>use of suitable facilities, equipment and resources</w:t>
      </w:r>
    </w:p>
    <w:p w:rsidR="00000000" w:rsidRPr="00BF53EF" w:rsidP="00BF53EF">
      <w:pPr>
        <w:pStyle w:val="ListBullet"/>
      </w:pPr>
      <w:r w:rsidRPr="00BF53EF">
        <w:t>modelling of industry operating conditions, including:</w:t>
      </w:r>
    </w:p>
    <w:p w:rsidR="00000000" w:rsidRPr="00BF53EF" w:rsidP="00BF53EF">
      <w:pPr>
        <w:pStyle w:val="ListBullet2"/>
      </w:pPr>
      <w:r w:rsidRPr="00BF53EF">
        <w:t>JIT procedures</w:t>
      </w:r>
    </w:p>
    <w:p w:rsidR="00000000" w:rsidRPr="00BF53EF" w:rsidP="00BF53EF">
      <w:pPr>
        <w:pStyle w:val="ListBullet2"/>
      </w:pPr>
      <w:r w:rsidRPr="00BF53EF">
        <w:t>demand/pull indicator system.</w:t>
      </w:r>
      <w:r w:rsidRPr="00BF53EF">
        <w:br/>
      </w:r>
    </w:p>
    <w:p w:rsidR="00EF1AC1" w:rsidP="00EF1AC1">
      <w:pPr>
        <w:pStyle w:val="BodyText"/>
      </w:pPr>
      <w:r w:rsidRPr="00BF53EF">
        <w:t>Assessors must satisfy the NVR/AQTF mandatory competency requirements for assessors.</w:t>
      </w:r>
    </w:p>
    <w:p w:rsidR="00000000" w:rsidRPr="00BF53EF" w:rsidP="00BF53EF">
      <w:pPr>
        <w:pStyle w:val="Heading1"/>
      </w:pPr>
      <w:bookmarkStart w:id="12" w:name="O_1262222"/>
      <w:bookmarkEnd w:id="12"/>
      <w:r w:rsidRPr="00BF53EF">
        <w:t>Links</w:t>
      </w:r>
    </w:p>
    <w:p w:rsidR="00000000" w:rsidRPr="00BF53EF" w:rsidP="00EF1AC1">
      <w:pPr>
        <w:pStyle w:val="BodyText"/>
      </w:pPr>
      <w:r w:rsidRPr="00BF53EF">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7A1838">
        <w:rPr>
          <w:rStyle w:val="Hyperlink"/>
        </w:rPr>
        <w:t>https://vetnet.gov.au/Pages/TrainingDocs.aspx?q=5b04f318-804f-4dc0-9463-c3fb9a3fe998</w:t>
      </w:r>
      <w:r>
        <w:fldChar w:fldCharType="end"/>
      </w:r>
    </w:p>
    <w:p w:rsidR="00000000" w:rsidRPr="00BF53EF" w:rsidP="00BF53EF"/>
    <w:sectPr w:rsidSect="00BF53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3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3EF" w:rsidRPr="00EF1AC1" w:rsidP="00EF1A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3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AC1" w:rsidP="00BF53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1AC1" w:rsidP="00BF53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F1AC1" w:rsidP="00BF53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3EF" w:rsidP="00BF53EF">
    <w:pPr>
      <w:pStyle w:val="Footer"/>
      <w:framePr w:wrap="around"/>
    </w:pPr>
    <w:r>
      <w:fldChar w:fldCharType="begin"/>
    </w:r>
    <w:r>
      <w:instrText xml:space="preserve"> DOCPROPERTY  Subject  \* MERGEFORMAT </w:instrText>
    </w:r>
    <w:r>
      <w:fldChar w:fldCharType="separate"/>
    </w:r>
    <w:r w:rsidR="00EF1AC1">
      <w:t>Approved</w:t>
    </w:r>
    <w:r w:rsidR="00EF1AC1">
      <w:fldChar w:fldCharType="end"/>
    </w:r>
    <w:r>
      <w:tab/>
      <w:t xml:space="preserve">Page </w:t>
    </w:r>
    <w:r>
      <w:fldChar w:fldCharType="begin"/>
    </w:r>
    <w:r>
      <w:instrText xml:space="preserve"> PAGE  \* Arabic  \* MERGEFORMAT </w:instrText>
    </w:r>
    <w:r>
      <w:fldChar w:fldCharType="separate"/>
    </w:r>
    <w:r w:rsidR="00EF1AC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1AC1">
      <w:rPr>
        <w:noProof/>
      </w:rPr>
      <w:t>4</w:t>
    </w:r>
    <w:r>
      <w:rPr>
        <w:noProof/>
      </w:rPr>
      <w:fldChar w:fldCharType="end"/>
    </w:r>
  </w:p>
  <w:p w:rsidR="00BF53EF" w:rsidP="00BF53EF">
    <w:pPr>
      <w:pStyle w:val="Footer"/>
      <w:framePr w:wrap="around"/>
    </w:pPr>
    <w:r>
      <w:t xml:space="preserve">© Commonwealth of Australia, </w:t>
    </w:r>
    <w:r>
      <w:fldChar w:fldCharType="begin"/>
    </w:r>
    <w:r>
      <w:instrText xml:space="preserve"> DATE  \@ "yyyy"  \* MERGEFORMAT </w:instrText>
    </w:r>
    <w:r>
      <w:fldChar w:fldCharType="separate"/>
    </w:r>
    <w:r w:rsidR="00EF1AC1">
      <w:rPr>
        <w:noProof/>
      </w:rPr>
      <w:t>2025</w:t>
    </w:r>
    <w:r>
      <w:fldChar w:fldCharType="end"/>
    </w:r>
    <w:r>
      <w:tab/>
    </w:r>
    <w:r>
      <w:fldChar w:fldCharType="begin"/>
    </w:r>
    <w:r>
      <w:instrText xml:space="preserve"> DOCPROPERTY  Author  \* MERGEFORMAT </w:instrText>
    </w:r>
    <w:r>
      <w:fldChar w:fldCharType="separate"/>
    </w:r>
    <w:r w:rsidR="00EF1AC1">
      <w:t>Manufacturing Industry Skills Alliance</w:t>
    </w:r>
    <w:r w:rsidR="00EF1AC1">
      <w:fldChar w:fldCharType="end"/>
    </w:r>
  </w:p>
  <w:p w:rsidR="00BF53EF" w:rsidP="00BF53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3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A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53EF" w:rsidRPr="00EF1AC1" w:rsidP="00EF1A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3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AC1" w:rsidRPr="002D2AF8" w:rsidP="00BF53EF">
    <w:pPr>
      <w:pStyle w:val="Header"/>
      <w:framePr w:wrap="around"/>
    </w:pPr>
    <w:r>
      <w:fldChar w:fldCharType="begin"/>
    </w:r>
    <w:r>
      <w:instrText xml:space="preserve"> TITLE   \* MERGEFORMAT </w:instrText>
    </w:r>
    <w:r>
      <w:fldChar w:fldCharType="separate"/>
    </w:r>
    <w:r>
      <w:t>MSS402023 Apply Just in Time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1AC1" w:rsidP="00BF53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3EF" w:rsidRPr="002D2AF8" w:rsidP="00BF53EF">
    <w:pPr>
      <w:pStyle w:val="Header"/>
      <w:framePr w:wrap="around"/>
    </w:pPr>
    <w:r>
      <w:fldChar w:fldCharType="begin"/>
    </w:r>
    <w:r>
      <w:instrText xml:space="preserve"> TITLE   \* MERGEFORMAT </w:instrText>
    </w:r>
    <w:r>
      <w:fldChar w:fldCharType="separate"/>
    </w:r>
    <w:r w:rsidR="00EF1AC1">
      <w:t>MSS402023 Apply Just in Time procedures</w:t>
    </w:r>
    <w:r w:rsidR="00EF1AC1">
      <w:fldChar w:fldCharType="end"/>
    </w:r>
    <w:r>
      <w:tab/>
      <w:t xml:space="preserve">Date this document was generated: </w:t>
    </w:r>
    <w:r>
      <w:fldChar w:fldCharType="begin"/>
    </w:r>
    <w:r>
      <w:instrText xml:space="preserve"> CREATEDATE  \@ "d MMMM yyyy"  \* MERGEFORMAT </w:instrText>
    </w:r>
    <w:r>
      <w:fldChar w:fldCharType="separate"/>
    </w:r>
    <w:r w:rsidR="00EF1AC1">
      <w:rPr>
        <w:noProof/>
      </w:rPr>
      <w:t>2 March 2025</w:t>
    </w:r>
    <w:r>
      <w:fldChar w:fldCharType="end"/>
    </w:r>
  </w:p>
  <w:p w:rsidR="00BF53EF" w:rsidP="00BF53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CE65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2816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C4BC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3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53EF"/>
    <w:pPr>
      <w:spacing w:before="360" w:after="60"/>
      <w:outlineLvl w:val="0"/>
    </w:pPr>
    <w:rPr>
      <w:sz w:val="32"/>
    </w:rPr>
  </w:style>
  <w:style w:type="paragraph" w:styleId="Heading2">
    <w:name w:val="heading 2"/>
    <w:basedOn w:val="HeadingBase"/>
    <w:next w:val="BodyText"/>
    <w:link w:val="Heading2Char"/>
    <w:qFormat/>
    <w:rsid w:val="00BF53EF"/>
    <w:pPr>
      <w:keepLines/>
      <w:spacing w:before="240" w:after="120"/>
      <w:outlineLvl w:val="1"/>
    </w:pPr>
    <w:rPr>
      <w:sz w:val="28"/>
      <w:szCs w:val="40"/>
    </w:rPr>
  </w:style>
  <w:style w:type="paragraph" w:styleId="Heading3">
    <w:name w:val="heading 3"/>
    <w:basedOn w:val="HeadingBase"/>
    <w:next w:val="BodyText"/>
    <w:link w:val="Heading3Char"/>
    <w:qFormat/>
    <w:rsid w:val="00BF53EF"/>
    <w:pPr>
      <w:spacing w:before="180" w:after="120"/>
      <w:outlineLvl w:val="2"/>
    </w:pPr>
    <w:rPr>
      <w:spacing w:val="-10"/>
      <w:kern w:val="32"/>
    </w:rPr>
  </w:style>
  <w:style w:type="paragraph" w:styleId="Heading4">
    <w:name w:val="heading 4"/>
    <w:basedOn w:val="HeadingBase"/>
    <w:next w:val="BodyText"/>
    <w:link w:val="Heading4Char"/>
    <w:qFormat/>
    <w:rsid w:val="00BF53EF"/>
    <w:pPr>
      <w:spacing w:before="160" w:after="120"/>
      <w:outlineLvl w:val="3"/>
    </w:pPr>
    <w:rPr>
      <w:sz w:val="22"/>
    </w:rPr>
  </w:style>
  <w:style w:type="paragraph" w:styleId="Heading5">
    <w:name w:val="heading 5"/>
    <w:basedOn w:val="HeadingBase"/>
    <w:next w:val="Normal"/>
    <w:link w:val="Heading5Char"/>
    <w:qFormat/>
    <w:rsid w:val="00BF53EF"/>
    <w:pPr>
      <w:spacing w:before="80"/>
      <w:outlineLvl w:val="4"/>
    </w:pPr>
    <w:rPr>
      <w:color w:val="918585"/>
      <w:sz w:val="20"/>
    </w:rPr>
  </w:style>
  <w:style w:type="paragraph" w:styleId="Heading6">
    <w:name w:val="heading 6"/>
    <w:basedOn w:val="HeadingBase"/>
    <w:next w:val="Normal"/>
    <w:link w:val="Heading6Char"/>
    <w:qFormat/>
    <w:rsid w:val="00BF53EF"/>
    <w:pPr>
      <w:spacing w:before="60"/>
      <w:outlineLvl w:val="5"/>
    </w:pPr>
    <w:rPr>
      <w:color w:val="918585"/>
      <w:sz w:val="20"/>
    </w:rPr>
  </w:style>
  <w:style w:type="paragraph" w:styleId="Heading7">
    <w:name w:val="heading 7"/>
    <w:basedOn w:val="Normal"/>
    <w:next w:val="Normal"/>
    <w:link w:val="Heading7Char"/>
    <w:qFormat/>
    <w:rsid w:val="00BF53EF"/>
    <w:pPr>
      <w:ind w:left="720"/>
      <w:outlineLvl w:val="6"/>
    </w:pPr>
    <w:rPr>
      <w:i/>
    </w:rPr>
  </w:style>
  <w:style w:type="paragraph" w:styleId="Heading8">
    <w:name w:val="heading 8"/>
    <w:basedOn w:val="Normal"/>
    <w:next w:val="Normal"/>
    <w:link w:val="Heading8Char"/>
    <w:qFormat/>
    <w:rsid w:val="00BF53EF"/>
    <w:pPr>
      <w:ind w:left="720"/>
      <w:outlineLvl w:val="7"/>
    </w:pPr>
    <w:rPr>
      <w:i/>
    </w:rPr>
  </w:style>
  <w:style w:type="paragraph" w:styleId="Heading9">
    <w:name w:val="heading 9"/>
    <w:basedOn w:val="Normal"/>
    <w:next w:val="Normal"/>
    <w:link w:val="Heading9Char"/>
    <w:qFormat/>
    <w:rsid w:val="00BF53EF"/>
    <w:pPr>
      <w:ind w:left="720"/>
      <w:outlineLvl w:val="8"/>
    </w:pPr>
    <w:rPr>
      <w:i/>
    </w:rPr>
  </w:style>
  <w:style w:type="character" w:default="1" w:styleId="DefaultParagraphFont">
    <w:name w:val="Default Paragraph Font"/>
    <w:uiPriority w:val="1"/>
    <w:unhideWhenUsed/>
    <w:rsid w:val="00BF53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53EF"/>
  </w:style>
  <w:style w:type="character" w:customStyle="1" w:styleId="Heading1Char">
    <w:name w:val="Heading 1 Char"/>
    <w:basedOn w:val="DefaultParagraphFont"/>
    <w:link w:val="Heading1"/>
    <w:rsid w:val="00BF53EF"/>
    <w:rPr>
      <w:rFonts w:ascii="Times New Roman" w:eastAsia="Times New Roman" w:hAnsi="Times New Roman" w:cs="Times New Roman"/>
      <w:b/>
      <w:sz w:val="32"/>
      <w:szCs w:val="20"/>
      <w:lang w:eastAsia="en-US"/>
    </w:rPr>
  </w:style>
  <w:style w:type="paragraph" w:styleId="BodyText">
    <w:name w:val="Body Text"/>
    <w:basedOn w:val="Normal"/>
    <w:link w:val="BodyTextChar"/>
    <w:rsid w:val="00BF53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53EF"/>
    <w:rPr>
      <w:rFonts w:ascii="Times New Roman" w:eastAsia="Times New Roman" w:hAnsi="Times New Roman" w:cs="Times New Roman"/>
      <w:sz w:val="24"/>
      <w:lang w:eastAsia="en-US"/>
    </w:rPr>
  </w:style>
  <w:style w:type="paragraph" w:styleId="ListBullet">
    <w:name w:val="List Bullet"/>
    <w:basedOn w:val="List"/>
    <w:rsid w:val="00BF53EF"/>
    <w:pPr>
      <w:numPr>
        <w:numId w:val="12"/>
      </w:numPr>
      <w:tabs>
        <w:tab w:val="clear" w:pos="340"/>
      </w:tabs>
      <w:spacing w:before="40" w:after="40"/>
    </w:pPr>
  </w:style>
  <w:style w:type="character" w:customStyle="1" w:styleId="SpecialBold">
    <w:name w:val="Special Bold"/>
    <w:basedOn w:val="DefaultParagraphFont"/>
    <w:rsid w:val="00BF53EF"/>
    <w:rPr>
      <w:b/>
      <w:spacing w:val="0"/>
    </w:rPr>
  </w:style>
  <w:style w:type="paragraph" w:styleId="ListBullet2">
    <w:name w:val="List Bullet 2"/>
    <w:basedOn w:val="List2"/>
    <w:rsid w:val="00BF53EF"/>
    <w:pPr>
      <w:numPr>
        <w:numId w:val="13"/>
      </w:numPr>
      <w:tabs>
        <w:tab w:val="clear" w:pos="680"/>
      </w:tabs>
    </w:pPr>
  </w:style>
  <w:style w:type="paragraph" w:customStyle="1" w:styleId="SuperHeading">
    <w:name w:val="SuperHeading"/>
    <w:basedOn w:val="Normal"/>
    <w:rsid w:val="00BF53EF"/>
    <w:pPr>
      <w:spacing w:before="240" w:after="120"/>
      <w:outlineLvl w:val="0"/>
    </w:pPr>
    <w:rPr>
      <w:rFonts w:ascii="Times New Roman" w:hAnsi="Times New Roman"/>
      <w:b/>
      <w:sz w:val="32"/>
    </w:rPr>
  </w:style>
  <w:style w:type="paragraph" w:customStyle="1" w:styleId="AllowPageBreak">
    <w:name w:val="AllowPageBreak"/>
    <w:rsid w:val="00BF53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53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53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53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53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53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53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53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53EF"/>
    <w:rPr>
      <w:rFonts w:ascii="Courier New" w:eastAsia="Times New Roman" w:hAnsi="Courier New" w:cs="Times New Roman"/>
      <w:i/>
      <w:szCs w:val="20"/>
      <w:lang w:eastAsia="en-US"/>
    </w:rPr>
  </w:style>
  <w:style w:type="paragraph" w:customStyle="1" w:styleId="HeadingBase">
    <w:name w:val="Heading Base"/>
    <w:rsid w:val="00BF53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53EF"/>
    <w:pPr>
      <w:tabs>
        <w:tab w:val="right" w:leader="dot" w:pos="9072"/>
      </w:tabs>
      <w:ind w:left="567"/>
    </w:pPr>
    <w:rPr>
      <w:szCs w:val="22"/>
    </w:rPr>
  </w:style>
  <w:style w:type="paragraph" w:customStyle="1" w:styleId="TOCBase">
    <w:name w:val="TOC Base"/>
    <w:rsid w:val="00BF53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53EF"/>
    <w:pPr>
      <w:tabs>
        <w:tab w:val="right" w:leader="dot" w:pos="9072"/>
      </w:tabs>
      <w:spacing w:before="40" w:after="40"/>
      <w:ind w:left="284"/>
    </w:pPr>
    <w:rPr>
      <w:rFonts w:ascii="Times New Roman" w:hAnsi="Times New Roman"/>
    </w:rPr>
  </w:style>
  <w:style w:type="paragraph" w:styleId="TOC1">
    <w:name w:val="toc 1"/>
    <w:basedOn w:val="TOCBase"/>
    <w:next w:val="Normal"/>
    <w:rsid w:val="00BF53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53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53EF"/>
    <w:rPr>
      <w:rFonts w:ascii="Times New Roman" w:eastAsia="Times New Roman" w:hAnsi="Times New Roman" w:cs="Times New Roman"/>
      <w:sz w:val="16"/>
      <w:lang w:eastAsia="en-US"/>
    </w:rPr>
  </w:style>
  <w:style w:type="paragraph" w:styleId="Title">
    <w:name w:val="Title"/>
    <w:basedOn w:val="HeadingBase"/>
    <w:link w:val="TitleChar"/>
    <w:qFormat/>
    <w:rsid w:val="00BF53EF"/>
    <w:pPr>
      <w:spacing w:before="5040"/>
      <w:jc w:val="center"/>
    </w:pPr>
    <w:rPr>
      <w:sz w:val="48"/>
      <w:szCs w:val="72"/>
      <w:lang w:val="en-US"/>
    </w:rPr>
  </w:style>
  <w:style w:type="character" w:customStyle="1" w:styleId="TitleChar">
    <w:name w:val="Title Char"/>
    <w:basedOn w:val="DefaultParagraphFont"/>
    <w:link w:val="Title"/>
    <w:rsid w:val="00BF53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53EF"/>
    <w:pPr>
      <w:tabs>
        <w:tab w:val="left" w:pos="3600"/>
        <w:tab w:val="left" w:pos="3958"/>
      </w:tabs>
    </w:pPr>
  </w:style>
  <w:style w:type="paragraph" w:styleId="List">
    <w:name w:val="List"/>
    <w:basedOn w:val="BodyText"/>
    <w:next w:val="BodyText"/>
    <w:rsid w:val="00BF53EF"/>
    <w:pPr>
      <w:tabs>
        <w:tab w:val="left" w:pos="340"/>
      </w:tabs>
      <w:spacing w:before="60" w:after="60"/>
      <w:ind w:left="340" w:hanging="340"/>
    </w:pPr>
  </w:style>
  <w:style w:type="paragraph" w:customStyle="1" w:styleId="Note">
    <w:name w:val="Note"/>
    <w:basedOn w:val="BodyText"/>
    <w:rsid w:val="00BF53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53EF"/>
    <w:pPr>
      <w:framePr w:wrap="auto" w:hAnchor="text" w:y="6049"/>
    </w:pPr>
    <w:rPr>
      <w:color w:val="000000"/>
      <w:sz w:val="40"/>
    </w:rPr>
  </w:style>
  <w:style w:type="paragraph" w:customStyle="1" w:styleId="TOCTitle">
    <w:name w:val="TOCTitle"/>
    <w:basedOn w:val="Heading1"/>
    <w:rsid w:val="00BF53EF"/>
    <w:pPr>
      <w:spacing w:after="240"/>
      <w:jc w:val="center"/>
      <w:outlineLvl w:val="9"/>
    </w:pPr>
    <w:rPr>
      <w:caps/>
    </w:rPr>
  </w:style>
  <w:style w:type="paragraph" w:customStyle="1" w:styleId="Version">
    <w:name w:val="Version"/>
    <w:rsid w:val="00BF53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53EF"/>
    <w:pPr>
      <w:keepNext w:val="0"/>
      <w:tabs>
        <w:tab w:val="right" w:pos="4176"/>
      </w:tabs>
      <w:ind w:left="198" w:hanging="198"/>
    </w:pPr>
    <w:rPr>
      <w:rFonts w:ascii="Garamond" w:hAnsi="Garamond"/>
    </w:rPr>
  </w:style>
  <w:style w:type="paragraph" w:styleId="IndexHeading">
    <w:name w:val="index heading"/>
    <w:basedOn w:val="Normal"/>
    <w:next w:val="Index1"/>
    <w:semiHidden/>
    <w:rsid w:val="00BF53EF"/>
    <w:pPr>
      <w:spacing w:before="120" w:after="120"/>
    </w:pPr>
    <w:rPr>
      <w:rFonts w:ascii="Arial" w:hAnsi="Arial"/>
      <w:b/>
      <w:color w:val="918585"/>
      <w:sz w:val="24"/>
    </w:rPr>
  </w:style>
  <w:style w:type="paragraph" w:styleId="Header">
    <w:name w:val="header"/>
    <w:basedOn w:val="Normal"/>
    <w:link w:val="HeaderChar"/>
    <w:rsid w:val="00BF53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53EF"/>
    <w:rPr>
      <w:rFonts w:ascii="Times New Roman" w:eastAsia="Times New Roman" w:hAnsi="Times New Roman" w:cs="Times New Roman"/>
      <w:sz w:val="16"/>
      <w:szCs w:val="20"/>
      <w:lang w:val="en-GB" w:eastAsia="en-US"/>
    </w:rPr>
  </w:style>
  <w:style w:type="paragraph" w:customStyle="1" w:styleId="Chapter">
    <w:name w:val="Chapter"/>
    <w:basedOn w:val="Normal"/>
    <w:rsid w:val="00BF53EF"/>
    <w:pPr>
      <w:spacing w:before="240"/>
    </w:pPr>
    <w:rPr>
      <w:rFonts w:ascii="Times New Roman" w:hAnsi="Times New Roman"/>
      <w:smallCaps/>
      <w:spacing w:val="80"/>
      <w:sz w:val="28"/>
    </w:rPr>
  </w:style>
  <w:style w:type="paragraph" w:customStyle="1" w:styleId="InChapter">
    <w:name w:val="InChapter"/>
    <w:basedOn w:val="Heading3"/>
    <w:rsid w:val="00BF53EF"/>
    <w:pPr>
      <w:spacing w:after="240"/>
      <w:outlineLvl w:val="9"/>
    </w:pPr>
    <w:rPr>
      <w:noProof/>
    </w:rPr>
  </w:style>
  <w:style w:type="paragraph" w:styleId="Index2">
    <w:name w:val="index 2"/>
    <w:basedOn w:val="Normal"/>
    <w:next w:val="Normal"/>
    <w:semiHidden/>
    <w:rsid w:val="00BF53EF"/>
    <w:pPr>
      <w:tabs>
        <w:tab w:val="right" w:pos="4176"/>
      </w:tabs>
      <w:ind w:left="568" w:hanging="284"/>
    </w:pPr>
    <w:rPr>
      <w:rFonts w:ascii="Garamond" w:hAnsi="Garamond"/>
    </w:rPr>
  </w:style>
  <w:style w:type="paragraph" w:customStyle="1" w:styleId="Byline">
    <w:name w:val="Byline"/>
    <w:rsid w:val="00BF53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53EF"/>
    <w:pPr>
      <w:tabs>
        <w:tab w:val="clear" w:pos="3600"/>
        <w:tab w:val="clear" w:pos="3958"/>
      </w:tabs>
      <w:jc w:val="right"/>
    </w:pPr>
  </w:style>
  <w:style w:type="character" w:styleId="Emphasis">
    <w:name w:val="Emphasis"/>
    <w:basedOn w:val="DefaultParagraphFont"/>
    <w:qFormat/>
    <w:rsid w:val="00BF53EF"/>
    <w:rPr>
      <w:i/>
    </w:rPr>
  </w:style>
  <w:style w:type="paragraph" w:styleId="Caption">
    <w:name w:val="caption"/>
    <w:basedOn w:val="BodyText"/>
    <w:next w:val="Normal"/>
    <w:qFormat/>
    <w:rsid w:val="00BF53EF"/>
    <w:pPr>
      <w:framePr w:w="2268" w:hSpace="181" w:vSpace="181" w:wrap="around" w:vAnchor="text" w:hAnchor="page" w:x="1135" w:y="285" w:anchorLock="1"/>
    </w:pPr>
    <w:rPr>
      <w:i/>
    </w:rPr>
  </w:style>
  <w:style w:type="paragraph" w:customStyle="1" w:styleId="MiniTOCTitle">
    <w:name w:val="MiniTOCTitle"/>
    <w:basedOn w:val="Heading4"/>
    <w:rsid w:val="00BF53EF"/>
    <w:pPr>
      <w:spacing w:before="240"/>
      <w:outlineLvl w:val="9"/>
    </w:pPr>
    <w:rPr>
      <w:noProof/>
      <w:sz w:val="24"/>
    </w:rPr>
  </w:style>
  <w:style w:type="paragraph" w:customStyle="1" w:styleId="MiniTOCItem">
    <w:name w:val="MiniTOCItem"/>
    <w:basedOn w:val="ListBullet"/>
    <w:rsid w:val="00BF53EF"/>
    <w:pPr>
      <w:numPr>
        <w:numId w:val="0"/>
      </w:numPr>
      <w:tabs>
        <w:tab w:val="right" w:leader="dot" w:pos="6521"/>
      </w:tabs>
      <w:spacing w:before="0" w:after="0"/>
    </w:pPr>
  </w:style>
  <w:style w:type="paragraph" w:customStyle="1" w:styleId="TOFTitle">
    <w:name w:val="TOFTitle"/>
    <w:basedOn w:val="TOCTitle"/>
    <w:rsid w:val="00BF53EF"/>
  </w:style>
  <w:style w:type="paragraph" w:styleId="TableofFigures">
    <w:name w:val="table of figures"/>
    <w:basedOn w:val="Normal"/>
    <w:next w:val="Normal"/>
    <w:semiHidden/>
    <w:rsid w:val="00BF53EF"/>
    <w:pPr>
      <w:tabs>
        <w:tab w:val="right" w:leader="dot" w:pos="9072"/>
      </w:tabs>
      <w:ind w:left="970" w:hanging="403"/>
    </w:pPr>
    <w:rPr>
      <w:rFonts w:ascii="Times New Roman" w:hAnsi="Times New Roman"/>
      <w:b/>
    </w:rPr>
  </w:style>
  <w:style w:type="paragraph" w:styleId="ListNumber">
    <w:name w:val="List Number"/>
    <w:basedOn w:val="List"/>
    <w:rsid w:val="00BF53EF"/>
    <w:pPr>
      <w:numPr>
        <w:numId w:val="15"/>
      </w:numPr>
      <w:tabs>
        <w:tab w:val="clear" w:pos="340"/>
      </w:tabs>
    </w:pPr>
  </w:style>
  <w:style w:type="character" w:customStyle="1" w:styleId="WingdingSymbols">
    <w:name w:val="Wingding Symbols"/>
    <w:rsid w:val="00BF53EF"/>
    <w:rPr>
      <w:rFonts w:ascii="Wingdings" w:hAnsi="Wingdings"/>
    </w:rPr>
  </w:style>
  <w:style w:type="paragraph" w:customStyle="1" w:styleId="TableHeading">
    <w:name w:val="Table Heading"/>
    <w:basedOn w:val="HeadingBase"/>
    <w:rsid w:val="00BF53EF"/>
    <w:pPr>
      <w:keepLines/>
      <w:pBdr>
        <w:bottom w:val="single" w:sz="6" w:space="1" w:color="918585"/>
      </w:pBdr>
      <w:spacing w:before="240"/>
    </w:pPr>
  </w:style>
  <w:style w:type="character" w:customStyle="1" w:styleId="HotSpot">
    <w:name w:val="HotSpot"/>
    <w:rsid w:val="00BF53EF"/>
    <w:rPr>
      <w:color w:val="0033CC"/>
      <w:u w:val="none"/>
    </w:rPr>
  </w:style>
  <w:style w:type="paragraph" w:customStyle="1" w:styleId="BodyTextRight">
    <w:name w:val="Body Text Right"/>
    <w:basedOn w:val="BodyText"/>
    <w:rsid w:val="00BF53EF"/>
    <w:pPr>
      <w:spacing w:before="0" w:after="0"/>
      <w:jc w:val="right"/>
    </w:pPr>
  </w:style>
  <w:style w:type="paragraph" w:styleId="Index3">
    <w:name w:val="index 3"/>
    <w:basedOn w:val="ListNumber2"/>
    <w:next w:val="Normal"/>
    <w:semiHidden/>
    <w:rsid w:val="00BF53EF"/>
    <w:pPr>
      <w:numPr>
        <w:numId w:val="0"/>
      </w:numPr>
      <w:tabs>
        <w:tab w:val="right" w:leader="dot" w:pos="4176"/>
      </w:tabs>
    </w:pPr>
  </w:style>
  <w:style w:type="paragraph" w:styleId="ListNumber2">
    <w:name w:val="List Number 2"/>
    <w:basedOn w:val="List2"/>
    <w:rsid w:val="00BF53EF"/>
    <w:pPr>
      <w:numPr>
        <w:numId w:val="10"/>
      </w:numPr>
      <w:tabs>
        <w:tab w:val="clear" w:pos="1060"/>
      </w:tabs>
    </w:pPr>
  </w:style>
  <w:style w:type="paragraph" w:customStyle="1" w:styleId="MarginNote">
    <w:name w:val="Margin Note"/>
    <w:basedOn w:val="BodyText"/>
    <w:rsid w:val="00BF53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53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53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53EF"/>
    <w:rPr>
      <w:sz w:val="32"/>
    </w:rPr>
  </w:style>
  <w:style w:type="paragraph" w:customStyle="1" w:styleId="HeadingProcedure">
    <w:name w:val="Heading Procedure"/>
    <w:basedOn w:val="HeadingBase"/>
    <w:next w:val="Normal"/>
    <w:rsid w:val="00BF53EF"/>
    <w:pPr>
      <w:tabs>
        <w:tab w:val="left" w:pos="0"/>
      </w:tabs>
      <w:spacing w:before="120" w:after="60"/>
    </w:pPr>
    <w:rPr>
      <w:i/>
      <w:color w:val="918585"/>
      <w:sz w:val="22"/>
    </w:rPr>
  </w:style>
  <w:style w:type="paragraph" w:customStyle="1" w:styleId="TableBodyText">
    <w:name w:val="Table Body Text"/>
    <w:basedOn w:val="BodyText"/>
    <w:rsid w:val="00BF53EF"/>
    <w:pPr>
      <w:spacing w:before="60" w:after="60"/>
    </w:pPr>
  </w:style>
  <w:style w:type="paragraph" w:styleId="ListContinue">
    <w:name w:val="List Continue"/>
    <w:basedOn w:val="List"/>
    <w:rsid w:val="00BF53EF"/>
    <w:pPr>
      <w:ind w:firstLine="0"/>
    </w:pPr>
  </w:style>
  <w:style w:type="paragraph" w:customStyle="1" w:styleId="ListNote">
    <w:name w:val="List Note"/>
    <w:basedOn w:val="List"/>
    <w:rsid w:val="00BF53EF"/>
    <w:pPr>
      <w:pBdr>
        <w:top w:val="single" w:sz="6" w:space="2" w:color="918585"/>
        <w:bottom w:val="single" w:sz="6" w:space="2" w:color="918585"/>
      </w:pBdr>
      <w:tabs>
        <w:tab w:val="left" w:pos="1021"/>
      </w:tabs>
      <w:ind w:firstLine="0"/>
    </w:pPr>
  </w:style>
  <w:style w:type="paragraph" w:customStyle="1" w:styleId="Warning">
    <w:name w:val="Warning"/>
    <w:basedOn w:val="BodyText"/>
    <w:rsid w:val="00BF53EF"/>
    <w:pPr>
      <w:shd w:val="clear" w:color="auto" w:fill="D9D9D9"/>
      <w:tabs>
        <w:tab w:val="left" w:pos="992"/>
      </w:tabs>
      <w:ind w:left="119" w:right="119"/>
    </w:pPr>
    <w:rPr>
      <w:sz w:val="20"/>
    </w:rPr>
  </w:style>
  <w:style w:type="paragraph" w:customStyle="1" w:styleId="MarginIcons">
    <w:name w:val="Margin Icons"/>
    <w:basedOn w:val="BodyText"/>
    <w:rsid w:val="00BF53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53EF"/>
    <w:rPr>
      <w:rFonts w:ascii="Courier New" w:hAnsi="Courier New"/>
    </w:rPr>
  </w:style>
  <w:style w:type="paragraph" w:customStyle="1" w:styleId="NoteBullet">
    <w:name w:val="Note Bullet"/>
    <w:basedOn w:val="Note"/>
    <w:rsid w:val="00BF53EF"/>
    <w:pPr>
      <w:tabs>
        <w:tab w:val="clear" w:pos="680"/>
      </w:tabs>
      <w:spacing w:before="60" w:after="60"/>
    </w:pPr>
  </w:style>
  <w:style w:type="paragraph" w:customStyle="1" w:styleId="SubHeading2">
    <w:name w:val="SubHeading2"/>
    <w:basedOn w:val="HeadingBase"/>
    <w:rsid w:val="00BF53EF"/>
    <w:pPr>
      <w:spacing w:before="240" w:after="60"/>
    </w:pPr>
    <w:rPr>
      <w:sz w:val="20"/>
    </w:rPr>
  </w:style>
  <w:style w:type="paragraph" w:customStyle="1" w:styleId="SubHeading1">
    <w:name w:val="SubHeading1"/>
    <w:basedOn w:val="HeadingBase"/>
    <w:rsid w:val="00BF53EF"/>
    <w:pPr>
      <w:spacing w:before="240" w:after="60"/>
    </w:pPr>
    <w:rPr>
      <w:color w:val="918585"/>
      <w:sz w:val="22"/>
    </w:rPr>
  </w:style>
  <w:style w:type="paragraph" w:customStyle="1" w:styleId="SideHeading">
    <w:name w:val="Side Heading"/>
    <w:basedOn w:val="HeadingBase"/>
    <w:rsid w:val="00BF53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53EF"/>
    <w:pPr>
      <w:tabs>
        <w:tab w:val="num" w:pos="360"/>
      </w:tabs>
    </w:pPr>
  </w:style>
  <w:style w:type="paragraph" w:styleId="PlainText">
    <w:name w:val="Plain Text"/>
    <w:basedOn w:val="Normal"/>
    <w:link w:val="PlainTextChar"/>
    <w:rsid w:val="00BF53EF"/>
    <w:rPr>
      <w:sz w:val="20"/>
    </w:rPr>
  </w:style>
  <w:style w:type="character" w:customStyle="1" w:styleId="PlainTextChar">
    <w:name w:val="Plain Text Char"/>
    <w:basedOn w:val="DefaultParagraphFont"/>
    <w:link w:val="PlainText"/>
    <w:rsid w:val="00BF53EF"/>
    <w:rPr>
      <w:rFonts w:ascii="Courier New" w:eastAsia="Times New Roman" w:hAnsi="Courier New" w:cs="Times New Roman"/>
      <w:sz w:val="20"/>
      <w:szCs w:val="20"/>
      <w:lang w:eastAsia="en-US"/>
    </w:rPr>
  </w:style>
  <w:style w:type="character" w:customStyle="1" w:styleId="MenuOption">
    <w:name w:val="Menu Option"/>
    <w:basedOn w:val="DefaultParagraphFont"/>
    <w:rsid w:val="00BF53EF"/>
    <w:rPr>
      <w:b/>
      <w:smallCaps/>
    </w:rPr>
  </w:style>
  <w:style w:type="paragraph" w:customStyle="1" w:styleId="TableListNumber">
    <w:name w:val="Table List Number"/>
    <w:basedOn w:val="ListNumber"/>
    <w:rsid w:val="00BF53EF"/>
    <w:pPr>
      <w:numPr>
        <w:numId w:val="0"/>
      </w:numPr>
    </w:pPr>
  </w:style>
  <w:style w:type="paragraph" w:styleId="TOC4">
    <w:name w:val="toc 4"/>
    <w:basedOn w:val="TOCBase"/>
    <w:next w:val="Normal"/>
    <w:semiHidden/>
    <w:rsid w:val="00BF53EF"/>
    <w:pPr>
      <w:tabs>
        <w:tab w:val="right" w:leader="dot" w:pos="9071"/>
      </w:tabs>
      <w:ind w:left="1701"/>
    </w:pPr>
  </w:style>
  <w:style w:type="paragraph" w:customStyle="1" w:styleId="ListAlpha">
    <w:name w:val="List Alpha"/>
    <w:basedOn w:val="List"/>
    <w:rsid w:val="00BF53EF"/>
    <w:pPr>
      <w:numPr>
        <w:numId w:val="9"/>
      </w:numPr>
    </w:pPr>
  </w:style>
  <w:style w:type="paragraph" w:customStyle="1" w:styleId="ListAlpha2">
    <w:name w:val="List Alpha 2"/>
    <w:basedOn w:val="List2"/>
    <w:rsid w:val="00BF53EF"/>
    <w:pPr>
      <w:numPr>
        <w:numId w:val="8"/>
      </w:numPr>
    </w:pPr>
  </w:style>
  <w:style w:type="paragraph" w:styleId="List2">
    <w:name w:val="List 2"/>
    <w:basedOn w:val="BodyText"/>
    <w:rsid w:val="00BF53EF"/>
    <w:pPr>
      <w:tabs>
        <w:tab w:val="left" w:pos="680"/>
      </w:tabs>
      <w:spacing w:before="60" w:after="60"/>
      <w:ind w:left="680" w:hanging="340"/>
    </w:pPr>
  </w:style>
  <w:style w:type="paragraph" w:styleId="List3">
    <w:name w:val="List 3"/>
    <w:basedOn w:val="BodyText"/>
    <w:rsid w:val="00BF53EF"/>
    <w:pPr>
      <w:tabs>
        <w:tab w:val="left" w:pos="1021"/>
      </w:tabs>
      <w:spacing w:before="60" w:after="60"/>
      <w:ind w:left="1020" w:hanging="340"/>
    </w:pPr>
  </w:style>
  <w:style w:type="paragraph" w:styleId="List4">
    <w:name w:val="List 4"/>
    <w:basedOn w:val="BodyText"/>
    <w:rsid w:val="00BF53EF"/>
    <w:pPr>
      <w:tabs>
        <w:tab w:val="left" w:pos="1361"/>
      </w:tabs>
      <w:spacing w:before="60" w:after="60"/>
      <w:ind w:left="1361" w:hanging="340"/>
    </w:pPr>
  </w:style>
  <w:style w:type="paragraph" w:styleId="List5">
    <w:name w:val="List 5"/>
    <w:basedOn w:val="BodyText"/>
    <w:rsid w:val="00BF53EF"/>
    <w:pPr>
      <w:tabs>
        <w:tab w:val="left" w:pos="1701"/>
      </w:tabs>
      <w:spacing w:before="60" w:after="60"/>
      <w:ind w:left="1701" w:hanging="340"/>
    </w:pPr>
  </w:style>
  <w:style w:type="paragraph" w:styleId="ListBullet3">
    <w:name w:val="List Bullet 3"/>
    <w:basedOn w:val="List3"/>
    <w:rsid w:val="00BF53EF"/>
    <w:pPr>
      <w:numPr>
        <w:numId w:val="14"/>
      </w:numPr>
      <w:tabs>
        <w:tab w:val="clear" w:pos="1021"/>
      </w:tabs>
      <w:ind w:left="1037" w:hanging="357"/>
    </w:pPr>
  </w:style>
  <w:style w:type="paragraph" w:styleId="ListBullet4">
    <w:name w:val="List Bullet 4"/>
    <w:basedOn w:val="List4"/>
    <w:rsid w:val="00BF53EF"/>
    <w:pPr>
      <w:numPr>
        <w:numId w:val="3"/>
      </w:numPr>
      <w:tabs>
        <w:tab w:val="clear" w:pos="1361"/>
      </w:tabs>
    </w:pPr>
  </w:style>
  <w:style w:type="paragraph" w:styleId="ListBullet5">
    <w:name w:val="List Bullet 5"/>
    <w:basedOn w:val="List5"/>
    <w:rsid w:val="00BF53EF"/>
    <w:pPr>
      <w:numPr>
        <w:numId w:val="4"/>
      </w:numPr>
    </w:pPr>
  </w:style>
  <w:style w:type="paragraph" w:styleId="ListContinue2">
    <w:name w:val="List Continue 2"/>
    <w:basedOn w:val="List2"/>
    <w:rsid w:val="00BF53EF"/>
    <w:pPr>
      <w:ind w:firstLine="0"/>
    </w:pPr>
  </w:style>
  <w:style w:type="paragraph" w:styleId="ListContinue3">
    <w:name w:val="List Continue 3"/>
    <w:basedOn w:val="List3"/>
    <w:rsid w:val="00BF53EF"/>
    <w:pPr>
      <w:ind w:left="1021" w:firstLine="0"/>
    </w:pPr>
  </w:style>
  <w:style w:type="paragraph" w:styleId="ListContinue4">
    <w:name w:val="List Continue 4"/>
    <w:basedOn w:val="List4"/>
    <w:rsid w:val="00BF53EF"/>
    <w:pPr>
      <w:ind w:firstLine="0"/>
    </w:pPr>
  </w:style>
  <w:style w:type="paragraph" w:styleId="ListContinue5">
    <w:name w:val="List Continue 5"/>
    <w:basedOn w:val="List5"/>
    <w:rsid w:val="00BF53EF"/>
    <w:pPr>
      <w:ind w:firstLine="0"/>
    </w:pPr>
  </w:style>
  <w:style w:type="paragraph" w:styleId="ListNumber3">
    <w:name w:val="List Number 3"/>
    <w:basedOn w:val="List3"/>
    <w:rsid w:val="00BF53EF"/>
    <w:pPr>
      <w:numPr>
        <w:numId w:val="5"/>
      </w:numPr>
    </w:pPr>
  </w:style>
  <w:style w:type="paragraph" w:styleId="ListNumber4">
    <w:name w:val="List Number 4"/>
    <w:basedOn w:val="List4"/>
    <w:rsid w:val="00BF53EF"/>
    <w:pPr>
      <w:numPr>
        <w:numId w:val="6"/>
      </w:numPr>
    </w:pPr>
  </w:style>
  <w:style w:type="paragraph" w:styleId="ListNumber5">
    <w:name w:val="List Number 5"/>
    <w:basedOn w:val="List5"/>
    <w:rsid w:val="00BF53EF"/>
    <w:pPr>
      <w:numPr>
        <w:numId w:val="7"/>
      </w:numPr>
    </w:pPr>
  </w:style>
  <w:style w:type="paragraph" w:styleId="BlockText">
    <w:name w:val="Block Text"/>
    <w:basedOn w:val="Normal"/>
    <w:rsid w:val="00BF53EF"/>
    <w:pPr>
      <w:spacing w:after="120"/>
      <w:ind w:left="1440" w:right="1440"/>
    </w:pPr>
  </w:style>
  <w:style w:type="character" w:customStyle="1" w:styleId="Subscript">
    <w:name w:val="Subscript"/>
    <w:basedOn w:val="DefaultParagraphFont"/>
    <w:rsid w:val="00BF53EF"/>
    <w:rPr>
      <w:sz w:val="16"/>
      <w:vertAlign w:val="subscript"/>
    </w:rPr>
  </w:style>
  <w:style w:type="character" w:customStyle="1" w:styleId="Superscript">
    <w:name w:val="Superscript"/>
    <w:basedOn w:val="DefaultParagraphFont"/>
    <w:rsid w:val="00BF53EF"/>
    <w:rPr>
      <w:sz w:val="16"/>
      <w:vertAlign w:val="superscript"/>
    </w:rPr>
  </w:style>
  <w:style w:type="character" w:customStyle="1" w:styleId="Symbols">
    <w:name w:val="Symbols"/>
    <w:basedOn w:val="DefaultParagraphFont"/>
    <w:rsid w:val="00BF53EF"/>
    <w:rPr>
      <w:rFonts w:ascii="Symbol" w:hAnsi="Symbol"/>
    </w:rPr>
  </w:style>
  <w:style w:type="character" w:customStyle="1" w:styleId="MenuOptions">
    <w:name w:val="Menu Options"/>
    <w:basedOn w:val="DefaultParagraphFont"/>
    <w:rsid w:val="00BF53EF"/>
    <w:rPr>
      <w:rFonts w:ascii="Arial Narrow" w:hAnsi="Arial Narrow"/>
      <w:smallCaps/>
    </w:rPr>
  </w:style>
  <w:style w:type="character" w:customStyle="1" w:styleId="Buttons">
    <w:name w:val="Buttons"/>
    <w:basedOn w:val="DefaultParagraphFont"/>
    <w:rsid w:val="00BF53EF"/>
    <w:rPr>
      <w:b/>
    </w:rPr>
  </w:style>
  <w:style w:type="character" w:customStyle="1" w:styleId="Underlined">
    <w:name w:val="Underlined"/>
    <w:basedOn w:val="DefaultParagraphFont"/>
    <w:rsid w:val="00BF53EF"/>
    <w:rPr>
      <w:u w:val="single"/>
    </w:rPr>
  </w:style>
  <w:style w:type="paragraph" w:customStyle="1" w:styleId="TableBodyTextRight">
    <w:name w:val="Table Body Text Right"/>
    <w:basedOn w:val="TableBodyText"/>
    <w:rsid w:val="00BF53EF"/>
    <w:pPr>
      <w:widowControl w:val="0"/>
      <w:autoSpaceDE w:val="0"/>
      <w:autoSpaceDN w:val="0"/>
      <w:adjustRightInd w:val="0"/>
      <w:jc w:val="right"/>
    </w:pPr>
    <w:rPr>
      <w:rFonts w:cs="Arial"/>
      <w:szCs w:val="18"/>
    </w:rPr>
  </w:style>
  <w:style w:type="paragraph" w:customStyle="1" w:styleId="CopyrightText">
    <w:name w:val="Copyright Text"/>
    <w:basedOn w:val="BodyText"/>
    <w:rsid w:val="00BF53EF"/>
    <w:rPr>
      <w:sz w:val="18"/>
    </w:rPr>
  </w:style>
  <w:style w:type="paragraph" w:customStyle="1" w:styleId="BodySmallRight">
    <w:name w:val="Body Small Right"/>
    <w:basedOn w:val="BodyTextRight"/>
    <w:rsid w:val="00BF53EF"/>
    <w:rPr>
      <w:sz w:val="18"/>
      <w:szCs w:val="18"/>
    </w:rPr>
  </w:style>
  <w:style w:type="paragraph" w:customStyle="1" w:styleId="MarginEdition">
    <w:name w:val="Margin Edition"/>
    <w:basedOn w:val="MarginNote"/>
    <w:rsid w:val="00BF53EF"/>
    <w:pPr>
      <w:spacing w:before="0" w:after="0"/>
    </w:pPr>
    <w:rPr>
      <w:rFonts w:ascii="Times New Roman" w:hAnsi="Times New Roman"/>
      <w:color w:val="999999"/>
    </w:rPr>
  </w:style>
  <w:style w:type="paragraph" w:customStyle="1" w:styleId="Spacer">
    <w:name w:val="Spacer"/>
    <w:basedOn w:val="Normal"/>
    <w:rsid w:val="00BF53EF"/>
    <w:rPr>
      <w:sz w:val="2"/>
      <w:szCs w:val="2"/>
    </w:rPr>
  </w:style>
  <w:style w:type="character" w:customStyle="1" w:styleId="Small">
    <w:name w:val="Small"/>
    <w:basedOn w:val="DefaultParagraphFont"/>
    <w:rsid w:val="00BF53EF"/>
    <w:rPr>
      <w:sz w:val="16"/>
    </w:rPr>
  </w:style>
  <w:style w:type="paragraph" w:customStyle="1" w:styleId="WideTable">
    <w:name w:val="Wide Table"/>
    <w:basedOn w:val="Normal"/>
    <w:rsid w:val="00BF53EF"/>
    <w:pPr>
      <w:ind w:left="-1418"/>
    </w:pPr>
    <w:rPr>
      <w:sz w:val="2"/>
      <w:szCs w:val="2"/>
    </w:rPr>
  </w:style>
  <w:style w:type="character" w:styleId="PageNumber">
    <w:name w:val="page number"/>
    <w:basedOn w:val="DefaultParagraphFont"/>
    <w:rsid w:val="00BF53EF"/>
  </w:style>
  <w:style w:type="paragraph" w:styleId="Quote">
    <w:name w:val="Quote"/>
    <w:basedOn w:val="Heading1"/>
    <w:link w:val="QuoteChar"/>
    <w:qFormat/>
    <w:rsid w:val="00BF53EF"/>
    <w:rPr>
      <w:b w:val="0"/>
      <w:sz w:val="72"/>
      <w:szCs w:val="72"/>
      <w:lang w:val="en-NZ"/>
    </w:rPr>
  </w:style>
  <w:style w:type="character" w:customStyle="1" w:styleId="QuoteChar">
    <w:name w:val="Quote Char"/>
    <w:basedOn w:val="DefaultParagraphFont"/>
    <w:link w:val="Quote"/>
    <w:rsid w:val="00BF53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53EF"/>
    <w:pPr>
      <w:pageBreakBefore/>
    </w:pPr>
  </w:style>
  <w:style w:type="paragraph" w:customStyle="1" w:styleId="Border">
    <w:name w:val="Border"/>
    <w:basedOn w:val="Normal"/>
    <w:qFormat/>
    <w:rsid w:val="00BF53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53EF"/>
    <w:rPr>
      <w:b/>
      <w:bCs/>
      <w:i/>
      <w:iCs/>
      <w:color w:val="auto"/>
    </w:rPr>
  </w:style>
  <w:style w:type="paragraph" w:styleId="IntenseQuote">
    <w:name w:val="Intense Quote"/>
    <w:basedOn w:val="Normal"/>
    <w:next w:val="Normal"/>
    <w:link w:val="IntenseQuoteChar"/>
    <w:uiPriority w:val="30"/>
    <w:qFormat/>
    <w:rsid w:val="00BF53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53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53EF"/>
    <w:rPr>
      <w:smallCaps/>
      <w:color w:val="auto"/>
      <w:u w:val="single"/>
    </w:rPr>
  </w:style>
  <w:style w:type="character" w:styleId="IntenseReference">
    <w:name w:val="Intense Reference"/>
    <w:basedOn w:val="DefaultParagraphFont"/>
    <w:uiPriority w:val="32"/>
    <w:qFormat/>
    <w:rsid w:val="00BF53EF"/>
    <w:rPr>
      <w:b/>
      <w:bCs/>
      <w:smallCaps/>
      <w:color w:val="auto"/>
      <w:spacing w:val="5"/>
      <w:u w:val="single"/>
    </w:rPr>
  </w:style>
  <w:style w:type="paragraph" w:customStyle="1" w:styleId="2ColumnHeading">
    <w:name w:val="2Column Heading"/>
    <w:basedOn w:val="BodyText"/>
    <w:qFormat/>
    <w:rsid w:val="00BF53EF"/>
    <w:pPr>
      <w:spacing w:after="60"/>
      <w:ind w:left="-2268"/>
    </w:pPr>
    <w:rPr>
      <w:b/>
    </w:rPr>
  </w:style>
  <w:style w:type="paragraph" w:customStyle="1" w:styleId="Heading1TOC">
    <w:name w:val="Heading1 TOC"/>
    <w:basedOn w:val="Normal"/>
    <w:qFormat/>
    <w:rsid w:val="00BF53EF"/>
    <w:pPr>
      <w:spacing w:before="240" w:after="120"/>
    </w:pPr>
    <w:rPr>
      <w:rFonts w:ascii="Times New Roman" w:hAnsi="Times New Roman"/>
      <w:b/>
      <w:sz w:val="32"/>
    </w:rPr>
  </w:style>
  <w:style w:type="paragraph" w:customStyle="1" w:styleId="Heading2TOC">
    <w:name w:val="Heading2 TOC"/>
    <w:basedOn w:val="Normal"/>
    <w:qFormat/>
    <w:rsid w:val="00BF53EF"/>
    <w:pPr>
      <w:spacing w:before="240" w:after="60"/>
    </w:pPr>
    <w:rPr>
      <w:rFonts w:ascii="Times New Roman" w:hAnsi="Times New Roman"/>
      <w:b/>
      <w:sz w:val="28"/>
    </w:rPr>
  </w:style>
  <w:style w:type="character" w:customStyle="1" w:styleId="Underline">
    <w:name w:val="Underline"/>
    <w:basedOn w:val="DefaultParagraphFont"/>
    <w:qFormat/>
    <w:rsid w:val="00BF53EF"/>
    <w:rPr>
      <w:u w:val="single"/>
    </w:rPr>
  </w:style>
  <w:style w:type="character" w:customStyle="1" w:styleId="BoldandItalics">
    <w:name w:val="Bold and Italics"/>
    <w:qFormat/>
    <w:rsid w:val="00BF53EF"/>
    <w:rPr>
      <w:b/>
      <w:i/>
      <w:u w:val="none"/>
    </w:rPr>
  </w:style>
  <w:style w:type="paragraph" w:styleId="BalloonText">
    <w:name w:val="Balloon Text"/>
    <w:basedOn w:val="Normal"/>
    <w:link w:val="BalloonTextChar"/>
    <w:rsid w:val="00BF53EF"/>
    <w:rPr>
      <w:rFonts w:ascii="Tahoma" w:hAnsi="Tahoma" w:cs="Tahoma"/>
      <w:sz w:val="16"/>
      <w:szCs w:val="16"/>
    </w:rPr>
  </w:style>
  <w:style w:type="character" w:customStyle="1" w:styleId="BalloonTextChar">
    <w:name w:val="Balloon Text Char"/>
    <w:basedOn w:val="DefaultParagraphFont"/>
    <w:link w:val="BalloonText"/>
    <w:rsid w:val="00BF53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53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53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53EF"/>
    <w:rPr>
      <w:b/>
      <w:color w:val="660033"/>
      <w:spacing w:val="0"/>
    </w:rPr>
  </w:style>
  <w:style w:type="paragraph" w:customStyle="1" w:styleId="Nameditemlist">
    <w:name w:val="Named item list"/>
    <w:basedOn w:val="BodyText"/>
    <w:qFormat/>
    <w:rsid w:val="00BF53EF"/>
    <w:pPr>
      <w:tabs>
        <w:tab w:val="left" w:pos="2835"/>
      </w:tabs>
      <w:ind w:left="2835" w:hanging="2835"/>
    </w:pPr>
  </w:style>
  <w:style w:type="paragraph" w:customStyle="1" w:styleId="BodyTextnopadding">
    <w:name w:val="Body Text no padding"/>
    <w:basedOn w:val="BodyText"/>
    <w:qFormat/>
    <w:rsid w:val="00BF53EF"/>
    <w:pPr>
      <w:spacing w:before="0" w:after="0"/>
    </w:pPr>
  </w:style>
  <w:style w:type="paragraph" w:customStyle="1" w:styleId="BodyTextBold">
    <w:name w:val="Body Text Bold"/>
    <w:basedOn w:val="BodyText"/>
    <w:qFormat/>
    <w:rsid w:val="00BF53EF"/>
    <w:rPr>
      <w:b/>
    </w:rPr>
  </w:style>
  <w:style w:type="character" w:styleId="Hyperlink">
    <w:name w:val="Hyperlink"/>
    <w:basedOn w:val="DefaultParagraphFont"/>
    <w:uiPriority w:val="99"/>
    <w:unhideWhenUsed/>
    <w:rsid w:val="00EF1A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675</Words>
  <Characters>4177</Characters>
  <Application>Microsoft Office Word</Application>
  <DocSecurity>0</DocSecurity>
  <Lines>116</Lines>
  <Paragraphs>83</Paragraphs>
  <ScaleCrop>false</ScaleCrop>
  <Company>Author-it Software Corporation Ltd.</Company>
  <LinksUpToDate>false</LinksUpToDate>
  <CharactersWithSpaces>4769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MSS402023 Apply Just in Time procedures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2025-03-02T02:02:00Z</dcterms:created>
  <dcterms:modified xsi:type="dcterms:W3CDTF">2025-03-02T02:02:00Z</dcterms:modified>
</cp:coreProperties>
</file>