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4C6" w:rsidP="000544C6">
      <w:pPr>
        <w:pStyle w:val="Title"/>
      </w:pPr>
      <w:r>
        <w:fldChar w:fldCharType="begin"/>
      </w:r>
      <w:r>
        <w:instrText xml:space="preserve"> TITLE   \* MERGEFORMAT </w:instrText>
      </w:r>
      <w:r>
        <w:fldChar w:fldCharType="separate"/>
      </w:r>
      <w:r>
        <w:t>MSS027021 Coordinate air quality management activities</w:t>
      </w:r>
      <w:r>
        <w:fldChar w:fldCharType="end"/>
      </w:r>
    </w:p>
    <w:p w:rsidR="000544C6" w:rsidP="000544C6">
      <w:pPr>
        <w:pStyle w:val="Version"/>
        <w:sectPr w:rsidSect="006043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332" w:rsidP="00604332">
      <w:pPr>
        <w:pStyle w:val="SuperHeading"/>
      </w:pPr>
      <w:r w:rsidRPr="00604332">
        <w:t>MSS027021 Coordinate air quality management activities</w:t>
      </w:r>
    </w:p>
    <w:p w:rsidR="00000000" w:rsidRPr="00604332" w:rsidP="00604332">
      <w:pPr>
        <w:pStyle w:val="Heading1"/>
      </w:pPr>
      <w:bookmarkStart w:id="1" w:name="O_1033562"/>
      <w:bookmarkEnd w:id="1"/>
      <w:r w:rsidRPr="00604332">
        <w:t>Modification History</w:t>
      </w:r>
    </w:p>
    <w:p w:rsidR="00000000" w:rsidRPr="00604332" w:rsidP="000544C6">
      <w:pPr>
        <w:pStyle w:val="BodyText"/>
      </w:pPr>
      <w:r w:rsidRPr="00604332">
        <w:t xml:space="preserve">Release 1. Unit code changed. Pre-requisites removed. Application changed. Elements and performance criteria changed. Range of conditions removed. Foundation skills information added. Assessment requirements changed. </w:t>
      </w:r>
      <w:r w:rsidRPr="00604332">
        <w:t>Supersedes and is equivalent to MSS027007 Coordinate air quality management activities.</w:t>
      </w:r>
    </w:p>
    <w:p w:rsidR="00000000" w:rsidRPr="00604332" w:rsidP="00604332">
      <w:pPr>
        <w:pStyle w:val="Heading1"/>
      </w:pPr>
      <w:bookmarkStart w:id="2" w:name="O_1033563"/>
      <w:bookmarkEnd w:id="2"/>
      <w:r w:rsidRPr="00604332">
        <w:t>Application</w:t>
      </w:r>
    </w:p>
    <w:p w:rsidR="00000000" w:rsidRPr="00604332" w:rsidP="000544C6">
      <w:pPr>
        <w:pStyle w:val="BodyText"/>
      </w:pPr>
      <w:r w:rsidRPr="00604332">
        <w:t xml:space="preserve">This unit describes the skills and knowledge required to oversee the day-to-day air quality management activities for a site, project or </w:t>
      </w:r>
      <w:r w:rsidRPr="00604332">
        <w:t>an ongoing program. Personnel are required to interpret and implement an air quality management plan, organise specified management activities, verify the quality of monitoring data and investigate and rectify unexpected or unacceptable results, monitor co</w:t>
      </w:r>
      <w:r w:rsidRPr="00604332">
        <w:t>mpliance with relevant air quality objectives or standards and provide reports. They work under the supervision of an environmental scientist or engineer, site manager or workplace environmental manager.</w:t>
      </w:r>
    </w:p>
    <w:p w:rsidR="00000000" w:rsidRPr="00604332" w:rsidP="000544C6">
      <w:pPr>
        <w:pStyle w:val="BodyText"/>
      </w:pPr>
      <w:r w:rsidRPr="00604332">
        <w:t>This unit applies to environmental site coordinators</w:t>
      </w:r>
      <w:r w:rsidRPr="00604332">
        <w:t>, environmental managers and senior environmental officers working in a range of industry sectors, including environmental services involved with sampling and monitoring of ambient air, indoor air and workplace air parameters; environmental compliance, aud</w:t>
      </w:r>
      <w:r w:rsidRPr="00604332">
        <w:t>iting and inspection. The term ‘manager’ is used to refer to management of a function, project and/or program and does not necessarily imply line management.</w:t>
      </w:r>
    </w:p>
    <w:p w:rsidR="00000000" w:rsidRPr="00604332" w:rsidP="000544C6">
      <w:pPr>
        <w:pStyle w:val="BodyText"/>
      </w:pPr>
      <w:r w:rsidRPr="00604332">
        <w:t>No licensing or certification requirements exist at the time of publication. Relevant legislation,</w:t>
      </w:r>
      <w:r w:rsidRPr="00604332">
        <w:t xml:space="preserve"> industry standards and codes of practice within Australia must be applied.</w:t>
      </w:r>
    </w:p>
    <w:p w:rsidR="00000000" w:rsidRPr="00604332" w:rsidP="00604332">
      <w:pPr>
        <w:pStyle w:val="Heading1"/>
      </w:pPr>
      <w:bookmarkStart w:id="3" w:name="O_1033564"/>
      <w:bookmarkEnd w:id="3"/>
      <w:r w:rsidRPr="00604332">
        <w:t>Pre-requisite Unit</w:t>
      </w:r>
    </w:p>
    <w:p w:rsidR="00000000" w:rsidRPr="00604332" w:rsidP="000544C6">
      <w:pPr>
        <w:pStyle w:val="BodyText"/>
      </w:pPr>
      <w:r w:rsidRPr="00604332">
        <w:t>Nil.</w:t>
      </w:r>
    </w:p>
    <w:p w:rsidR="00000000" w:rsidRPr="00604332" w:rsidP="00604332">
      <w:pPr>
        <w:pStyle w:val="Heading1"/>
      </w:pPr>
      <w:bookmarkStart w:id="4" w:name="O_1033565"/>
      <w:bookmarkEnd w:id="4"/>
      <w:r w:rsidRPr="00604332">
        <w:t>Competency Field</w:t>
      </w:r>
    </w:p>
    <w:p w:rsidR="00000000" w:rsidRPr="00604332" w:rsidP="000544C6">
      <w:pPr>
        <w:pStyle w:val="BodyText"/>
      </w:pPr>
      <w:r w:rsidRPr="00604332">
        <w:t>Environmental management</w:t>
      </w:r>
    </w:p>
    <w:p w:rsidR="00000000" w:rsidRPr="00604332" w:rsidP="00604332">
      <w:pPr>
        <w:pStyle w:val="Heading1"/>
      </w:pPr>
      <w:bookmarkStart w:id="5" w:name="O_1033566"/>
      <w:bookmarkEnd w:id="5"/>
      <w:r w:rsidRPr="00604332">
        <w:t>Unit Sector</w:t>
      </w:r>
    </w:p>
    <w:p w:rsidR="00000000" w:rsidRPr="00604332" w:rsidP="00604332">
      <w:pPr>
        <w:pStyle w:val="Heading1"/>
      </w:pPr>
      <w:bookmarkStart w:id="6" w:name="O_1033567"/>
      <w:bookmarkEnd w:id="6"/>
      <w:r w:rsidRPr="00604332">
        <w:t>Elements and Performance Cr</w:t>
      </w:r>
      <w:r w:rsidRPr="00604332">
        <w:t>iteria</w:t>
      </w:r>
    </w:p>
    <w:tbl>
      <w:tblPr>
        <w:tblW w:w="0" w:type="auto"/>
        <w:tblCellMar>
          <w:left w:w="62" w:type="dxa"/>
          <w:right w:w="62" w:type="dxa"/>
        </w:tblCellMar>
        <w:tblLook w:val="0000"/>
      </w:tblPr>
      <w:tblGrid>
        <w:gridCol w:w="2704"/>
        <w:gridCol w:w="673"/>
        <w:gridCol w:w="5819"/>
      </w:tblGrid>
      <w:tr w:rsidTr="000544C6">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332" w:rsidP="00604332">
            <w:pPr>
              <w:pStyle w:val="BodyText"/>
            </w:pPr>
            <w:r w:rsidRPr="00604332">
              <w:rPr>
                <w:rStyle w:val="SpecialBold"/>
              </w:rPr>
              <w:t>Elements</w:t>
            </w:r>
          </w:p>
          <w:p w:rsidR="00000000" w:rsidRPr="00604332" w:rsidP="00604332">
            <w:pPr>
              <w:pStyle w:val="BodyText"/>
            </w:pPr>
            <w:r w:rsidRPr="00604332">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332" w:rsidP="00604332">
            <w:pPr>
              <w:pStyle w:val="BodyText"/>
            </w:pPr>
            <w:r w:rsidRPr="00604332">
              <w:rPr>
                <w:rStyle w:val="SpecialBold"/>
              </w:rPr>
              <w:t>Performance Criteria</w:t>
            </w:r>
          </w:p>
          <w:p w:rsidR="00000000" w:rsidP="00604332">
            <w:pPr>
              <w:pStyle w:val="BodyText"/>
              <w:rPr>
                <w:lang w:val="en-NZ"/>
              </w:rPr>
            </w:pPr>
            <w:r w:rsidRPr="00604332">
              <w:t>Performance criteria describe the performance needed to demonstrate achievement of the element.</w:t>
            </w:r>
          </w:p>
        </w:tc>
      </w:tr>
      <w:tr w:rsidTr="000544C6">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 Confirm scope of air quality management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and interpret legislative, regulatory and licensing requirements and approvals that apply to site or project or program</w:t>
            </w:r>
          </w:p>
        </w:tc>
      </w:tr>
      <w:tr w:rsidTr="000544C6">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current air quality management plan to identify objectives, known issues, specified management activities and required c</w:t>
            </w:r>
            <w:r w:rsidRPr="00604332">
              <w:t>hanges</w:t>
            </w:r>
          </w:p>
        </w:tc>
      </w:tr>
      <w:tr w:rsidTr="000544C6">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and review previous air quality records and reports</w:t>
            </w:r>
          </w:p>
        </w:tc>
      </w:tr>
      <w:tr w:rsidTr="000544C6">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Confirm that site set-up, sampling methods, instrumentation and workplace procedures are in accordance with standards and guidelines</w:t>
            </w:r>
          </w:p>
        </w:tc>
      </w:tr>
      <w:tr w:rsidTr="000544C6">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Clarify own scope of responsibility</w:t>
            </w:r>
            <w:r w:rsidRPr="00604332">
              <w:t xml:space="preserve"> for achieving outcomes and the roles of key personnel</w:t>
            </w:r>
          </w:p>
        </w:tc>
      </w:tr>
      <w:tr w:rsidTr="000544C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Identify resources available to conduct air quality management activities</w:t>
            </w:r>
          </w:p>
        </w:tc>
      </w:tr>
      <w:tr w:rsidTr="000544C6">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 Plan air quality management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Develop a consolidated schedule to ensure all activities can be conducted efficiently with the available resources</w:t>
            </w:r>
          </w:p>
        </w:tc>
      </w:tr>
      <w:tr w:rsidTr="000544C6">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Develop checklists and clear work instructions to enable personnel to perform assigned tasks efficiently and with minimal errors</w:t>
            </w:r>
          </w:p>
        </w:tc>
      </w:tr>
      <w:tr w:rsidTr="000544C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Check that personnel are competent to undertake their assigned tasks</w:t>
            </w:r>
          </w:p>
        </w:tc>
      </w:tr>
      <w:tr w:rsidTr="000544C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Check equipment is regularly calibrated and maintained and that adequate stocks of consumables are available</w:t>
            </w:r>
          </w:p>
        </w:tc>
      </w:tr>
      <w:tr w:rsidTr="000544C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Ensure air samples are handled in accordance with the sampling method and chain of custody requirements and dispatched promptly for analysis</w:t>
            </w:r>
          </w:p>
        </w:tc>
      </w:tr>
      <w:tr w:rsidTr="000544C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Arrange for source emission testing according to licence requirements</w:t>
            </w:r>
          </w:p>
        </w:tc>
      </w:tr>
      <w:tr w:rsidTr="000544C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 xml:space="preserve">Conduct, or arrange for, regular </w:t>
            </w:r>
            <w:r w:rsidRPr="00604332">
              <w:t>site inspections to monitor the effectiveness of air quality management actions</w:t>
            </w:r>
          </w:p>
        </w:tc>
      </w:tr>
      <w:tr w:rsidTr="000544C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Advise relevant personnel when specified air quality management actions are not being implemented effectively</w:t>
            </w:r>
          </w:p>
        </w:tc>
      </w:tr>
      <w:tr w:rsidTr="000544C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Conduct, or arrange for, additional monitoring and ins</w:t>
            </w:r>
            <w:r w:rsidRPr="00604332">
              <w:t>pections after atypical events, legitimate complaints or government requests</w:t>
            </w:r>
          </w:p>
        </w:tc>
      </w:tr>
      <w:tr w:rsidTr="000544C6">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3. Verify air quality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and interpret job instructions, data and technical records in workplace information management system</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Confirm that tech</w:t>
            </w:r>
            <w:r w:rsidRPr="00604332">
              <w:t>nical records provide sufficient information to ensure traceability and chain of custody for the monitoring activities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and compare data with expected values and identify outliers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and interpret data records to identify gaps and to check the integrity of data entry, transfers, alterations and calculations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Notify manager when data is incomplete or contains significant errors and clarify what action to take</w:t>
            </w:r>
          </w:p>
        </w:tc>
      </w:tr>
      <w:tr w:rsidTr="000544C6">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 Check results</w:t>
            </w:r>
            <w:r w:rsidRPr="00604332">
              <w:t xml:space="preserve"> are acceptable and within expectation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Compare results with expected values and standards and identify significant differences or trends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Check the reliability of results by examining data or results from other monitoring stations or repeat measurements or tests of duplicate samples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Assess the significance of recorded atypical environmental or meteorological conditions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Check calculations to ensure there are no errors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Check that estimations of uncertainty are reasonable and consistent with the sampling method, standards and guidelines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Report results that meet workplace data quality standards and are consistent</w:t>
            </w:r>
            <w:r w:rsidRPr="00604332">
              <w:t xml:space="preserve"> with expectations</w:t>
            </w:r>
          </w:p>
        </w:tc>
      </w:tr>
      <w:tr w:rsidTr="000544C6">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 Investigate and rectify unexpected or unacceptable results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Read and interpret records of pre-use checks and calibration performance to ensure that the sampling equipment, reagents, standards or monitoring and test instruments use</w:t>
            </w:r>
            <w:r w:rsidRPr="00604332">
              <w:t>d meet specifications and workplace requirements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Establish whether human, environmental or meteorological factors could have affected the reliability of results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Check for obvious sources of interference that occurred during measurements or analysis of samples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Retrieve stored samples and assess whether they are atypical or contaminated</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Arrange for contro</w:t>
            </w:r>
            <w:r w:rsidRPr="00604332">
              <w:t>l tests using the same or new samples to check unexpected results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Report unexpected results that meet workplace data quality standards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Identify root causes of unacceptable results and preventative or corrective actions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Report investigatio</w:t>
            </w:r>
            <w:r w:rsidRPr="00604332">
              <w:t>n outcomes and recommendations for improvements in accordance with workplace procedures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5.9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Seek manager’s advice when challenges are beyond own technical competence or when input from environmental specialists may be required</w:t>
            </w:r>
          </w:p>
        </w:tc>
      </w:tr>
      <w:tr w:rsidTr="000544C6">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6. Keep management informed about air quality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Provide regular reports about air quality performance including instances of potential and actual non-conformance and incidents and the actions taken in each case</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Report opportunities and recommendations for improvements in air quality monitoring or management in accordance with workplace procedures</w:t>
            </w:r>
          </w:p>
        </w:tc>
      </w:tr>
      <w:tr w:rsidTr="000544C6">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7. Maintain air quality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Write legible, accurate air quality records in accordance with workplace and legi</w:t>
            </w:r>
            <w:r w:rsidRPr="00604332">
              <w:t>slative requirements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Store air quality records in accordance with workplace procedures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Regularly read and review air quality records to identify significant trends and impacts</w:t>
            </w:r>
          </w:p>
        </w:tc>
      </w:tr>
      <w:tr w:rsidTr="000544C6">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332">
            <w:pPr>
              <w:pStyle w:val="BodyText"/>
              <w:rPr>
                <w:lang w:val="en-NZ"/>
              </w:rPr>
            </w:pPr>
            <w:r w:rsidRPr="00604332">
              <w:t>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332" w:rsidP="00604332">
            <w:pPr>
              <w:pStyle w:val="BodyText"/>
            </w:pPr>
            <w:r w:rsidRPr="00604332">
              <w:t>Identify problems with the maintenance and security of air quality records and resolve them promptly</w:t>
            </w:r>
          </w:p>
        </w:tc>
      </w:tr>
    </w:tbl>
    <w:p w:rsidR="00000000" w:rsidRPr="00604332" w:rsidP="00604332">
      <w:pPr>
        <w:pStyle w:val="BodyText"/>
      </w:pPr>
    </w:p>
    <w:p w:rsidR="00000000" w:rsidRPr="00604332" w:rsidP="00604332">
      <w:pPr>
        <w:pStyle w:val="AllowPageBreak"/>
      </w:pPr>
    </w:p>
    <w:p w:rsidR="00000000" w:rsidRPr="00604332" w:rsidP="00604332">
      <w:pPr>
        <w:pStyle w:val="Heading1"/>
      </w:pPr>
      <w:bookmarkStart w:id="7" w:name="O_1033568"/>
      <w:bookmarkEnd w:id="7"/>
      <w:r w:rsidRPr="00604332">
        <w:t>Foundation Skills</w:t>
      </w:r>
    </w:p>
    <w:p w:rsidR="00000000" w:rsidRPr="00604332" w:rsidP="000544C6">
      <w:pPr>
        <w:pStyle w:val="BodyText"/>
      </w:pPr>
      <w:r w:rsidRPr="00604332">
        <w:t>This section describes those language, literacy, numeracy and employment skills that are essential to performance.</w:t>
      </w:r>
    </w:p>
    <w:p w:rsidR="00000000" w:rsidRPr="00604332" w:rsidP="00604332">
      <w:pPr>
        <w:pStyle w:val="ListBullet"/>
      </w:pPr>
      <w:r w:rsidRPr="00604332">
        <w:t>Oral communication to liaise with other personnel.</w:t>
      </w:r>
    </w:p>
    <w:p w:rsidR="00000000" w:rsidRPr="00604332" w:rsidP="000544C6">
      <w:pPr>
        <w:pStyle w:val="BodyText"/>
      </w:pPr>
      <w:r w:rsidRPr="00604332">
        <w:t>Other foundation skills essential to performance are explicit in the performance criteria of this unit of competency.</w:t>
      </w:r>
    </w:p>
    <w:p w:rsidR="00000000" w:rsidRPr="00604332" w:rsidP="00604332">
      <w:pPr>
        <w:pStyle w:val="Heading1"/>
      </w:pPr>
      <w:bookmarkStart w:id="8" w:name="O_1033569"/>
      <w:bookmarkEnd w:id="8"/>
      <w:r w:rsidRPr="00604332">
        <w:t>Range of Conditions</w:t>
      </w:r>
    </w:p>
    <w:p w:rsidR="00000000" w:rsidRPr="00604332" w:rsidP="00604332">
      <w:pPr>
        <w:pStyle w:val="Heading1"/>
      </w:pPr>
      <w:bookmarkStart w:id="9" w:name="O_1033570"/>
      <w:bookmarkEnd w:id="9"/>
      <w:r w:rsidRPr="00604332">
        <w:t>Unit Mapping Information</w:t>
      </w:r>
    </w:p>
    <w:p w:rsidR="00000000" w:rsidRPr="00604332" w:rsidP="000544C6">
      <w:pPr>
        <w:pStyle w:val="BodyText"/>
      </w:pPr>
      <w:r w:rsidRPr="00604332">
        <w:t>Supersedes and is equivalent to MSS027007 Coordinate air quality management activities.</w:t>
      </w:r>
    </w:p>
    <w:p w:rsidR="00000000" w:rsidRPr="00604332" w:rsidP="00604332">
      <w:pPr>
        <w:pStyle w:val="Heading1"/>
      </w:pPr>
      <w:bookmarkStart w:id="10" w:name="O_1033577"/>
      <w:bookmarkEnd w:id="10"/>
      <w:r w:rsidRPr="00604332">
        <w:t>Links</w:t>
      </w:r>
    </w:p>
    <w:p w:rsidR="00000000" w:rsidRPr="00604332" w:rsidP="000544C6">
      <w:pPr>
        <w:pStyle w:val="BodyText"/>
      </w:pPr>
      <w:r w:rsidRPr="0060433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413D6">
        <w:rPr>
          <w:rStyle w:val="Hyperlink"/>
        </w:rPr>
        <w:t>https://vetnet.gov.au/Pages/TrainingDocs.aspx?q=5b04f318-804f-4dc0-9463-c3fb9a3fe998</w:t>
      </w:r>
      <w:r>
        <w:fldChar w:fldCharType="end"/>
      </w:r>
    </w:p>
    <w:p w:rsidR="00000000" w:rsidRPr="00604332" w:rsidP="000544C6">
      <w:pPr>
        <w:pStyle w:val="BodyText"/>
        <w:sectPr w:rsidSect="00604332">
          <w:headerReference w:type="default" r:id="rId10"/>
          <w:footerReference w:type="default" r:id="rId11"/>
          <w:pgSz w:w="11908" w:h="16833"/>
          <w:pgMar w:top="1702" w:right="1418" w:bottom="1702" w:left="1418" w:header="992" w:footer="992" w:gutter="0"/>
          <w:cols w:space="720"/>
          <w:noEndnote/>
          <w:docGrid w:linePitch="299"/>
        </w:sectPr>
      </w:pPr>
    </w:p>
    <w:p w:rsidR="00000000" w:rsidRPr="00604332" w:rsidP="00604332">
      <w:pPr>
        <w:pStyle w:val="SuperHeading"/>
      </w:pPr>
      <w:r w:rsidRPr="00604332">
        <w:t>Assessment Requirements for MSS027021 Coordinate air quality management activities</w:t>
      </w:r>
    </w:p>
    <w:p w:rsidR="00000000" w:rsidRPr="00604332" w:rsidP="00604332">
      <w:pPr>
        <w:pStyle w:val="Heading1"/>
      </w:pPr>
      <w:bookmarkStart w:id="11" w:name="O_1033572"/>
      <w:bookmarkEnd w:id="11"/>
      <w:r w:rsidRPr="00604332">
        <w:t>Modification History</w:t>
      </w:r>
    </w:p>
    <w:p w:rsidR="00000000" w:rsidRPr="00604332" w:rsidP="000544C6">
      <w:pPr>
        <w:pStyle w:val="BodyText"/>
      </w:pPr>
      <w:r w:rsidRPr="00604332">
        <w:t xml:space="preserve">Release 1. Unit code changed. Pre-requisites removed. </w:t>
      </w:r>
      <w:r w:rsidRPr="00604332">
        <w:t>Application changed. Elements and performance criteria changed. Range of conditions removed. Foundation skills information added. Assessment requirements changed. Supersedes and is equivalent to MSS027007 Coordinate air quality management activities.</w:t>
      </w:r>
    </w:p>
    <w:p w:rsidR="00000000" w:rsidRPr="00604332" w:rsidP="00604332">
      <w:pPr>
        <w:pStyle w:val="Heading1"/>
      </w:pPr>
      <w:bookmarkStart w:id="12" w:name="O_1033573"/>
      <w:bookmarkEnd w:id="12"/>
      <w:r w:rsidRPr="00604332">
        <w:t>Performance Evidence</w:t>
      </w:r>
    </w:p>
    <w:p w:rsidR="00000000" w:rsidRPr="00604332" w:rsidP="000544C6">
      <w:pPr>
        <w:pStyle w:val="BodyText"/>
      </w:pPr>
      <w:r w:rsidRPr="00604332">
        <w:t>There must be evidence the candidate has completed the tasks outlined in the elements and performance criteria of this unit, and:</w:t>
      </w:r>
    </w:p>
    <w:p w:rsidR="00000000" w:rsidRPr="00604332" w:rsidP="00604332">
      <w:pPr>
        <w:pStyle w:val="ListBullet"/>
      </w:pPr>
      <w:r w:rsidRPr="00604332">
        <w:t>planned and implemented the day-to-day air quality management activities for at least 1 si</w:t>
      </w:r>
      <w:r w:rsidRPr="00604332">
        <w:t>te or project or ongoing program.</w:t>
      </w:r>
    </w:p>
    <w:p w:rsidR="00000000" w:rsidRPr="00604332" w:rsidP="00604332">
      <w:pPr>
        <w:pStyle w:val="AllowPageBreak"/>
      </w:pPr>
    </w:p>
    <w:p w:rsidR="00000000" w:rsidRPr="00604332" w:rsidP="00604332">
      <w:pPr>
        <w:pStyle w:val="Heading1"/>
      </w:pPr>
      <w:bookmarkStart w:id="13" w:name="O_1033574"/>
      <w:bookmarkEnd w:id="13"/>
      <w:r w:rsidRPr="00604332">
        <w:t>Knowledge Evidence</w:t>
      </w:r>
    </w:p>
    <w:p w:rsidR="00000000" w:rsidRPr="00604332" w:rsidP="000544C6">
      <w:pPr>
        <w:pStyle w:val="BodyText"/>
      </w:pPr>
      <w:r w:rsidRPr="00604332">
        <w:t>There must be evidence the candidate has knowledge of:</w:t>
      </w:r>
    </w:p>
    <w:p w:rsidR="00000000" w:rsidRPr="00604332" w:rsidP="00604332">
      <w:pPr>
        <w:pStyle w:val="ListBullet"/>
      </w:pPr>
      <w:r w:rsidRPr="00604332">
        <w:t>air quality management terminology, concepts and principles used in job role</w:t>
      </w:r>
    </w:p>
    <w:p w:rsidR="00000000" w:rsidRPr="00604332" w:rsidP="00604332">
      <w:pPr>
        <w:pStyle w:val="ListBullet"/>
      </w:pPr>
      <w:r w:rsidRPr="00604332">
        <w:t>types and properties of air pollutants relevant to job role, including:</w:t>
      </w:r>
    </w:p>
    <w:p w:rsidR="00000000" w:rsidRPr="00604332" w:rsidP="00604332">
      <w:pPr>
        <w:pStyle w:val="ListBullet2"/>
      </w:pPr>
      <w:r w:rsidRPr="00604332">
        <w:t>particulates</w:t>
      </w:r>
    </w:p>
    <w:p w:rsidR="00000000" w:rsidRPr="00604332" w:rsidP="00604332">
      <w:pPr>
        <w:pStyle w:val="ListBullet2"/>
      </w:pPr>
      <w:r w:rsidRPr="00604332">
        <w:t>inorganic gases</w:t>
      </w:r>
    </w:p>
    <w:p w:rsidR="00000000" w:rsidRPr="00604332" w:rsidP="00604332">
      <w:pPr>
        <w:pStyle w:val="ListBullet2"/>
      </w:pPr>
      <w:r w:rsidRPr="00604332">
        <w:t>organic gases</w:t>
      </w:r>
    </w:p>
    <w:p w:rsidR="00000000" w:rsidRPr="00604332" w:rsidP="00604332">
      <w:pPr>
        <w:pStyle w:val="ListBullet2"/>
      </w:pPr>
      <w:r w:rsidRPr="00604332">
        <w:t>photochemical smog</w:t>
      </w:r>
    </w:p>
    <w:p w:rsidR="00000000" w:rsidRPr="00604332" w:rsidP="00604332">
      <w:pPr>
        <w:pStyle w:val="ListBullet2"/>
      </w:pPr>
      <w:r w:rsidRPr="00604332">
        <w:t>greenhouse gases</w:t>
      </w:r>
    </w:p>
    <w:p w:rsidR="00000000" w:rsidRPr="00604332" w:rsidP="00604332">
      <w:pPr>
        <w:pStyle w:val="ListBullet"/>
      </w:pPr>
      <w:r w:rsidRPr="00604332">
        <w:t>legislative, regulatory requirements, standards, codes and guidelines dealing with air quality</w:t>
      </w:r>
    </w:p>
    <w:p w:rsidR="00000000" w:rsidRPr="00604332" w:rsidP="00604332">
      <w:pPr>
        <w:pStyle w:val="ListBullet"/>
      </w:pPr>
      <w:r w:rsidRPr="00604332">
        <w:t>workplac</w:t>
      </w:r>
      <w:r w:rsidRPr="00604332">
        <w:t>e air quality management plans and procedures, common air quality issues, control measures, mitigation and management actions</w:t>
      </w:r>
    </w:p>
    <w:p w:rsidR="00000000" w:rsidRPr="00604332" w:rsidP="00604332">
      <w:pPr>
        <w:pStyle w:val="ListBullet"/>
      </w:pPr>
      <w:r w:rsidRPr="00604332">
        <w:t>samples, sampling and monitoring methods, equipment, materials and instrumentation used to generate the air quality data, includin</w:t>
      </w:r>
      <w:r w:rsidRPr="00604332">
        <w:t>g calibration, fault-finding and troubleshooting</w:t>
      </w:r>
    </w:p>
    <w:p w:rsidR="00000000" w:rsidRPr="00604332" w:rsidP="00604332">
      <w:pPr>
        <w:pStyle w:val="ListBullet"/>
      </w:pPr>
      <w:r w:rsidRPr="00604332">
        <w:t>expected values for air quality parameters, national environment protection measure standards and goals, or statutory environmental quality concentration limits</w:t>
      </w:r>
    </w:p>
    <w:p w:rsidR="00000000" w:rsidRPr="00604332" w:rsidP="00604332">
      <w:pPr>
        <w:pStyle w:val="ListBullet"/>
      </w:pPr>
      <w:r w:rsidRPr="00604332">
        <w:t>problem-solving techniques and cause analysis</w:t>
      </w:r>
    </w:p>
    <w:p w:rsidR="00000000" w:rsidRPr="00604332" w:rsidP="00604332">
      <w:pPr>
        <w:pStyle w:val="ListBullet"/>
      </w:pPr>
      <w:r w:rsidRPr="00604332">
        <w:t>impacts of common human, environmental and meteorological factors on data quality</w:t>
      </w:r>
    </w:p>
    <w:p w:rsidR="00000000" w:rsidRPr="00604332" w:rsidP="00604332">
      <w:pPr>
        <w:pStyle w:val="ListBullet"/>
      </w:pPr>
      <w:r w:rsidRPr="00604332">
        <w:t>sources of interference, uncertainty, limitations of methods, purpose of reference conditions and sources of variability</w:t>
      </w:r>
    </w:p>
    <w:p w:rsidR="00000000" w:rsidRPr="00604332" w:rsidP="00604332">
      <w:pPr>
        <w:pStyle w:val="ListBullet"/>
      </w:pPr>
      <w:r w:rsidRPr="00604332">
        <w:t>workplace procedures for identifying and assessing en</w:t>
      </w:r>
      <w:r w:rsidRPr="00604332">
        <w:t>vironmental risks and impacts, responding to complaints and environmental incidents, record management and reporting air quality data</w:t>
      </w:r>
    </w:p>
    <w:p w:rsidR="00000000" w:rsidRPr="00604332" w:rsidP="00604332">
      <w:pPr>
        <w:pStyle w:val="ListBullet"/>
      </w:pPr>
      <w:r w:rsidRPr="00604332">
        <w:t>interpersonal communication, negotiation and conflict resolution techniques</w:t>
      </w:r>
    </w:p>
    <w:p w:rsidR="00000000" w:rsidRPr="00604332" w:rsidP="00604332">
      <w:pPr>
        <w:pStyle w:val="ListBullet"/>
      </w:pPr>
      <w:r w:rsidRPr="00604332">
        <w:t>impact of activities on community and corporat</w:t>
      </w:r>
      <w:r w:rsidRPr="00604332">
        <w:t>e social responsibilities</w:t>
      </w:r>
    </w:p>
    <w:p w:rsidR="00000000" w:rsidRPr="00604332" w:rsidP="00604332">
      <w:pPr>
        <w:pStyle w:val="ListBullet"/>
      </w:pPr>
      <w:r w:rsidRPr="00604332">
        <w:t>air quality management hazards, health, safety and workplace emergency response procedures.</w:t>
      </w:r>
    </w:p>
    <w:p w:rsidR="00000000" w:rsidRPr="00604332" w:rsidP="00604332">
      <w:pPr>
        <w:pStyle w:val="AllowPageBreak"/>
      </w:pPr>
    </w:p>
    <w:p w:rsidR="00000000" w:rsidRPr="00604332" w:rsidP="00604332">
      <w:pPr>
        <w:pStyle w:val="Heading1"/>
      </w:pPr>
      <w:bookmarkStart w:id="14" w:name="O_1033575"/>
      <w:bookmarkEnd w:id="14"/>
      <w:r w:rsidRPr="00604332">
        <w:t>Assessment Conditions</w:t>
      </w:r>
    </w:p>
    <w:p w:rsidR="00000000" w:rsidRPr="00604332" w:rsidP="000544C6">
      <w:pPr>
        <w:pStyle w:val="BodyText"/>
      </w:pPr>
      <w:r w:rsidRPr="00604332">
        <w:t>Skills must have been demonstrated in the workplace or in a simulated environment that reflects w</w:t>
      </w:r>
      <w:r w:rsidRPr="00604332">
        <w:t xml:space="preserve">orkplace </w:t>
      </w:r>
      <w:r w:rsidRPr="00604332">
        <w:t>conditions and contingencies. The following conditions must be met for this unit:</w:t>
      </w:r>
    </w:p>
    <w:p w:rsidR="00000000" w:rsidRPr="00604332" w:rsidP="00604332">
      <w:pPr>
        <w:pStyle w:val="ListBullet"/>
      </w:pPr>
      <w:r w:rsidRPr="00604332">
        <w:t>use of suitable facilities, equipment and resources, including:</w:t>
      </w:r>
    </w:p>
    <w:p w:rsidR="00000000" w:rsidRPr="00604332" w:rsidP="00604332">
      <w:pPr>
        <w:pStyle w:val="ListBullet2"/>
      </w:pPr>
      <w:r w:rsidRPr="00604332">
        <w:t>site or project or program history</w:t>
      </w:r>
    </w:p>
    <w:p w:rsidR="00000000" w:rsidRPr="00604332" w:rsidP="00604332">
      <w:pPr>
        <w:pStyle w:val="ListBullet2"/>
      </w:pPr>
      <w:r w:rsidRPr="00604332">
        <w:t>legislation, codes and standards; workplace environmental management policies, plans, actions, procedures, checklists and equipment manuals;</w:t>
      </w:r>
    </w:p>
    <w:p w:rsidR="00000000" w:rsidRPr="00604332" w:rsidP="00604332">
      <w:pPr>
        <w:pStyle w:val="ListBullet2"/>
      </w:pPr>
      <w:r w:rsidRPr="00604332">
        <w:t>sampling methods and description of monitoring set-up</w:t>
      </w:r>
    </w:p>
    <w:p w:rsidR="00000000" w:rsidRPr="00604332" w:rsidP="00604332">
      <w:pPr>
        <w:pStyle w:val="ListBullet2"/>
      </w:pPr>
      <w:r w:rsidRPr="00604332">
        <w:t>air quality data sets, records and reports; computer and rele</w:t>
      </w:r>
      <w:r w:rsidRPr="00604332">
        <w:t>vant software or workplace information management system</w:t>
      </w:r>
    </w:p>
    <w:p w:rsidR="00000000" w:rsidRPr="00604332" w:rsidP="00604332">
      <w:pPr>
        <w:pStyle w:val="ListBullet2"/>
      </w:pPr>
      <w:r w:rsidRPr="00604332">
        <w:t>air sampling and testing equipment.</w:t>
      </w:r>
    </w:p>
    <w:p w:rsidR="00000000" w:rsidRPr="00604332" w:rsidP="00604332">
      <w:pPr>
        <w:pStyle w:val="AllowPageBreak"/>
      </w:pPr>
    </w:p>
    <w:p w:rsidR="00000000" w:rsidRPr="00604332" w:rsidP="00604332">
      <w:pPr>
        <w:pStyle w:val="Heading1"/>
      </w:pPr>
      <w:bookmarkStart w:id="15" w:name="O_1033578"/>
      <w:bookmarkEnd w:id="15"/>
      <w:r w:rsidRPr="00604332">
        <w:t>Links</w:t>
      </w:r>
    </w:p>
    <w:p w:rsidR="00000000" w:rsidRPr="00604332" w:rsidP="000544C6">
      <w:pPr>
        <w:pStyle w:val="BodyText"/>
      </w:pPr>
      <w:r w:rsidRPr="0060433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413D6">
        <w:rPr>
          <w:rStyle w:val="Hyperlink"/>
        </w:rPr>
        <w:t>https://vetnet.gov.au/Pages/TrainingDocs.aspx?q=5b04f318-804f-4dc0-9463-c3fb9a3fe998</w:t>
      </w:r>
      <w:r>
        <w:fldChar w:fldCharType="end"/>
      </w:r>
    </w:p>
    <w:p w:rsidR="00000000" w:rsidRPr="00604332" w:rsidP="00604332"/>
    <w:sectPr w:rsidSect="006043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rsidRPr="000544C6" w:rsidP="00054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C6" w:rsidP="00604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44C6" w:rsidP="006043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44C6" w:rsidP="006043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rsidP="00604332">
    <w:pPr>
      <w:pStyle w:val="Footer"/>
      <w:framePr w:wrap="around"/>
    </w:pPr>
    <w:r>
      <w:fldChar w:fldCharType="begin"/>
    </w:r>
    <w:r>
      <w:instrText xml:space="preserve"> DOCPROPERTY  Subject  \* MERGEFORMAT </w:instrText>
    </w:r>
    <w:r>
      <w:fldChar w:fldCharType="separate"/>
    </w:r>
    <w:r w:rsidR="000544C6">
      <w:t>Approved</w:t>
    </w:r>
    <w:r w:rsidR="000544C6">
      <w:fldChar w:fldCharType="end"/>
    </w:r>
    <w:r>
      <w:tab/>
      <w:t xml:space="preserve">Page </w:t>
    </w:r>
    <w:r>
      <w:fldChar w:fldCharType="begin"/>
    </w:r>
    <w:r>
      <w:instrText xml:space="preserve"> PAGE  \* Arabic  \* MERGEFORMAT </w:instrText>
    </w:r>
    <w:r>
      <w:fldChar w:fldCharType="separate"/>
    </w:r>
    <w:r w:rsidR="000544C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44C6">
      <w:rPr>
        <w:noProof/>
      </w:rPr>
      <w:t>6</w:t>
    </w:r>
    <w:r>
      <w:rPr>
        <w:noProof/>
      </w:rPr>
      <w:fldChar w:fldCharType="end"/>
    </w:r>
  </w:p>
  <w:p w:rsidR="00604332" w:rsidP="00604332">
    <w:pPr>
      <w:pStyle w:val="Footer"/>
      <w:framePr w:wrap="around"/>
    </w:pPr>
    <w:r>
      <w:t xml:space="preserve">© Commonwealth of Australia, </w:t>
    </w:r>
    <w:r>
      <w:fldChar w:fldCharType="begin"/>
    </w:r>
    <w:r>
      <w:instrText xml:space="preserve"> DATE  \@ "yyyy"  \* MERGEFORMAT </w:instrText>
    </w:r>
    <w:r>
      <w:fldChar w:fldCharType="separate"/>
    </w:r>
    <w:r w:rsidR="000544C6">
      <w:rPr>
        <w:noProof/>
      </w:rPr>
      <w:t>2025</w:t>
    </w:r>
    <w:r>
      <w:fldChar w:fldCharType="end"/>
    </w:r>
    <w:r>
      <w:tab/>
    </w:r>
    <w:r>
      <w:fldChar w:fldCharType="begin"/>
    </w:r>
    <w:r>
      <w:instrText xml:space="preserve"> DOCPROPERTY  Author  \* MERGEFORMAT </w:instrText>
    </w:r>
    <w:r>
      <w:fldChar w:fldCharType="separate"/>
    </w:r>
    <w:r w:rsidR="000544C6">
      <w:t>Manufacturing Industry Skills Alliance</w:t>
    </w:r>
    <w:r w:rsidR="000544C6">
      <w:fldChar w:fldCharType="end"/>
    </w:r>
  </w:p>
  <w:p w:rsidR="00604332" w:rsidP="006043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332" w:rsidRPr="000544C6" w:rsidP="00054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C6" w:rsidRPr="002D2AF8" w:rsidP="00604332">
    <w:pPr>
      <w:pStyle w:val="Header"/>
      <w:framePr w:wrap="around"/>
    </w:pPr>
    <w:r>
      <w:fldChar w:fldCharType="begin"/>
    </w:r>
    <w:r>
      <w:instrText xml:space="preserve"> TITLE   \* MERGEFORMAT </w:instrText>
    </w:r>
    <w:r>
      <w:fldChar w:fldCharType="separate"/>
    </w:r>
    <w:r>
      <w:t>MSS027021 Coordinate air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44C6" w:rsidP="006043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32" w:rsidRPr="002D2AF8" w:rsidP="00604332">
    <w:pPr>
      <w:pStyle w:val="Header"/>
      <w:framePr w:wrap="around"/>
    </w:pPr>
    <w:r>
      <w:fldChar w:fldCharType="begin"/>
    </w:r>
    <w:r>
      <w:instrText xml:space="preserve"> TITLE   \* MERGEFORMAT </w:instrText>
    </w:r>
    <w:r>
      <w:fldChar w:fldCharType="separate"/>
    </w:r>
    <w:r w:rsidR="000544C6">
      <w:t>MSS027021 Coordinate air quality management activities</w:t>
    </w:r>
    <w:r w:rsidR="000544C6">
      <w:fldChar w:fldCharType="end"/>
    </w:r>
    <w:r>
      <w:tab/>
      <w:t xml:space="preserve">Date this document was generated: </w:t>
    </w:r>
    <w:r>
      <w:fldChar w:fldCharType="begin"/>
    </w:r>
    <w:r>
      <w:instrText xml:space="preserve"> CREATEDATE  \@ "d MMMM yyyy"  \* MERGEFORMAT </w:instrText>
    </w:r>
    <w:r>
      <w:fldChar w:fldCharType="separate"/>
    </w:r>
    <w:r w:rsidR="000544C6">
      <w:rPr>
        <w:noProof/>
      </w:rPr>
      <w:t>2 March 2025</w:t>
    </w:r>
    <w:r>
      <w:fldChar w:fldCharType="end"/>
    </w:r>
  </w:p>
  <w:p w:rsidR="00604332" w:rsidP="00604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01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08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067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332"/>
    <w:pPr>
      <w:spacing w:before="360" w:after="60"/>
      <w:outlineLvl w:val="0"/>
    </w:pPr>
    <w:rPr>
      <w:sz w:val="32"/>
    </w:rPr>
  </w:style>
  <w:style w:type="paragraph" w:styleId="Heading2">
    <w:name w:val="heading 2"/>
    <w:basedOn w:val="HeadingBase"/>
    <w:next w:val="BodyText"/>
    <w:link w:val="Heading2Char"/>
    <w:qFormat/>
    <w:rsid w:val="00604332"/>
    <w:pPr>
      <w:keepLines/>
      <w:spacing w:before="240" w:after="120"/>
      <w:outlineLvl w:val="1"/>
    </w:pPr>
    <w:rPr>
      <w:sz w:val="28"/>
      <w:szCs w:val="40"/>
    </w:rPr>
  </w:style>
  <w:style w:type="paragraph" w:styleId="Heading3">
    <w:name w:val="heading 3"/>
    <w:basedOn w:val="HeadingBase"/>
    <w:next w:val="BodyText"/>
    <w:link w:val="Heading3Char"/>
    <w:qFormat/>
    <w:rsid w:val="00604332"/>
    <w:pPr>
      <w:spacing w:before="180" w:after="120"/>
      <w:outlineLvl w:val="2"/>
    </w:pPr>
    <w:rPr>
      <w:spacing w:val="-10"/>
      <w:kern w:val="32"/>
    </w:rPr>
  </w:style>
  <w:style w:type="paragraph" w:styleId="Heading4">
    <w:name w:val="heading 4"/>
    <w:basedOn w:val="HeadingBase"/>
    <w:next w:val="BodyText"/>
    <w:link w:val="Heading4Char"/>
    <w:qFormat/>
    <w:rsid w:val="00604332"/>
    <w:pPr>
      <w:spacing w:before="160" w:after="120"/>
      <w:outlineLvl w:val="3"/>
    </w:pPr>
    <w:rPr>
      <w:sz w:val="22"/>
    </w:rPr>
  </w:style>
  <w:style w:type="paragraph" w:styleId="Heading5">
    <w:name w:val="heading 5"/>
    <w:basedOn w:val="HeadingBase"/>
    <w:next w:val="Normal"/>
    <w:link w:val="Heading5Char"/>
    <w:qFormat/>
    <w:rsid w:val="00604332"/>
    <w:pPr>
      <w:spacing w:before="80"/>
      <w:outlineLvl w:val="4"/>
    </w:pPr>
    <w:rPr>
      <w:color w:val="918585"/>
      <w:sz w:val="20"/>
    </w:rPr>
  </w:style>
  <w:style w:type="paragraph" w:styleId="Heading6">
    <w:name w:val="heading 6"/>
    <w:basedOn w:val="HeadingBase"/>
    <w:next w:val="Normal"/>
    <w:link w:val="Heading6Char"/>
    <w:qFormat/>
    <w:rsid w:val="00604332"/>
    <w:pPr>
      <w:spacing w:before="60"/>
      <w:outlineLvl w:val="5"/>
    </w:pPr>
    <w:rPr>
      <w:color w:val="918585"/>
      <w:sz w:val="20"/>
    </w:rPr>
  </w:style>
  <w:style w:type="paragraph" w:styleId="Heading7">
    <w:name w:val="heading 7"/>
    <w:basedOn w:val="Normal"/>
    <w:next w:val="Normal"/>
    <w:link w:val="Heading7Char"/>
    <w:qFormat/>
    <w:rsid w:val="00604332"/>
    <w:pPr>
      <w:ind w:left="720"/>
      <w:outlineLvl w:val="6"/>
    </w:pPr>
    <w:rPr>
      <w:i/>
    </w:rPr>
  </w:style>
  <w:style w:type="paragraph" w:styleId="Heading8">
    <w:name w:val="heading 8"/>
    <w:basedOn w:val="Normal"/>
    <w:next w:val="Normal"/>
    <w:link w:val="Heading8Char"/>
    <w:qFormat/>
    <w:rsid w:val="00604332"/>
    <w:pPr>
      <w:ind w:left="720"/>
      <w:outlineLvl w:val="7"/>
    </w:pPr>
    <w:rPr>
      <w:i/>
    </w:rPr>
  </w:style>
  <w:style w:type="paragraph" w:styleId="Heading9">
    <w:name w:val="heading 9"/>
    <w:basedOn w:val="Normal"/>
    <w:next w:val="Normal"/>
    <w:link w:val="Heading9Char"/>
    <w:qFormat/>
    <w:rsid w:val="00604332"/>
    <w:pPr>
      <w:ind w:left="720"/>
      <w:outlineLvl w:val="8"/>
    </w:pPr>
    <w:rPr>
      <w:i/>
    </w:rPr>
  </w:style>
  <w:style w:type="character" w:default="1" w:styleId="DefaultParagraphFont">
    <w:name w:val="Default Paragraph Font"/>
    <w:uiPriority w:val="1"/>
    <w:unhideWhenUsed/>
    <w:rsid w:val="00604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332"/>
  </w:style>
  <w:style w:type="character" w:customStyle="1" w:styleId="Heading1Char">
    <w:name w:val="Heading 1 Char"/>
    <w:basedOn w:val="DefaultParagraphFont"/>
    <w:link w:val="Heading1"/>
    <w:rsid w:val="00604332"/>
    <w:rPr>
      <w:rFonts w:ascii="Times New Roman" w:eastAsia="Times New Roman" w:hAnsi="Times New Roman" w:cs="Times New Roman"/>
      <w:b/>
      <w:sz w:val="32"/>
      <w:szCs w:val="20"/>
      <w:lang w:eastAsia="en-US"/>
    </w:rPr>
  </w:style>
  <w:style w:type="paragraph" w:styleId="BodyText">
    <w:name w:val="Body Text"/>
    <w:basedOn w:val="Normal"/>
    <w:link w:val="BodyTextChar"/>
    <w:rsid w:val="006043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332"/>
    <w:rPr>
      <w:rFonts w:ascii="Times New Roman" w:eastAsia="Times New Roman" w:hAnsi="Times New Roman" w:cs="Times New Roman"/>
      <w:sz w:val="24"/>
      <w:lang w:eastAsia="en-US"/>
    </w:rPr>
  </w:style>
  <w:style w:type="paragraph" w:styleId="ListBullet">
    <w:name w:val="List Bullet"/>
    <w:basedOn w:val="List"/>
    <w:rsid w:val="00604332"/>
    <w:pPr>
      <w:numPr>
        <w:numId w:val="12"/>
      </w:numPr>
      <w:tabs>
        <w:tab w:val="clear" w:pos="340"/>
      </w:tabs>
      <w:spacing w:before="40" w:after="40"/>
    </w:pPr>
  </w:style>
  <w:style w:type="character" w:customStyle="1" w:styleId="SpecialBold">
    <w:name w:val="Special Bold"/>
    <w:basedOn w:val="DefaultParagraphFont"/>
    <w:rsid w:val="00604332"/>
    <w:rPr>
      <w:b/>
      <w:spacing w:val="0"/>
    </w:rPr>
  </w:style>
  <w:style w:type="paragraph" w:styleId="ListBullet2">
    <w:name w:val="List Bullet 2"/>
    <w:basedOn w:val="List2"/>
    <w:rsid w:val="00604332"/>
    <w:pPr>
      <w:numPr>
        <w:numId w:val="13"/>
      </w:numPr>
      <w:tabs>
        <w:tab w:val="clear" w:pos="680"/>
      </w:tabs>
    </w:pPr>
  </w:style>
  <w:style w:type="paragraph" w:customStyle="1" w:styleId="SuperHeading">
    <w:name w:val="SuperHeading"/>
    <w:basedOn w:val="Normal"/>
    <w:rsid w:val="00604332"/>
    <w:pPr>
      <w:spacing w:before="240" w:after="120"/>
      <w:outlineLvl w:val="0"/>
    </w:pPr>
    <w:rPr>
      <w:rFonts w:ascii="Times New Roman" w:hAnsi="Times New Roman"/>
      <w:b/>
      <w:sz w:val="32"/>
    </w:rPr>
  </w:style>
  <w:style w:type="paragraph" w:customStyle="1" w:styleId="AllowPageBreak">
    <w:name w:val="AllowPageBreak"/>
    <w:rsid w:val="006043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332"/>
    <w:rPr>
      <w:rFonts w:ascii="Courier New" w:eastAsia="Times New Roman" w:hAnsi="Courier New" w:cs="Times New Roman"/>
      <w:i/>
      <w:szCs w:val="20"/>
      <w:lang w:eastAsia="en-US"/>
    </w:rPr>
  </w:style>
  <w:style w:type="paragraph" w:customStyle="1" w:styleId="HeadingBase">
    <w:name w:val="Heading Base"/>
    <w:rsid w:val="00604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332"/>
    <w:pPr>
      <w:tabs>
        <w:tab w:val="right" w:leader="dot" w:pos="9072"/>
      </w:tabs>
      <w:ind w:left="567"/>
    </w:pPr>
    <w:rPr>
      <w:szCs w:val="22"/>
    </w:rPr>
  </w:style>
  <w:style w:type="paragraph" w:customStyle="1" w:styleId="TOCBase">
    <w:name w:val="TOC Base"/>
    <w:rsid w:val="00604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332"/>
    <w:pPr>
      <w:tabs>
        <w:tab w:val="right" w:leader="dot" w:pos="9072"/>
      </w:tabs>
      <w:spacing w:before="40" w:after="40"/>
      <w:ind w:left="284"/>
    </w:pPr>
    <w:rPr>
      <w:rFonts w:ascii="Times New Roman" w:hAnsi="Times New Roman"/>
    </w:rPr>
  </w:style>
  <w:style w:type="paragraph" w:styleId="TOC1">
    <w:name w:val="toc 1"/>
    <w:basedOn w:val="TOCBase"/>
    <w:next w:val="Normal"/>
    <w:rsid w:val="006043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332"/>
    <w:rPr>
      <w:rFonts w:ascii="Times New Roman" w:eastAsia="Times New Roman" w:hAnsi="Times New Roman" w:cs="Times New Roman"/>
      <w:sz w:val="16"/>
      <w:lang w:eastAsia="en-US"/>
    </w:rPr>
  </w:style>
  <w:style w:type="paragraph" w:styleId="Title">
    <w:name w:val="Title"/>
    <w:basedOn w:val="HeadingBase"/>
    <w:link w:val="TitleChar"/>
    <w:qFormat/>
    <w:rsid w:val="00604332"/>
    <w:pPr>
      <w:spacing w:before="5040"/>
      <w:jc w:val="center"/>
    </w:pPr>
    <w:rPr>
      <w:sz w:val="48"/>
      <w:szCs w:val="72"/>
      <w:lang w:val="en-US"/>
    </w:rPr>
  </w:style>
  <w:style w:type="character" w:customStyle="1" w:styleId="TitleChar">
    <w:name w:val="Title Char"/>
    <w:basedOn w:val="DefaultParagraphFont"/>
    <w:link w:val="Title"/>
    <w:rsid w:val="00604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332"/>
    <w:pPr>
      <w:tabs>
        <w:tab w:val="left" w:pos="3600"/>
        <w:tab w:val="left" w:pos="3958"/>
      </w:tabs>
    </w:pPr>
  </w:style>
  <w:style w:type="paragraph" w:styleId="List">
    <w:name w:val="List"/>
    <w:basedOn w:val="BodyText"/>
    <w:next w:val="BodyText"/>
    <w:rsid w:val="00604332"/>
    <w:pPr>
      <w:tabs>
        <w:tab w:val="left" w:pos="340"/>
      </w:tabs>
      <w:spacing w:before="60" w:after="60"/>
      <w:ind w:left="340" w:hanging="340"/>
    </w:pPr>
  </w:style>
  <w:style w:type="paragraph" w:customStyle="1" w:styleId="Note">
    <w:name w:val="Note"/>
    <w:basedOn w:val="BodyText"/>
    <w:rsid w:val="00604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332"/>
    <w:pPr>
      <w:framePr w:wrap="auto" w:hAnchor="text" w:y="6049"/>
    </w:pPr>
    <w:rPr>
      <w:color w:val="000000"/>
      <w:sz w:val="40"/>
    </w:rPr>
  </w:style>
  <w:style w:type="paragraph" w:customStyle="1" w:styleId="TOCTitle">
    <w:name w:val="TOCTitle"/>
    <w:basedOn w:val="Heading1"/>
    <w:rsid w:val="00604332"/>
    <w:pPr>
      <w:spacing w:after="240"/>
      <w:jc w:val="center"/>
      <w:outlineLvl w:val="9"/>
    </w:pPr>
    <w:rPr>
      <w:caps/>
    </w:rPr>
  </w:style>
  <w:style w:type="paragraph" w:customStyle="1" w:styleId="Version">
    <w:name w:val="Version"/>
    <w:rsid w:val="006043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332"/>
    <w:pPr>
      <w:keepNext w:val="0"/>
      <w:tabs>
        <w:tab w:val="right" w:pos="4176"/>
      </w:tabs>
      <w:ind w:left="198" w:hanging="198"/>
    </w:pPr>
    <w:rPr>
      <w:rFonts w:ascii="Garamond" w:hAnsi="Garamond"/>
    </w:rPr>
  </w:style>
  <w:style w:type="paragraph" w:styleId="IndexHeading">
    <w:name w:val="index heading"/>
    <w:basedOn w:val="Normal"/>
    <w:next w:val="Index1"/>
    <w:semiHidden/>
    <w:rsid w:val="00604332"/>
    <w:pPr>
      <w:spacing w:before="120" w:after="120"/>
    </w:pPr>
    <w:rPr>
      <w:rFonts w:ascii="Arial" w:hAnsi="Arial"/>
      <w:b/>
      <w:color w:val="918585"/>
      <w:sz w:val="24"/>
    </w:rPr>
  </w:style>
  <w:style w:type="paragraph" w:styleId="Header">
    <w:name w:val="header"/>
    <w:basedOn w:val="Normal"/>
    <w:link w:val="HeaderChar"/>
    <w:rsid w:val="00604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332"/>
    <w:rPr>
      <w:rFonts w:ascii="Times New Roman" w:eastAsia="Times New Roman" w:hAnsi="Times New Roman" w:cs="Times New Roman"/>
      <w:sz w:val="16"/>
      <w:szCs w:val="20"/>
      <w:lang w:val="en-GB" w:eastAsia="en-US"/>
    </w:rPr>
  </w:style>
  <w:style w:type="paragraph" w:customStyle="1" w:styleId="Chapter">
    <w:name w:val="Chapter"/>
    <w:basedOn w:val="Normal"/>
    <w:rsid w:val="00604332"/>
    <w:pPr>
      <w:spacing w:before="240"/>
    </w:pPr>
    <w:rPr>
      <w:rFonts w:ascii="Times New Roman" w:hAnsi="Times New Roman"/>
      <w:smallCaps/>
      <w:spacing w:val="80"/>
      <w:sz w:val="28"/>
    </w:rPr>
  </w:style>
  <w:style w:type="paragraph" w:customStyle="1" w:styleId="InChapter">
    <w:name w:val="InChapter"/>
    <w:basedOn w:val="Heading3"/>
    <w:rsid w:val="00604332"/>
    <w:pPr>
      <w:spacing w:after="240"/>
      <w:outlineLvl w:val="9"/>
    </w:pPr>
    <w:rPr>
      <w:noProof/>
    </w:rPr>
  </w:style>
  <w:style w:type="paragraph" w:styleId="Index2">
    <w:name w:val="index 2"/>
    <w:basedOn w:val="Normal"/>
    <w:next w:val="Normal"/>
    <w:semiHidden/>
    <w:rsid w:val="00604332"/>
    <w:pPr>
      <w:tabs>
        <w:tab w:val="right" w:pos="4176"/>
      </w:tabs>
      <w:ind w:left="568" w:hanging="284"/>
    </w:pPr>
    <w:rPr>
      <w:rFonts w:ascii="Garamond" w:hAnsi="Garamond"/>
    </w:rPr>
  </w:style>
  <w:style w:type="paragraph" w:customStyle="1" w:styleId="Byline">
    <w:name w:val="Byline"/>
    <w:rsid w:val="00604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332"/>
    <w:pPr>
      <w:tabs>
        <w:tab w:val="clear" w:pos="3600"/>
        <w:tab w:val="clear" w:pos="3958"/>
      </w:tabs>
      <w:jc w:val="right"/>
    </w:pPr>
  </w:style>
  <w:style w:type="character" w:styleId="Emphasis">
    <w:name w:val="Emphasis"/>
    <w:basedOn w:val="DefaultParagraphFont"/>
    <w:qFormat/>
    <w:rsid w:val="00604332"/>
    <w:rPr>
      <w:i/>
    </w:rPr>
  </w:style>
  <w:style w:type="paragraph" w:styleId="Caption">
    <w:name w:val="caption"/>
    <w:basedOn w:val="BodyText"/>
    <w:next w:val="Normal"/>
    <w:qFormat/>
    <w:rsid w:val="00604332"/>
    <w:pPr>
      <w:framePr w:w="2268" w:hSpace="181" w:vSpace="181" w:wrap="around" w:vAnchor="text" w:hAnchor="page" w:x="1135" w:y="285" w:anchorLock="1"/>
    </w:pPr>
    <w:rPr>
      <w:i/>
    </w:rPr>
  </w:style>
  <w:style w:type="paragraph" w:customStyle="1" w:styleId="MiniTOCTitle">
    <w:name w:val="MiniTOCTitle"/>
    <w:basedOn w:val="Heading4"/>
    <w:rsid w:val="00604332"/>
    <w:pPr>
      <w:spacing w:before="240"/>
      <w:outlineLvl w:val="9"/>
    </w:pPr>
    <w:rPr>
      <w:noProof/>
      <w:sz w:val="24"/>
    </w:rPr>
  </w:style>
  <w:style w:type="paragraph" w:customStyle="1" w:styleId="MiniTOCItem">
    <w:name w:val="MiniTOCItem"/>
    <w:basedOn w:val="ListBullet"/>
    <w:rsid w:val="00604332"/>
    <w:pPr>
      <w:numPr>
        <w:numId w:val="0"/>
      </w:numPr>
      <w:tabs>
        <w:tab w:val="right" w:leader="dot" w:pos="6521"/>
      </w:tabs>
      <w:spacing w:before="0" w:after="0"/>
    </w:pPr>
  </w:style>
  <w:style w:type="paragraph" w:customStyle="1" w:styleId="TOFTitle">
    <w:name w:val="TOFTitle"/>
    <w:basedOn w:val="TOCTitle"/>
    <w:rsid w:val="00604332"/>
  </w:style>
  <w:style w:type="paragraph" w:styleId="TableofFigures">
    <w:name w:val="table of figures"/>
    <w:basedOn w:val="Normal"/>
    <w:next w:val="Normal"/>
    <w:semiHidden/>
    <w:rsid w:val="00604332"/>
    <w:pPr>
      <w:tabs>
        <w:tab w:val="right" w:leader="dot" w:pos="9072"/>
      </w:tabs>
      <w:ind w:left="970" w:hanging="403"/>
    </w:pPr>
    <w:rPr>
      <w:rFonts w:ascii="Times New Roman" w:hAnsi="Times New Roman"/>
      <w:b/>
    </w:rPr>
  </w:style>
  <w:style w:type="paragraph" w:styleId="ListNumber">
    <w:name w:val="List Number"/>
    <w:basedOn w:val="List"/>
    <w:rsid w:val="00604332"/>
    <w:pPr>
      <w:numPr>
        <w:numId w:val="15"/>
      </w:numPr>
      <w:tabs>
        <w:tab w:val="clear" w:pos="340"/>
      </w:tabs>
    </w:pPr>
  </w:style>
  <w:style w:type="character" w:customStyle="1" w:styleId="WingdingSymbols">
    <w:name w:val="Wingding Symbols"/>
    <w:rsid w:val="00604332"/>
    <w:rPr>
      <w:rFonts w:ascii="Wingdings" w:hAnsi="Wingdings"/>
    </w:rPr>
  </w:style>
  <w:style w:type="paragraph" w:customStyle="1" w:styleId="TableHeading">
    <w:name w:val="Table Heading"/>
    <w:basedOn w:val="HeadingBase"/>
    <w:rsid w:val="00604332"/>
    <w:pPr>
      <w:keepLines/>
      <w:pBdr>
        <w:bottom w:val="single" w:sz="6" w:space="1" w:color="918585"/>
      </w:pBdr>
      <w:spacing w:before="240"/>
    </w:pPr>
  </w:style>
  <w:style w:type="character" w:customStyle="1" w:styleId="HotSpot">
    <w:name w:val="HotSpot"/>
    <w:rsid w:val="00604332"/>
    <w:rPr>
      <w:color w:val="0033CC"/>
      <w:u w:val="none"/>
    </w:rPr>
  </w:style>
  <w:style w:type="paragraph" w:customStyle="1" w:styleId="BodyTextRight">
    <w:name w:val="Body Text Right"/>
    <w:basedOn w:val="BodyText"/>
    <w:rsid w:val="00604332"/>
    <w:pPr>
      <w:spacing w:before="0" w:after="0"/>
      <w:jc w:val="right"/>
    </w:pPr>
  </w:style>
  <w:style w:type="paragraph" w:styleId="Index3">
    <w:name w:val="index 3"/>
    <w:basedOn w:val="ListNumber2"/>
    <w:next w:val="Normal"/>
    <w:semiHidden/>
    <w:rsid w:val="00604332"/>
    <w:pPr>
      <w:numPr>
        <w:numId w:val="0"/>
      </w:numPr>
      <w:tabs>
        <w:tab w:val="right" w:leader="dot" w:pos="4176"/>
      </w:tabs>
    </w:pPr>
  </w:style>
  <w:style w:type="paragraph" w:styleId="ListNumber2">
    <w:name w:val="List Number 2"/>
    <w:basedOn w:val="List2"/>
    <w:rsid w:val="00604332"/>
    <w:pPr>
      <w:numPr>
        <w:numId w:val="10"/>
      </w:numPr>
      <w:tabs>
        <w:tab w:val="clear" w:pos="1060"/>
      </w:tabs>
    </w:pPr>
  </w:style>
  <w:style w:type="paragraph" w:customStyle="1" w:styleId="MarginNote">
    <w:name w:val="Margin Note"/>
    <w:basedOn w:val="BodyText"/>
    <w:rsid w:val="00604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332"/>
    <w:rPr>
      <w:sz w:val="32"/>
    </w:rPr>
  </w:style>
  <w:style w:type="paragraph" w:customStyle="1" w:styleId="HeadingProcedure">
    <w:name w:val="Heading Procedure"/>
    <w:basedOn w:val="HeadingBase"/>
    <w:next w:val="Normal"/>
    <w:rsid w:val="00604332"/>
    <w:pPr>
      <w:tabs>
        <w:tab w:val="left" w:pos="0"/>
      </w:tabs>
      <w:spacing w:before="120" w:after="60"/>
    </w:pPr>
    <w:rPr>
      <w:i/>
      <w:color w:val="918585"/>
      <w:sz w:val="22"/>
    </w:rPr>
  </w:style>
  <w:style w:type="paragraph" w:customStyle="1" w:styleId="TableBodyText">
    <w:name w:val="Table Body Text"/>
    <w:basedOn w:val="BodyText"/>
    <w:rsid w:val="00604332"/>
    <w:pPr>
      <w:spacing w:before="60" w:after="60"/>
    </w:pPr>
  </w:style>
  <w:style w:type="paragraph" w:styleId="ListContinue">
    <w:name w:val="List Continue"/>
    <w:basedOn w:val="List"/>
    <w:rsid w:val="00604332"/>
    <w:pPr>
      <w:ind w:firstLine="0"/>
    </w:pPr>
  </w:style>
  <w:style w:type="paragraph" w:customStyle="1" w:styleId="ListNote">
    <w:name w:val="List Note"/>
    <w:basedOn w:val="List"/>
    <w:rsid w:val="00604332"/>
    <w:pPr>
      <w:pBdr>
        <w:top w:val="single" w:sz="6" w:space="2" w:color="918585"/>
        <w:bottom w:val="single" w:sz="6" w:space="2" w:color="918585"/>
      </w:pBdr>
      <w:tabs>
        <w:tab w:val="left" w:pos="1021"/>
      </w:tabs>
      <w:ind w:firstLine="0"/>
    </w:pPr>
  </w:style>
  <w:style w:type="paragraph" w:customStyle="1" w:styleId="Warning">
    <w:name w:val="Warning"/>
    <w:basedOn w:val="BodyText"/>
    <w:rsid w:val="00604332"/>
    <w:pPr>
      <w:shd w:val="clear" w:color="auto" w:fill="D9D9D9"/>
      <w:tabs>
        <w:tab w:val="left" w:pos="992"/>
      </w:tabs>
      <w:ind w:left="119" w:right="119"/>
    </w:pPr>
    <w:rPr>
      <w:sz w:val="20"/>
    </w:rPr>
  </w:style>
  <w:style w:type="paragraph" w:customStyle="1" w:styleId="MarginIcons">
    <w:name w:val="Margin Icons"/>
    <w:basedOn w:val="BodyText"/>
    <w:rsid w:val="00604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332"/>
    <w:rPr>
      <w:rFonts w:ascii="Courier New" w:hAnsi="Courier New"/>
    </w:rPr>
  </w:style>
  <w:style w:type="paragraph" w:customStyle="1" w:styleId="NoteBullet">
    <w:name w:val="Note Bullet"/>
    <w:basedOn w:val="Note"/>
    <w:rsid w:val="00604332"/>
    <w:pPr>
      <w:tabs>
        <w:tab w:val="clear" w:pos="680"/>
      </w:tabs>
      <w:spacing w:before="60" w:after="60"/>
    </w:pPr>
  </w:style>
  <w:style w:type="paragraph" w:customStyle="1" w:styleId="SubHeading2">
    <w:name w:val="SubHeading2"/>
    <w:basedOn w:val="HeadingBase"/>
    <w:rsid w:val="00604332"/>
    <w:pPr>
      <w:spacing w:before="240" w:after="60"/>
    </w:pPr>
    <w:rPr>
      <w:sz w:val="20"/>
    </w:rPr>
  </w:style>
  <w:style w:type="paragraph" w:customStyle="1" w:styleId="SubHeading1">
    <w:name w:val="SubHeading1"/>
    <w:basedOn w:val="HeadingBase"/>
    <w:rsid w:val="00604332"/>
    <w:pPr>
      <w:spacing w:before="240" w:after="60"/>
    </w:pPr>
    <w:rPr>
      <w:color w:val="918585"/>
      <w:sz w:val="22"/>
    </w:rPr>
  </w:style>
  <w:style w:type="paragraph" w:customStyle="1" w:styleId="SideHeading">
    <w:name w:val="Side Heading"/>
    <w:basedOn w:val="HeadingBase"/>
    <w:rsid w:val="00604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332"/>
    <w:pPr>
      <w:tabs>
        <w:tab w:val="num" w:pos="360"/>
      </w:tabs>
    </w:pPr>
  </w:style>
  <w:style w:type="paragraph" w:styleId="PlainText">
    <w:name w:val="Plain Text"/>
    <w:basedOn w:val="Normal"/>
    <w:link w:val="PlainTextChar"/>
    <w:rsid w:val="00604332"/>
    <w:rPr>
      <w:sz w:val="20"/>
    </w:rPr>
  </w:style>
  <w:style w:type="character" w:customStyle="1" w:styleId="PlainTextChar">
    <w:name w:val="Plain Text Char"/>
    <w:basedOn w:val="DefaultParagraphFont"/>
    <w:link w:val="PlainText"/>
    <w:rsid w:val="00604332"/>
    <w:rPr>
      <w:rFonts w:ascii="Courier New" w:eastAsia="Times New Roman" w:hAnsi="Courier New" w:cs="Times New Roman"/>
      <w:sz w:val="20"/>
      <w:szCs w:val="20"/>
      <w:lang w:eastAsia="en-US"/>
    </w:rPr>
  </w:style>
  <w:style w:type="character" w:customStyle="1" w:styleId="MenuOption">
    <w:name w:val="Menu Option"/>
    <w:basedOn w:val="DefaultParagraphFont"/>
    <w:rsid w:val="00604332"/>
    <w:rPr>
      <w:b/>
      <w:smallCaps/>
    </w:rPr>
  </w:style>
  <w:style w:type="paragraph" w:customStyle="1" w:styleId="TableListNumber">
    <w:name w:val="Table List Number"/>
    <w:basedOn w:val="ListNumber"/>
    <w:rsid w:val="00604332"/>
    <w:pPr>
      <w:numPr>
        <w:numId w:val="0"/>
      </w:numPr>
    </w:pPr>
  </w:style>
  <w:style w:type="paragraph" w:styleId="TOC4">
    <w:name w:val="toc 4"/>
    <w:basedOn w:val="TOCBase"/>
    <w:next w:val="Normal"/>
    <w:semiHidden/>
    <w:rsid w:val="00604332"/>
    <w:pPr>
      <w:tabs>
        <w:tab w:val="right" w:leader="dot" w:pos="9071"/>
      </w:tabs>
      <w:ind w:left="1701"/>
    </w:pPr>
  </w:style>
  <w:style w:type="paragraph" w:customStyle="1" w:styleId="ListAlpha">
    <w:name w:val="List Alpha"/>
    <w:basedOn w:val="List"/>
    <w:rsid w:val="00604332"/>
    <w:pPr>
      <w:numPr>
        <w:numId w:val="9"/>
      </w:numPr>
    </w:pPr>
  </w:style>
  <w:style w:type="paragraph" w:customStyle="1" w:styleId="ListAlpha2">
    <w:name w:val="List Alpha 2"/>
    <w:basedOn w:val="List2"/>
    <w:rsid w:val="00604332"/>
    <w:pPr>
      <w:numPr>
        <w:numId w:val="8"/>
      </w:numPr>
    </w:pPr>
  </w:style>
  <w:style w:type="paragraph" w:styleId="List2">
    <w:name w:val="List 2"/>
    <w:basedOn w:val="BodyText"/>
    <w:rsid w:val="00604332"/>
    <w:pPr>
      <w:tabs>
        <w:tab w:val="left" w:pos="680"/>
      </w:tabs>
      <w:spacing w:before="60" w:after="60"/>
      <w:ind w:left="680" w:hanging="340"/>
    </w:pPr>
  </w:style>
  <w:style w:type="paragraph" w:styleId="List3">
    <w:name w:val="List 3"/>
    <w:basedOn w:val="BodyText"/>
    <w:rsid w:val="00604332"/>
    <w:pPr>
      <w:tabs>
        <w:tab w:val="left" w:pos="1021"/>
      </w:tabs>
      <w:spacing w:before="60" w:after="60"/>
      <w:ind w:left="1020" w:hanging="340"/>
    </w:pPr>
  </w:style>
  <w:style w:type="paragraph" w:styleId="List4">
    <w:name w:val="List 4"/>
    <w:basedOn w:val="BodyText"/>
    <w:rsid w:val="00604332"/>
    <w:pPr>
      <w:tabs>
        <w:tab w:val="left" w:pos="1361"/>
      </w:tabs>
      <w:spacing w:before="60" w:after="60"/>
      <w:ind w:left="1361" w:hanging="340"/>
    </w:pPr>
  </w:style>
  <w:style w:type="paragraph" w:styleId="List5">
    <w:name w:val="List 5"/>
    <w:basedOn w:val="BodyText"/>
    <w:rsid w:val="00604332"/>
    <w:pPr>
      <w:tabs>
        <w:tab w:val="left" w:pos="1701"/>
      </w:tabs>
      <w:spacing w:before="60" w:after="60"/>
      <w:ind w:left="1701" w:hanging="340"/>
    </w:pPr>
  </w:style>
  <w:style w:type="paragraph" w:styleId="ListBullet3">
    <w:name w:val="List Bullet 3"/>
    <w:basedOn w:val="List3"/>
    <w:rsid w:val="00604332"/>
    <w:pPr>
      <w:numPr>
        <w:numId w:val="14"/>
      </w:numPr>
      <w:tabs>
        <w:tab w:val="clear" w:pos="1021"/>
      </w:tabs>
      <w:ind w:left="1037" w:hanging="357"/>
    </w:pPr>
  </w:style>
  <w:style w:type="paragraph" w:styleId="ListBullet4">
    <w:name w:val="List Bullet 4"/>
    <w:basedOn w:val="List4"/>
    <w:rsid w:val="00604332"/>
    <w:pPr>
      <w:numPr>
        <w:numId w:val="3"/>
      </w:numPr>
      <w:tabs>
        <w:tab w:val="clear" w:pos="1361"/>
      </w:tabs>
    </w:pPr>
  </w:style>
  <w:style w:type="paragraph" w:styleId="ListBullet5">
    <w:name w:val="List Bullet 5"/>
    <w:basedOn w:val="List5"/>
    <w:rsid w:val="00604332"/>
    <w:pPr>
      <w:numPr>
        <w:numId w:val="4"/>
      </w:numPr>
    </w:pPr>
  </w:style>
  <w:style w:type="paragraph" w:styleId="ListContinue2">
    <w:name w:val="List Continue 2"/>
    <w:basedOn w:val="List2"/>
    <w:rsid w:val="00604332"/>
    <w:pPr>
      <w:ind w:firstLine="0"/>
    </w:pPr>
  </w:style>
  <w:style w:type="paragraph" w:styleId="ListContinue3">
    <w:name w:val="List Continue 3"/>
    <w:basedOn w:val="List3"/>
    <w:rsid w:val="00604332"/>
    <w:pPr>
      <w:ind w:left="1021" w:firstLine="0"/>
    </w:pPr>
  </w:style>
  <w:style w:type="paragraph" w:styleId="ListContinue4">
    <w:name w:val="List Continue 4"/>
    <w:basedOn w:val="List4"/>
    <w:rsid w:val="00604332"/>
    <w:pPr>
      <w:ind w:firstLine="0"/>
    </w:pPr>
  </w:style>
  <w:style w:type="paragraph" w:styleId="ListContinue5">
    <w:name w:val="List Continue 5"/>
    <w:basedOn w:val="List5"/>
    <w:rsid w:val="00604332"/>
    <w:pPr>
      <w:ind w:firstLine="0"/>
    </w:pPr>
  </w:style>
  <w:style w:type="paragraph" w:styleId="ListNumber3">
    <w:name w:val="List Number 3"/>
    <w:basedOn w:val="List3"/>
    <w:rsid w:val="00604332"/>
    <w:pPr>
      <w:numPr>
        <w:numId w:val="5"/>
      </w:numPr>
    </w:pPr>
  </w:style>
  <w:style w:type="paragraph" w:styleId="ListNumber4">
    <w:name w:val="List Number 4"/>
    <w:basedOn w:val="List4"/>
    <w:rsid w:val="00604332"/>
    <w:pPr>
      <w:numPr>
        <w:numId w:val="6"/>
      </w:numPr>
    </w:pPr>
  </w:style>
  <w:style w:type="paragraph" w:styleId="ListNumber5">
    <w:name w:val="List Number 5"/>
    <w:basedOn w:val="List5"/>
    <w:rsid w:val="00604332"/>
    <w:pPr>
      <w:numPr>
        <w:numId w:val="7"/>
      </w:numPr>
    </w:pPr>
  </w:style>
  <w:style w:type="paragraph" w:styleId="BlockText">
    <w:name w:val="Block Text"/>
    <w:basedOn w:val="Normal"/>
    <w:rsid w:val="00604332"/>
    <w:pPr>
      <w:spacing w:after="120"/>
      <w:ind w:left="1440" w:right="1440"/>
    </w:pPr>
  </w:style>
  <w:style w:type="character" w:customStyle="1" w:styleId="Subscript">
    <w:name w:val="Subscript"/>
    <w:basedOn w:val="DefaultParagraphFont"/>
    <w:rsid w:val="00604332"/>
    <w:rPr>
      <w:sz w:val="16"/>
      <w:vertAlign w:val="subscript"/>
    </w:rPr>
  </w:style>
  <w:style w:type="character" w:customStyle="1" w:styleId="Superscript">
    <w:name w:val="Superscript"/>
    <w:basedOn w:val="DefaultParagraphFont"/>
    <w:rsid w:val="00604332"/>
    <w:rPr>
      <w:sz w:val="16"/>
      <w:vertAlign w:val="superscript"/>
    </w:rPr>
  </w:style>
  <w:style w:type="character" w:customStyle="1" w:styleId="Symbols">
    <w:name w:val="Symbols"/>
    <w:basedOn w:val="DefaultParagraphFont"/>
    <w:rsid w:val="00604332"/>
    <w:rPr>
      <w:rFonts w:ascii="Symbol" w:hAnsi="Symbol"/>
    </w:rPr>
  </w:style>
  <w:style w:type="character" w:customStyle="1" w:styleId="MenuOptions">
    <w:name w:val="Menu Options"/>
    <w:basedOn w:val="DefaultParagraphFont"/>
    <w:rsid w:val="00604332"/>
    <w:rPr>
      <w:rFonts w:ascii="Arial Narrow" w:hAnsi="Arial Narrow"/>
      <w:smallCaps/>
    </w:rPr>
  </w:style>
  <w:style w:type="character" w:customStyle="1" w:styleId="Buttons">
    <w:name w:val="Buttons"/>
    <w:basedOn w:val="DefaultParagraphFont"/>
    <w:rsid w:val="00604332"/>
    <w:rPr>
      <w:b/>
    </w:rPr>
  </w:style>
  <w:style w:type="character" w:customStyle="1" w:styleId="Underlined">
    <w:name w:val="Underlined"/>
    <w:basedOn w:val="DefaultParagraphFont"/>
    <w:rsid w:val="00604332"/>
    <w:rPr>
      <w:u w:val="single"/>
    </w:rPr>
  </w:style>
  <w:style w:type="paragraph" w:customStyle="1" w:styleId="TableBodyTextRight">
    <w:name w:val="Table Body Text Right"/>
    <w:basedOn w:val="TableBodyText"/>
    <w:rsid w:val="00604332"/>
    <w:pPr>
      <w:widowControl w:val="0"/>
      <w:autoSpaceDE w:val="0"/>
      <w:autoSpaceDN w:val="0"/>
      <w:adjustRightInd w:val="0"/>
      <w:jc w:val="right"/>
    </w:pPr>
    <w:rPr>
      <w:rFonts w:cs="Arial"/>
      <w:szCs w:val="18"/>
    </w:rPr>
  </w:style>
  <w:style w:type="paragraph" w:customStyle="1" w:styleId="CopyrightText">
    <w:name w:val="Copyright Text"/>
    <w:basedOn w:val="BodyText"/>
    <w:rsid w:val="00604332"/>
    <w:rPr>
      <w:sz w:val="18"/>
    </w:rPr>
  </w:style>
  <w:style w:type="paragraph" w:customStyle="1" w:styleId="BodySmallRight">
    <w:name w:val="Body Small Right"/>
    <w:basedOn w:val="BodyTextRight"/>
    <w:rsid w:val="00604332"/>
    <w:rPr>
      <w:sz w:val="18"/>
      <w:szCs w:val="18"/>
    </w:rPr>
  </w:style>
  <w:style w:type="paragraph" w:customStyle="1" w:styleId="MarginEdition">
    <w:name w:val="Margin Edition"/>
    <w:basedOn w:val="MarginNote"/>
    <w:rsid w:val="00604332"/>
    <w:pPr>
      <w:spacing w:before="0" w:after="0"/>
    </w:pPr>
    <w:rPr>
      <w:rFonts w:ascii="Times New Roman" w:hAnsi="Times New Roman"/>
      <w:color w:val="999999"/>
    </w:rPr>
  </w:style>
  <w:style w:type="paragraph" w:customStyle="1" w:styleId="Spacer">
    <w:name w:val="Spacer"/>
    <w:basedOn w:val="Normal"/>
    <w:rsid w:val="00604332"/>
    <w:rPr>
      <w:sz w:val="2"/>
      <w:szCs w:val="2"/>
    </w:rPr>
  </w:style>
  <w:style w:type="character" w:customStyle="1" w:styleId="Small">
    <w:name w:val="Small"/>
    <w:basedOn w:val="DefaultParagraphFont"/>
    <w:rsid w:val="00604332"/>
    <w:rPr>
      <w:sz w:val="16"/>
    </w:rPr>
  </w:style>
  <w:style w:type="paragraph" w:customStyle="1" w:styleId="WideTable">
    <w:name w:val="Wide Table"/>
    <w:basedOn w:val="Normal"/>
    <w:rsid w:val="00604332"/>
    <w:pPr>
      <w:ind w:left="-1418"/>
    </w:pPr>
    <w:rPr>
      <w:sz w:val="2"/>
      <w:szCs w:val="2"/>
    </w:rPr>
  </w:style>
  <w:style w:type="character" w:styleId="PageNumber">
    <w:name w:val="page number"/>
    <w:basedOn w:val="DefaultParagraphFont"/>
    <w:rsid w:val="00604332"/>
  </w:style>
  <w:style w:type="paragraph" w:styleId="Quote">
    <w:name w:val="Quote"/>
    <w:basedOn w:val="Heading1"/>
    <w:link w:val="QuoteChar"/>
    <w:qFormat/>
    <w:rsid w:val="00604332"/>
    <w:rPr>
      <w:b w:val="0"/>
      <w:sz w:val="72"/>
      <w:szCs w:val="72"/>
      <w:lang w:val="en-NZ"/>
    </w:rPr>
  </w:style>
  <w:style w:type="character" w:customStyle="1" w:styleId="QuoteChar">
    <w:name w:val="Quote Char"/>
    <w:basedOn w:val="DefaultParagraphFont"/>
    <w:link w:val="Quote"/>
    <w:rsid w:val="00604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332"/>
    <w:pPr>
      <w:pageBreakBefore/>
    </w:pPr>
  </w:style>
  <w:style w:type="paragraph" w:customStyle="1" w:styleId="Border">
    <w:name w:val="Border"/>
    <w:basedOn w:val="Normal"/>
    <w:qFormat/>
    <w:rsid w:val="00604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332"/>
    <w:rPr>
      <w:b/>
      <w:bCs/>
      <w:i/>
      <w:iCs/>
      <w:color w:val="auto"/>
    </w:rPr>
  </w:style>
  <w:style w:type="paragraph" w:styleId="IntenseQuote">
    <w:name w:val="Intense Quote"/>
    <w:basedOn w:val="Normal"/>
    <w:next w:val="Normal"/>
    <w:link w:val="IntenseQuoteChar"/>
    <w:uiPriority w:val="30"/>
    <w:qFormat/>
    <w:rsid w:val="00604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332"/>
    <w:rPr>
      <w:smallCaps/>
      <w:color w:val="auto"/>
      <w:u w:val="single"/>
    </w:rPr>
  </w:style>
  <w:style w:type="character" w:styleId="IntenseReference">
    <w:name w:val="Intense Reference"/>
    <w:basedOn w:val="DefaultParagraphFont"/>
    <w:uiPriority w:val="32"/>
    <w:qFormat/>
    <w:rsid w:val="00604332"/>
    <w:rPr>
      <w:b/>
      <w:bCs/>
      <w:smallCaps/>
      <w:color w:val="auto"/>
      <w:spacing w:val="5"/>
      <w:u w:val="single"/>
    </w:rPr>
  </w:style>
  <w:style w:type="paragraph" w:customStyle="1" w:styleId="2ColumnHeading">
    <w:name w:val="2Column Heading"/>
    <w:basedOn w:val="BodyText"/>
    <w:qFormat/>
    <w:rsid w:val="00604332"/>
    <w:pPr>
      <w:spacing w:after="60"/>
      <w:ind w:left="-2268"/>
    </w:pPr>
    <w:rPr>
      <w:b/>
    </w:rPr>
  </w:style>
  <w:style w:type="paragraph" w:customStyle="1" w:styleId="Heading1TOC">
    <w:name w:val="Heading1 TOC"/>
    <w:basedOn w:val="Normal"/>
    <w:qFormat/>
    <w:rsid w:val="00604332"/>
    <w:pPr>
      <w:spacing w:before="240" w:after="120"/>
    </w:pPr>
    <w:rPr>
      <w:rFonts w:ascii="Times New Roman" w:hAnsi="Times New Roman"/>
      <w:b/>
      <w:sz w:val="32"/>
    </w:rPr>
  </w:style>
  <w:style w:type="paragraph" w:customStyle="1" w:styleId="Heading2TOC">
    <w:name w:val="Heading2 TOC"/>
    <w:basedOn w:val="Normal"/>
    <w:qFormat/>
    <w:rsid w:val="00604332"/>
    <w:pPr>
      <w:spacing w:before="240" w:after="60"/>
    </w:pPr>
    <w:rPr>
      <w:rFonts w:ascii="Times New Roman" w:hAnsi="Times New Roman"/>
      <w:b/>
      <w:sz w:val="28"/>
    </w:rPr>
  </w:style>
  <w:style w:type="character" w:customStyle="1" w:styleId="Underline">
    <w:name w:val="Underline"/>
    <w:basedOn w:val="DefaultParagraphFont"/>
    <w:qFormat/>
    <w:rsid w:val="00604332"/>
    <w:rPr>
      <w:u w:val="single"/>
    </w:rPr>
  </w:style>
  <w:style w:type="character" w:customStyle="1" w:styleId="BoldandItalics">
    <w:name w:val="Bold and Italics"/>
    <w:qFormat/>
    <w:rsid w:val="00604332"/>
    <w:rPr>
      <w:b/>
      <w:i/>
      <w:u w:val="none"/>
    </w:rPr>
  </w:style>
  <w:style w:type="paragraph" w:styleId="BalloonText">
    <w:name w:val="Balloon Text"/>
    <w:basedOn w:val="Normal"/>
    <w:link w:val="BalloonTextChar"/>
    <w:rsid w:val="00604332"/>
    <w:rPr>
      <w:rFonts w:ascii="Tahoma" w:hAnsi="Tahoma" w:cs="Tahoma"/>
      <w:sz w:val="16"/>
      <w:szCs w:val="16"/>
    </w:rPr>
  </w:style>
  <w:style w:type="character" w:customStyle="1" w:styleId="BalloonTextChar">
    <w:name w:val="Balloon Text Char"/>
    <w:basedOn w:val="DefaultParagraphFont"/>
    <w:link w:val="BalloonText"/>
    <w:rsid w:val="00604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3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332"/>
    <w:rPr>
      <w:b/>
      <w:color w:val="660033"/>
      <w:spacing w:val="0"/>
    </w:rPr>
  </w:style>
  <w:style w:type="paragraph" w:customStyle="1" w:styleId="Nameditemlist">
    <w:name w:val="Named item list"/>
    <w:basedOn w:val="BodyText"/>
    <w:qFormat/>
    <w:rsid w:val="00604332"/>
    <w:pPr>
      <w:tabs>
        <w:tab w:val="left" w:pos="2835"/>
      </w:tabs>
      <w:ind w:left="2835" w:hanging="2835"/>
    </w:pPr>
  </w:style>
  <w:style w:type="paragraph" w:customStyle="1" w:styleId="BodyTextnopadding">
    <w:name w:val="Body Text no padding"/>
    <w:basedOn w:val="BodyText"/>
    <w:qFormat/>
    <w:rsid w:val="00604332"/>
    <w:pPr>
      <w:spacing w:before="0" w:after="0"/>
    </w:pPr>
  </w:style>
  <w:style w:type="paragraph" w:customStyle="1" w:styleId="BodyTextBold">
    <w:name w:val="Body Text Bold"/>
    <w:basedOn w:val="BodyText"/>
    <w:qFormat/>
    <w:rsid w:val="00604332"/>
    <w:rPr>
      <w:b/>
    </w:rPr>
  </w:style>
  <w:style w:type="character" w:styleId="Hyperlink">
    <w:name w:val="Hyperlink"/>
    <w:basedOn w:val="DefaultParagraphFont"/>
    <w:uiPriority w:val="99"/>
    <w:unhideWhenUsed/>
    <w:rsid w:val="00054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9445</Characters>
  <Application>Microsoft Office Word</Application>
  <DocSecurity>0</DocSecurity>
  <Lines>325</Lines>
  <Paragraphs>181</Paragraphs>
  <ScaleCrop>false</ScaleCrop>
  <Company>Author-it Software Corporation Ltd.</Company>
  <LinksUpToDate>false</LinksUpToDate>
  <CharactersWithSpaces>10710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MSS027021 Coordinate air quality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