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401" w:rsidP="00A644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MSS027015 Provide environmental advice to clients</w:t>
      </w:r>
      <w:r>
        <w:fldChar w:fldCharType="end"/>
      </w:r>
    </w:p>
    <w:p w:rsidR="00A64401" w:rsidP="00A64401">
      <w:pPr>
        <w:pStyle w:val="Version"/>
        <w:sectPr w:rsidSect="002552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2D4" w:rsidP="002552D4">
      <w:pPr>
        <w:pStyle w:val="SuperHeading"/>
      </w:pPr>
      <w:r w:rsidRPr="002552D4">
        <w:t>MSS027015 Provide environmental advice to clients</w:t>
      </w:r>
    </w:p>
    <w:p w:rsidR="00000000" w:rsidRPr="002552D4" w:rsidP="002552D4">
      <w:pPr>
        <w:pStyle w:val="Heading1"/>
      </w:pPr>
      <w:bookmarkStart w:id="1" w:name="O_990281"/>
      <w:bookmarkEnd w:id="1"/>
      <w:r w:rsidRPr="002552D4">
        <w:t>Modification History</w:t>
      </w:r>
    </w:p>
    <w:p w:rsidR="00000000" w:rsidRPr="002552D4" w:rsidP="00A64401">
      <w:pPr>
        <w:pStyle w:val="BodyText"/>
      </w:pPr>
      <w:r w:rsidRPr="002552D4">
        <w:t>Release 1. Updated unit code. Changes to elements and performance criteria. Range of conditions removed. Assessment requirements amended. Equivalent outcome.</w:t>
      </w:r>
    </w:p>
    <w:p w:rsidR="00000000" w:rsidRPr="002552D4" w:rsidP="002552D4">
      <w:pPr>
        <w:pStyle w:val="Heading1"/>
      </w:pPr>
      <w:bookmarkStart w:id="2" w:name="O_990282"/>
      <w:bookmarkEnd w:id="2"/>
      <w:r w:rsidRPr="002552D4">
        <w:t>Application</w:t>
      </w:r>
    </w:p>
    <w:p w:rsidR="00000000" w:rsidRPr="002552D4" w:rsidP="00A64401">
      <w:pPr>
        <w:pStyle w:val="BodyText"/>
      </w:pPr>
      <w:r w:rsidRPr="002552D4">
        <w:t>This unit describes the skills and knowl</w:t>
      </w:r>
      <w:r w:rsidRPr="002552D4">
        <w:t xml:space="preserve">edge to provide verbal or written advice to clients about environmental issues, problems or aspects of environmental management plans, policies and procedures that are relevant to a specific site, project or program. Personnel are required to identify and </w:t>
      </w:r>
      <w:r w:rsidRPr="002552D4">
        <w:t xml:space="preserve">analyse the issue or problem, source relevant information, formulate advice from a range of options and communicate the authorised advice clearly to the client. </w:t>
      </w:r>
    </w:p>
    <w:p w:rsidR="00000000" w:rsidRPr="002552D4" w:rsidP="00A64401">
      <w:pPr>
        <w:pStyle w:val="BodyText"/>
      </w:pPr>
      <w:r w:rsidRPr="002552D4">
        <w:t>This unit applies to environmental site coordinators, environmental managers and senior enviro</w:t>
      </w:r>
      <w:r w:rsidRPr="002552D4">
        <w:t>nmental officers working in all industry sectors. They may also work under the supervision of an environmental scientist or engineer, site manager or workplace environmental manager.</w:t>
      </w:r>
    </w:p>
    <w:p w:rsidR="00000000" w:rsidRPr="002552D4" w:rsidP="00A64401">
      <w:pPr>
        <w:pStyle w:val="BodyText"/>
      </w:pPr>
      <w:r w:rsidRPr="002552D4">
        <w:t>No licensing or certification requirements exist at the time of publicati</w:t>
      </w:r>
      <w:r w:rsidRPr="002552D4">
        <w:t>on. Relevant legislation, industry standards and codes of practice within Australia must be applied.</w:t>
      </w:r>
    </w:p>
    <w:p w:rsidR="00000000" w:rsidRPr="002552D4" w:rsidP="002552D4">
      <w:pPr>
        <w:pStyle w:val="Heading1"/>
      </w:pPr>
      <w:bookmarkStart w:id="3" w:name="O_990283"/>
      <w:bookmarkEnd w:id="3"/>
      <w:r w:rsidRPr="002552D4">
        <w:t>Pre-requisite Unit</w:t>
      </w:r>
    </w:p>
    <w:p w:rsidR="00000000" w:rsidRPr="002552D4" w:rsidP="00A64401">
      <w:pPr>
        <w:pStyle w:val="BodyText"/>
      </w:pPr>
      <w:r w:rsidRPr="002552D4">
        <w:t>Nil</w:t>
      </w:r>
    </w:p>
    <w:p w:rsidR="00000000" w:rsidRPr="002552D4" w:rsidP="002552D4">
      <w:pPr>
        <w:pStyle w:val="Heading1"/>
      </w:pPr>
      <w:bookmarkStart w:id="4" w:name="O_990284"/>
      <w:bookmarkEnd w:id="4"/>
      <w:r w:rsidRPr="002552D4">
        <w:t>Competency Field</w:t>
      </w:r>
    </w:p>
    <w:p w:rsidR="00000000" w:rsidRPr="002552D4" w:rsidP="00A64401">
      <w:pPr>
        <w:pStyle w:val="BodyText"/>
      </w:pPr>
      <w:r w:rsidRPr="002552D4">
        <w:t>Management</w:t>
      </w:r>
    </w:p>
    <w:p w:rsidR="00000000" w:rsidRPr="002552D4" w:rsidP="002552D4">
      <w:pPr>
        <w:pStyle w:val="Heading1"/>
      </w:pPr>
      <w:bookmarkStart w:id="5" w:name="O_990285"/>
      <w:bookmarkEnd w:id="5"/>
      <w:r w:rsidRPr="002552D4">
        <w:t>Unit Sector</w:t>
      </w:r>
    </w:p>
    <w:p w:rsidR="00000000" w:rsidRPr="002552D4" w:rsidP="00A64401">
      <w:pPr>
        <w:pStyle w:val="BodyText"/>
      </w:pPr>
      <w:r w:rsidRPr="002552D4">
        <w:t>Environmental</w:t>
      </w:r>
    </w:p>
    <w:p w:rsidR="00000000" w:rsidRPr="002552D4" w:rsidP="002552D4">
      <w:pPr>
        <w:pStyle w:val="Heading1"/>
      </w:pPr>
      <w:bookmarkStart w:id="6" w:name="O_990286"/>
      <w:bookmarkEnd w:id="6"/>
      <w:r w:rsidRPr="002552D4">
        <w:t>Elements a</w:t>
      </w:r>
      <w:r w:rsidRPr="002552D4">
        <w:t>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Performance criteria describe the performance needed to demonstrate achievement of the element.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2D4" w:rsidP="002552D4">
            <w:pPr>
              <w:pStyle w:val="BodyText"/>
            </w:pPr>
            <w:r w:rsidRPr="002552D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rPr>
                <w:rStyle w:val="SpecialBold"/>
              </w:rPr>
              <w:t>Develop and maintain specialist environmental knowledge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 xml:space="preserve">Research and read examples of environmental management best practice to improve quality of own work outputs 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 xml:space="preserve">Use networking to build and maintain a comprehensive </w:t>
            </w:r>
            <w:r w:rsidRPr="002552D4">
              <w:t>knowledge and understanding of environmental issues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2D4" w:rsidP="002552D4">
            <w:pPr>
              <w:pStyle w:val="BodyText"/>
            </w:pPr>
            <w:r w:rsidRPr="002552D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rPr>
                <w:rStyle w:val="SpecialBold"/>
              </w:rPr>
              <w:t>Define and analyse the request for advice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Confirm and record the source, nature and priority of the client request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Clarify the issue, problem or requested information and analyse the risks involved with providing advice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Clarify workplace communication protocols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 xml:space="preserve">Redirect the request or seek guidance from relevant personnel 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2D4" w:rsidP="002552D4">
            <w:pPr>
              <w:pStyle w:val="BodyText"/>
            </w:pPr>
            <w:r w:rsidRPr="002552D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rPr>
                <w:rStyle w:val="SpecialBold"/>
              </w:rPr>
              <w:t>Gather and analyse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Identify the information required to formulate useful advice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Identify available sources of information that are relevant and reliable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Obtain external expert opinion and advice in accordance with workplace procedures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Analyse available information to identify issues, principles, legal requirements, patterns and trends in data that are of interest to the client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2D4" w:rsidP="002552D4">
            <w:pPr>
              <w:pStyle w:val="BodyText"/>
            </w:pPr>
            <w:r w:rsidRPr="002552D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rPr>
                <w:rStyle w:val="SpecialBold"/>
              </w:rPr>
              <w:t>Formulate advice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Develop advice options that are based on clear legislative requirements and sound environmental management practices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Clearly distinguish between fact and opinion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Justify any assumptions made and support conclusions with reasoned arguments and</w:t>
            </w:r>
            <w:r w:rsidRPr="002552D4">
              <w:t xml:space="preserve"> evidence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Discuss options with client and relevant personnel, incorporate their feedback and finalise advice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Ensure that advice is accurate and meets the client’s needs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Obtain authorisation to release advice to client in accordance with workplace communication protocols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2D4" w:rsidP="002552D4">
            <w:pPr>
              <w:pStyle w:val="BodyText"/>
            </w:pPr>
            <w:r w:rsidRPr="002552D4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rPr>
                <w:rStyle w:val="SpecialBold"/>
              </w:rPr>
              <w:t>Communicate advice to client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Provide timely, authorised advice in accordance with workplace policies and procedures and in a format or manner that suits the client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Check and confirm client’s understanding of the advice provided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Use feedback from clients to improve the way advice is developed and provided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2D4" w:rsidP="002552D4">
            <w:pPr>
              <w:pStyle w:val="BodyText"/>
            </w:pPr>
            <w:r w:rsidRPr="002552D4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rPr>
                <w:rStyle w:val="SpecialBold"/>
              </w:rPr>
              <w:t>Record details of the request and advice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Record accurate details of request, client contact and advice in accordance with workplace procedures</w:t>
            </w:r>
          </w:p>
        </w:tc>
      </w:tr>
      <w:tr w:rsidTr="00255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2D4">
            <w:pPr>
              <w:pStyle w:val="BodyText"/>
              <w:rPr>
                <w:lang w:val="en-NZ"/>
              </w:rPr>
            </w:pPr>
            <w:r w:rsidRPr="002552D4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2D4" w:rsidP="002552D4">
            <w:pPr>
              <w:pStyle w:val="BodyText"/>
            </w:pPr>
            <w:r w:rsidRPr="002552D4">
              <w:t>File records in accordance with workplace procedures</w:t>
            </w:r>
          </w:p>
        </w:tc>
      </w:tr>
    </w:tbl>
    <w:p w:rsidR="00000000" w:rsidRPr="002552D4" w:rsidP="002552D4">
      <w:pPr>
        <w:pStyle w:val="BodyText"/>
      </w:pPr>
    </w:p>
    <w:p w:rsidR="00000000" w:rsidRPr="002552D4" w:rsidP="002552D4">
      <w:pPr>
        <w:pStyle w:val="AllowPageBreak"/>
      </w:pPr>
    </w:p>
    <w:p w:rsidR="00000000" w:rsidRPr="002552D4" w:rsidP="002552D4">
      <w:pPr>
        <w:pStyle w:val="Heading1"/>
      </w:pPr>
      <w:bookmarkStart w:id="7" w:name="O_990287"/>
      <w:bookmarkEnd w:id="7"/>
      <w:r w:rsidRPr="002552D4">
        <w:t>Foundation Skills</w:t>
      </w:r>
    </w:p>
    <w:p w:rsidR="00000000" w:rsidRPr="002552D4" w:rsidP="00A64401">
      <w:pPr>
        <w:pStyle w:val="BodyText"/>
      </w:pPr>
      <w:r w:rsidRPr="002552D4">
        <w:t>This section describes those language, literacy, numeracy and employment skills that are essential to performance.</w:t>
      </w:r>
    </w:p>
    <w:p w:rsidR="00000000" w:rsidRPr="002552D4" w:rsidP="00A64401">
      <w:pPr>
        <w:pStyle w:val="BodyText"/>
      </w:pPr>
      <w:r w:rsidRPr="002552D4">
        <w:t>Foundation skills essential to performance are expl</w:t>
      </w:r>
      <w:r w:rsidRPr="002552D4">
        <w:t>icit in the performance criteria of this unit of competency.</w:t>
      </w:r>
    </w:p>
    <w:p w:rsidR="00000000" w:rsidRPr="002552D4" w:rsidP="002552D4">
      <w:pPr>
        <w:pStyle w:val="Heading1"/>
      </w:pPr>
      <w:bookmarkStart w:id="8" w:name="O_990289"/>
      <w:bookmarkEnd w:id="8"/>
      <w:r w:rsidRPr="002552D4">
        <w:t>Unit Mapping Information</w:t>
      </w:r>
    </w:p>
    <w:p w:rsidR="00000000" w:rsidRPr="002552D4" w:rsidP="00A64401">
      <w:pPr>
        <w:pStyle w:val="BodyText"/>
      </w:pPr>
      <w:r w:rsidRPr="002552D4">
        <w:t>Release 1. Supersedes and is equivalent to MSS027003 Provide environmental advice to clients.</w:t>
      </w:r>
    </w:p>
    <w:p w:rsidR="00000000" w:rsidRPr="002552D4" w:rsidP="002552D4">
      <w:pPr>
        <w:pStyle w:val="Heading1"/>
      </w:pPr>
      <w:bookmarkStart w:id="9" w:name="O_990296"/>
      <w:bookmarkEnd w:id="9"/>
      <w:r w:rsidRPr="002552D4">
        <w:t>Links</w:t>
      </w:r>
    </w:p>
    <w:p w:rsidR="00000000" w:rsidRPr="002552D4" w:rsidP="00A64401">
      <w:pPr>
        <w:pStyle w:val="BodyText"/>
      </w:pPr>
      <w:r w:rsidRPr="002552D4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23E1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552D4" w:rsidP="002552D4"/>
    <w:sectPr w:rsidSect="002552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2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2D4" w:rsidRPr="00A64401" w:rsidP="00A644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2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401" w:rsidP="00255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401" w:rsidP="00255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4401" w:rsidP="002552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2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4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2D4" w:rsidRPr="00A64401" w:rsidP="00A644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2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401" w:rsidRPr="002D2AF8" w:rsidP="00255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MSS027015 Provide environmental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A64401" w:rsidP="002552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2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2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2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2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2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2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2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2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2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2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2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2D4"/>
  </w:style>
  <w:style w:type="character" w:customStyle="1" w:styleId="Heading1Char">
    <w:name w:val="Heading 1 Char"/>
    <w:basedOn w:val="DefaultParagraphFont"/>
    <w:link w:val="Heading1"/>
    <w:rsid w:val="002552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2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2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552D4"/>
    <w:rPr>
      <w:b/>
      <w:spacing w:val="0"/>
    </w:rPr>
  </w:style>
  <w:style w:type="paragraph" w:customStyle="1" w:styleId="SuperHeading">
    <w:name w:val="SuperHeading"/>
    <w:basedOn w:val="Normal"/>
    <w:rsid w:val="002552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2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2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2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2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2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2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2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2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2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2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2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2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2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2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2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2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52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52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2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2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2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2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2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2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2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2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2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2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2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2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2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2D4"/>
    <w:rPr>
      <w:i/>
    </w:rPr>
  </w:style>
  <w:style w:type="paragraph" w:styleId="Caption">
    <w:name w:val="caption"/>
    <w:basedOn w:val="BodyText"/>
    <w:next w:val="Normal"/>
    <w:qFormat/>
    <w:rsid w:val="002552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2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2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2D4"/>
  </w:style>
  <w:style w:type="paragraph" w:styleId="TableofFigures">
    <w:name w:val="table of figures"/>
    <w:basedOn w:val="Normal"/>
    <w:next w:val="Normal"/>
    <w:semiHidden/>
    <w:rsid w:val="002552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2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552D4"/>
    <w:rPr>
      <w:rFonts w:ascii="Wingdings" w:hAnsi="Wingdings"/>
    </w:rPr>
  </w:style>
  <w:style w:type="paragraph" w:customStyle="1" w:styleId="TableHeading">
    <w:name w:val="Table Heading"/>
    <w:basedOn w:val="HeadingBase"/>
    <w:rsid w:val="002552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2D4"/>
    <w:rPr>
      <w:color w:val="0033CC"/>
      <w:u w:val="none"/>
    </w:rPr>
  </w:style>
  <w:style w:type="paragraph" w:customStyle="1" w:styleId="BodyTextRight">
    <w:name w:val="Body Text Right"/>
    <w:basedOn w:val="BodyText"/>
    <w:rsid w:val="002552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2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2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2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2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2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2D4"/>
    <w:rPr>
      <w:sz w:val="32"/>
    </w:rPr>
  </w:style>
  <w:style w:type="paragraph" w:customStyle="1" w:styleId="HeadingProcedure">
    <w:name w:val="Heading Procedure"/>
    <w:basedOn w:val="HeadingBase"/>
    <w:next w:val="Normal"/>
    <w:rsid w:val="002552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2D4"/>
    <w:pPr>
      <w:spacing w:before="60" w:after="60"/>
    </w:pPr>
  </w:style>
  <w:style w:type="paragraph" w:styleId="ListContinue">
    <w:name w:val="List Continue"/>
    <w:basedOn w:val="List"/>
    <w:rsid w:val="002552D4"/>
    <w:pPr>
      <w:ind w:firstLine="0"/>
    </w:pPr>
  </w:style>
  <w:style w:type="paragraph" w:customStyle="1" w:styleId="ListNote">
    <w:name w:val="List Note"/>
    <w:basedOn w:val="List"/>
    <w:rsid w:val="002552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2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2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2D4"/>
    <w:rPr>
      <w:rFonts w:ascii="Courier New" w:hAnsi="Courier New"/>
    </w:rPr>
  </w:style>
  <w:style w:type="paragraph" w:customStyle="1" w:styleId="NoteBullet">
    <w:name w:val="Note Bullet"/>
    <w:basedOn w:val="Note"/>
    <w:rsid w:val="002552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2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2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2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2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552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2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2D4"/>
    <w:rPr>
      <w:b/>
      <w:smallCaps/>
    </w:rPr>
  </w:style>
  <w:style w:type="paragraph" w:customStyle="1" w:styleId="TableListNumber">
    <w:name w:val="Table List Number"/>
    <w:basedOn w:val="ListNumber"/>
    <w:rsid w:val="002552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2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2D4"/>
    <w:pPr>
      <w:numPr>
        <w:numId w:val="7"/>
      </w:numPr>
    </w:pPr>
  </w:style>
  <w:style w:type="paragraph" w:customStyle="1" w:styleId="ListAlpha2">
    <w:name w:val="List Alpha 2"/>
    <w:basedOn w:val="List2"/>
    <w:rsid w:val="002552D4"/>
    <w:pPr>
      <w:numPr>
        <w:numId w:val="6"/>
      </w:numPr>
    </w:pPr>
  </w:style>
  <w:style w:type="paragraph" w:styleId="List2">
    <w:name w:val="List 2"/>
    <w:basedOn w:val="BodyText"/>
    <w:rsid w:val="002552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2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2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2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2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2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52D4"/>
    <w:pPr>
      <w:numPr>
        <w:numId w:val="2"/>
      </w:numPr>
    </w:pPr>
  </w:style>
  <w:style w:type="paragraph" w:styleId="ListContinue2">
    <w:name w:val="List Continue 2"/>
    <w:basedOn w:val="List2"/>
    <w:rsid w:val="002552D4"/>
    <w:pPr>
      <w:ind w:firstLine="0"/>
    </w:pPr>
  </w:style>
  <w:style w:type="paragraph" w:styleId="ListContinue3">
    <w:name w:val="List Continue 3"/>
    <w:basedOn w:val="List3"/>
    <w:rsid w:val="002552D4"/>
    <w:pPr>
      <w:ind w:left="1021" w:firstLine="0"/>
    </w:pPr>
  </w:style>
  <w:style w:type="paragraph" w:styleId="ListContinue4">
    <w:name w:val="List Continue 4"/>
    <w:basedOn w:val="List4"/>
    <w:rsid w:val="002552D4"/>
    <w:pPr>
      <w:ind w:firstLine="0"/>
    </w:pPr>
  </w:style>
  <w:style w:type="paragraph" w:styleId="ListContinue5">
    <w:name w:val="List Continue 5"/>
    <w:basedOn w:val="List5"/>
    <w:rsid w:val="002552D4"/>
    <w:pPr>
      <w:ind w:firstLine="0"/>
    </w:pPr>
  </w:style>
  <w:style w:type="paragraph" w:styleId="ListNumber3">
    <w:name w:val="List Number 3"/>
    <w:basedOn w:val="List3"/>
    <w:rsid w:val="002552D4"/>
    <w:pPr>
      <w:numPr>
        <w:numId w:val="3"/>
      </w:numPr>
    </w:pPr>
  </w:style>
  <w:style w:type="paragraph" w:styleId="ListNumber4">
    <w:name w:val="List Number 4"/>
    <w:basedOn w:val="List4"/>
    <w:rsid w:val="002552D4"/>
    <w:pPr>
      <w:numPr>
        <w:numId w:val="4"/>
      </w:numPr>
    </w:pPr>
  </w:style>
  <w:style w:type="paragraph" w:styleId="ListNumber5">
    <w:name w:val="List Number 5"/>
    <w:basedOn w:val="List5"/>
    <w:rsid w:val="002552D4"/>
    <w:pPr>
      <w:numPr>
        <w:numId w:val="5"/>
      </w:numPr>
    </w:pPr>
  </w:style>
  <w:style w:type="paragraph" w:styleId="BlockText">
    <w:name w:val="Block Text"/>
    <w:basedOn w:val="Normal"/>
    <w:rsid w:val="002552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2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2D4"/>
    <w:rPr>
      <w:sz w:val="16"/>
      <w:vertAlign w:val="superscript"/>
    </w:rPr>
  </w:style>
  <w:style w:type="character" w:customStyle="1" w:styleId="Symbols">
    <w:name w:val="Symbols"/>
    <w:basedOn w:val="DefaultParagraphFont"/>
    <w:rsid w:val="002552D4"/>
    <w:rPr>
      <w:rFonts w:ascii="Symbol" w:hAnsi="Symbol"/>
    </w:rPr>
  </w:style>
  <w:style w:type="character" w:customStyle="1" w:styleId="MenuOptions">
    <w:name w:val="Menu Options"/>
    <w:basedOn w:val="DefaultParagraphFont"/>
    <w:rsid w:val="002552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2D4"/>
    <w:rPr>
      <w:b/>
    </w:rPr>
  </w:style>
  <w:style w:type="character" w:customStyle="1" w:styleId="Underlined">
    <w:name w:val="Underlined"/>
    <w:basedOn w:val="DefaultParagraphFont"/>
    <w:rsid w:val="002552D4"/>
    <w:rPr>
      <w:u w:val="single"/>
    </w:rPr>
  </w:style>
  <w:style w:type="paragraph" w:customStyle="1" w:styleId="TableBodyTextRight">
    <w:name w:val="Table Body Text Right"/>
    <w:basedOn w:val="TableBodyText"/>
    <w:rsid w:val="002552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2D4"/>
    <w:rPr>
      <w:sz w:val="18"/>
    </w:rPr>
  </w:style>
  <w:style w:type="paragraph" w:customStyle="1" w:styleId="BodySmallRight">
    <w:name w:val="Body Small Right"/>
    <w:basedOn w:val="BodyTextRight"/>
    <w:rsid w:val="002552D4"/>
    <w:rPr>
      <w:sz w:val="18"/>
      <w:szCs w:val="18"/>
    </w:rPr>
  </w:style>
  <w:style w:type="paragraph" w:customStyle="1" w:styleId="MarginEdition">
    <w:name w:val="Margin Edition"/>
    <w:basedOn w:val="MarginNote"/>
    <w:rsid w:val="002552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2D4"/>
    <w:rPr>
      <w:sz w:val="2"/>
      <w:szCs w:val="2"/>
    </w:rPr>
  </w:style>
  <w:style w:type="character" w:customStyle="1" w:styleId="Small">
    <w:name w:val="Small"/>
    <w:basedOn w:val="DefaultParagraphFont"/>
    <w:rsid w:val="002552D4"/>
    <w:rPr>
      <w:sz w:val="16"/>
    </w:rPr>
  </w:style>
  <w:style w:type="paragraph" w:customStyle="1" w:styleId="WideTable">
    <w:name w:val="Wide Table"/>
    <w:basedOn w:val="Normal"/>
    <w:rsid w:val="002552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2D4"/>
  </w:style>
  <w:style w:type="paragraph" w:styleId="Quote">
    <w:name w:val="Quote"/>
    <w:basedOn w:val="Heading1"/>
    <w:link w:val="QuoteChar"/>
    <w:qFormat/>
    <w:rsid w:val="002552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2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2D4"/>
    <w:pPr>
      <w:pageBreakBefore/>
    </w:pPr>
  </w:style>
  <w:style w:type="paragraph" w:customStyle="1" w:styleId="Border">
    <w:name w:val="Border"/>
    <w:basedOn w:val="Normal"/>
    <w:qFormat/>
    <w:rsid w:val="002552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2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2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2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2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2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2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2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2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2D4"/>
    <w:rPr>
      <w:u w:val="single"/>
    </w:rPr>
  </w:style>
  <w:style w:type="character" w:customStyle="1" w:styleId="BoldandItalics">
    <w:name w:val="Bold and Italics"/>
    <w:qFormat/>
    <w:rsid w:val="002552D4"/>
    <w:rPr>
      <w:b/>
      <w:i/>
      <w:u w:val="none"/>
    </w:rPr>
  </w:style>
  <w:style w:type="paragraph" w:styleId="BalloonText">
    <w:name w:val="Balloon Text"/>
    <w:basedOn w:val="Normal"/>
    <w:link w:val="BalloonTextChar"/>
    <w:rsid w:val="00255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2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2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2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2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2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2D4"/>
    <w:pPr>
      <w:spacing w:before="0" w:after="0"/>
    </w:pPr>
  </w:style>
  <w:style w:type="paragraph" w:customStyle="1" w:styleId="BodyTextBold">
    <w:name w:val="Body Text Bold"/>
    <w:basedOn w:val="BodyText"/>
    <w:qFormat/>
    <w:rsid w:val="002552D4"/>
    <w:rPr>
      <w:b/>
    </w:rPr>
  </w:style>
  <w:style w:type="character" w:styleId="Hyperlink">
    <w:name w:val="Hyperlink"/>
    <w:basedOn w:val="DefaultParagraphFont"/>
    <w:uiPriority w:val="99"/>
    <w:unhideWhenUsed/>
    <w:rsid w:val="00A644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3754</Characters>
  <Application>Microsoft Office Word</Application>
  <DocSecurity>0</DocSecurity>
  <Lines>187</Lines>
  <Paragraphs>96</Paragraphs>
  <ScaleCrop>false</ScaleCrop>
  <Company>Author-it Software Corporation Ltd.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MSS027015 Provide environmental advice to clients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2022-04-05T04:46:00Z</dcterms:created>
  <dcterms:modified xsi:type="dcterms:W3CDTF">2022-04-05T04:46:00Z</dcterms:modified>
</cp:coreProperties>
</file>