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793" w:rsidP="005B57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MSS025036 Plan and conduct environmental project work</w:t>
      </w:r>
      <w:r>
        <w:fldChar w:fldCharType="end"/>
      </w:r>
    </w:p>
    <w:p w:rsidR="005B5793" w:rsidP="005B5793">
      <w:pPr>
        <w:pStyle w:val="Version"/>
        <w:sectPr w:rsidSect="008758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88D" w:rsidP="0087588D">
      <w:pPr>
        <w:pStyle w:val="SuperHeading"/>
      </w:pPr>
      <w:r w:rsidRPr="0087588D">
        <w:t>Assessment Requirements for MSS025036 Plan and conduct environmental project work</w:t>
      </w:r>
    </w:p>
    <w:p w:rsidR="00000000" w:rsidRPr="0087588D" w:rsidP="0087588D">
      <w:pPr>
        <w:pStyle w:val="Heading1"/>
      </w:pPr>
      <w:bookmarkStart w:id="1" w:name="O_1261167"/>
      <w:bookmarkEnd w:id="1"/>
      <w:r w:rsidRPr="0087588D">
        <w:t>Modification History</w:t>
      </w:r>
    </w:p>
    <w:p w:rsidR="005B5793" w:rsidP="005B5793">
      <w:pPr>
        <w:pStyle w:val="BodyText"/>
      </w:pPr>
      <w:r w:rsidRPr="0087588D">
        <w:t>Release 1. Unit code changed. Application changed. Elements cha</w:t>
      </w:r>
      <w:r w:rsidRPr="0087588D">
        <w:t>nged. Performance Criteria changed. Foundation Skills populated. Assessment Requirements changed. Workplace outcome changed. Supersedes and is not equivalent to MSS025023 Plan and conduct environmental project work.</w:t>
      </w:r>
    </w:p>
    <w:p w:rsidR="00000000" w:rsidRPr="0087588D" w:rsidP="0087588D">
      <w:pPr>
        <w:pStyle w:val="Heading1"/>
      </w:pPr>
      <w:bookmarkStart w:id="2" w:name="O_1261168"/>
      <w:bookmarkEnd w:id="2"/>
      <w:r w:rsidRPr="0087588D">
        <w:t>Performance Evidence</w:t>
      </w:r>
    </w:p>
    <w:p w:rsidR="00000000" w:rsidRPr="0087588D" w:rsidP="005B5793">
      <w:pPr>
        <w:pStyle w:val="BodyText"/>
      </w:pPr>
      <w:r w:rsidRPr="0087588D">
        <w:t>There must be evidence the candidate has completed the tasks outlined in the elements and performance criteria of this unit, and demonstrated the ability to:</w:t>
      </w:r>
    </w:p>
    <w:p w:rsidR="005B5793" w:rsidP="0087588D">
      <w:pPr>
        <w:pStyle w:val="ListBullet"/>
      </w:pPr>
      <w:r w:rsidRPr="0087588D">
        <w:t>plan, execute and report on at least one measurement-based environmental project.</w:t>
      </w:r>
    </w:p>
    <w:p w:rsidR="005B5793" w:rsidP="0087588D">
      <w:pPr>
        <w:pStyle w:val="ListBullet"/>
      </w:pPr>
    </w:p>
    <w:p w:rsidR="00000000" w:rsidRPr="0087588D" w:rsidP="0087588D">
      <w:pPr>
        <w:pStyle w:val="Heading1"/>
      </w:pPr>
      <w:bookmarkStart w:id="3" w:name="O_1261169"/>
      <w:bookmarkEnd w:id="3"/>
      <w:r w:rsidRPr="0087588D">
        <w:t>Knowledge Evidence</w:t>
      </w:r>
    </w:p>
    <w:p w:rsidR="00000000" w:rsidRPr="0087588D" w:rsidP="005B5793">
      <w:pPr>
        <w:pStyle w:val="BodyText"/>
      </w:pPr>
      <w:r w:rsidRPr="0087588D">
        <w:t>There must be evidence the candidate has knowledge of:</w:t>
      </w:r>
    </w:p>
    <w:p w:rsidR="00000000" w:rsidRPr="0087588D" w:rsidP="0087588D">
      <w:pPr>
        <w:pStyle w:val="ListBullet"/>
      </w:pPr>
      <w:r w:rsidRPr="0087588D">
        <w:t>environmental and measurement terms, concepts and principles</w:t>
      </w:r>
    </w:p>
    <w:p w:rsidR="00000000" w:rsidRPr="0087588D" w:rsidP="0087588D">
      <w:pPr>
        <w:pStyle w:val="ListBullet"/>
      </w:pPr>
      <w:r w:rsidRPr="0087588D">
        <w:t>legislative, regulatory and workplace requirements that apply to assigned project activities</w:t>
      </w:r>
    </w:p>
    <w:p w:rsidR="00000000" w:rsidRPr="0087588D" w:rsidP="0087588D">
      <w:pPr>
        <w:pStyle w:val="ListBullet"/>
      </w:pPr>
      <w:r w:rsidRPr="0087588D">
        <w:t>workplace and regulat</w:t>
      </w:r>
      <w:r w:rsidRPr="0087588D">
        <w:t>or sampling, monitoring and testing procedures that apply to assigned project activities</w:t>
      </w:r>
    </w:p>
    <w:p w:rsidR="00000000" w:rsidRPr="0087588D" w:rsidP="0087588D">
      <w:pPr>
        <w:pStyle w:val="ListBullet"/>
      </w:pPr>
      <w:r w:rsidRPr="0087588D">
        <w:t>project management principles and tools for project planning and monitoring of timelines, expenditure and performance</w:t>
      </w:r>
    </w:p>
    <w:p w:rsidR="00000000" w:rsidRPr="0087588D" w:rsidP="0087588D">
      <w:pPr>
        <w:pStyle w:val="ListBullet"/>
      </w:pPr>
      <w:r w:rsidRPr="0087588D">
        <w:t>techniques for achieving effective communication,</w:t>
      </w:r>
      <w:r w:rsidRPr="0087588D">
        <w:t xml:space="preserve"> teamwork and cooperation</w:t>
      </w:r>
    </w:p>
    <w:p w:rsidR="00000000" w:rsidRPr="0087588D" w:rsidP="0087588D">
      <w:pPr>
        <w:pStyle w:val="ListBullet"/>
      </w:pPr>
      <w:r w:rsidRPr="0087588D">
        <w:t>techniques for troubleshooting, problem solving and conflict resolution</w:t>
      </w:r>
    </w:p>
    <w:p w:rsidR="00000000" w:rsidRPr="0087588D" w:rsidP="0087588D">
      <w:pPr>
        <w:pStyle w:val="ListBullet"/>
      </w:pPr>
      <w:r w:rsidRPr="0087588D">
        <w:t>workplace project planning, management and reporting requirements</w:t>
      </w:r>
    </w:p>
    <w:p w:rsidR="00000000" w:rsidRPr="0087588D" w:rsidP="0087588D">
      <w:pPr>
        <w:pStyle w:val="ListBullet"/>
      </w:pPr>
      <w:r w:rsidRPr="0087588D">
        <w:t>workplace procedures for identifying and assessing and controlling hazards and risks associa</w:t>
      </w:r>
      <w:r w:rsidRPr="0087588D">
        <w:t>ted with project activities</w:t>
      </w:r>
    </w:p>
    <w:p w:rsidR="00000000" w:rsidRPr="0087588D" w:rsidP="0087588D">
      <w:pPr>
        <w:pStyle w:val="ListBullet"/>
      </w:pPr>
      <w:r w:rsidRPr="0087588D">
        <w:t>common site hazards and control measures</w:t>
      </w:r>
    </w:p>
    <w:p w:rsidR="005B5793" w:rsidP="0087588D">
      <w:pPr>
        <w:pStyle w:val="ListBullet"/>
      </w:pPr>
      <w:r w:rsidRPr="0087588D">
        <w:t>health, safety and environment requirements, including filed safety and survival principles.</w:t>
      </w:r>
    </w:p>
    <w:p w:rsidR="005B5793" w:rsidP="0087588D">
      <w:pPr>
        <w:pStyle w:val="ListBullet"/>
      </w:pPr>
    </w:p>
    <w:p w:rsidR="00000000" w:rsidRPr="0087588D" w:rsidP="0087588D">
      <w:pPr>
        <w:pStyle w:val="Heading1"/>
      </w:pPr>
      <w:bookmarkStart w:id="4" w:name="O_1261170"/>
      <w:bookmarkEnd w:id="4"/>
      <w:r w:rsidRPr="0087588D">
        <w:t>Assessment Conditions</w:t>
      </w:r>
    </w:p>
    <w:p w:rsidR="00000000" w:rsidRPr="0087588D" w:rsidP="005B5793">
      <w:pPr>
        <w:pStyle w:val="BodyText"/>
      </w:pPr>
      <w:r w:rsidRPr="0087588D">
        <w:t>Skills must have been demonstrated in the workplace or in a simulated environment that reflects workplace conditions and contingencies. The following conditions must be met for this unit:</w:t>
      </w:r>
    </w:p>
    <w:p w:rsidR="00000000" w:rsidRPr="0087588D" w:rsidP="0087588D">
      <w:pPr>
        <w:pStyle w:val="ListBullet"/>
      </w:pPr>
      <w:r w:rsidRPr="0087588D">
        <w:t>use of suitable facilities, equipment and resources, including:</w:t>
      </w:r>
    </w:p>
    <w:p w:rsidR="00000000" w:rsidRPr="0087588D" w:rsidP="0087588D">
      <w:pPr>
        <w:pStyle w:val="ListBullet2"/>
      </w:pPr>
      <w:r w:rsidRPr="0087588D">
        <w:t>ma</w:t>
      </w:r>
      <w:r w:rsidRPr="0087588D">
        <w:t xml:space="preserve">ps and site plans </w:t>
      </w:r>
    </w:p>
    <w:p w:rsidR="00000000" w:rsidRPr="0087588D" w:rsidP="0087588D">
      <w:pPr>
        <w:pStyle w:val="ListBullet2"/>
      </w:pPr>
      <w:r w:rsidRPr="0087588D">
        <w:t>organisation, site and/or project background information relevant to proposed project</w:t>
      </w:r>
    </w:p>
    <w:p w:rsidR="00000000" w:rsidRPr="0087588D" w:rsidP="0087588D">
      <w:pPr>
        <w:pStyle w:val="ListBullet2"/>
      </w:pPr>
      <w:r w:rsidRPr="0087588D">
        <w:t>site sampling plans and specified sampling and test methods, sampling and testing equipment and equipment manuals</w:t>
      </w:r>
    </w:p>
    <w:p w:rsidR="00000000" w:rsidRPr="0087588D" w:rsidP="0087588D">
      <w:pPr>
        <w:pStyle w:val="ListBullet"/>
      </w:pPr>
      <w:r w:rsidRPr="0087588D">
        <w:t>project management procedures and to</w:t>
      </w:r>
      <w:r w:rsidRPr="0087588D">
        <w:t>ols and software modelling of industry operating conditions, including:</w:t>
      </w:r>
    </w:p>
    <w:p w:rsidR="00000000" w:rsidRPr="0087588D" w:rsidP="0087588D">
      <w:pPr>
        <w:pStyle w:val="ListBullet2"/>
      </w:pPr>
      <w:r w:rsidRPr="0087588D">
        <w:t>access to site/s.</w:t>
      </w:r>
    </w:p>
    <w:p w:rsidR="005B5793" w:rsidP="005B5793">
      <w:pPr>
        <w:pStyle w:val="BodyText"/>
      </w:pPr>
      <w:r w:rsidRPr="0087588D">
        <w:t>Assessors must satisfy the NVR/AQTF mandatory competency requirements for assessors.</w:t>
      </w:r>
    </w:p>
    <w:p w:rsidR="00000000" w:rsidRPr="0087588D" w:rsidP="0087588D">
      <w:pPr>
        <w:pStyle w:val="Heading1"/>
      </w:pPr>
      <w:bookmarkStart w:id="5" w:name="O_1261173"/>
      <w:bookmarkEnd w:id="5"/>
      <w:r w:rsidRPr="0087588D">
        <w:t>Links</w:t>
      </w:r>
    </w:p>
    <w:p w:rsidR="00000000" w:rsidRPr="0087588D" w:rsidP="005B5793">
      <w:pPr>
        <w:pStyle w:val="BodyText"/>
      </w:pPr>
      <w:r w:rsidRPr="008758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1198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7588D" w:rsidP="0087588D"/>
    <w:sectPr w:rsidSect="008758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8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88D" w:rsidRPr="005B5793" w:rsidP="005B57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8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93" w:rsidP="008758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5793" w:rsidP="008758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5793" w:rsidP="008758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8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88D" w:rsidRPr="005B5793" w:rsidP="005B57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8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793" w:rsidRPr="002D2AF8" w:rsidP="008758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MSS025036 Plan and conduct environmental project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B5793" w:rsidP="008758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FAE6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DE8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52D6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8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8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8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8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8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8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8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8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8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8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8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88D"/>
  </w:style>
  <w:style w:type="character" w:customStyle="1" w:styleId="Heading1Char">
    <w:name w:val="Heading 1 Char"/>
    <w:basedOn w:val="DefaultParagraphFont"/>
    <w:link w:val="Heading1"/>
    <w:rsid w:val="008758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8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8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8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58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58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8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8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8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8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8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8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8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8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8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8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8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8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8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8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8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8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8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8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8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8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8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88D"/>
    <w:rPr>
      <w:b/>
      <w:spacing w:val="0"/>
    </w:rPr>
  </w:style>
  <w:style w:type="paragraph" w:customStyle="1" w:styleId="SuperTitle">
    <w:name w:val="SuperTitle"/>
    <w:basedOn w:val="Title"/>
    <w:rsid w:val="008758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8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8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8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8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8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8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8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8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8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8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8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88D"/>
    <w:rPr>
      <w:i/>
    </w:rPr>
  </w:style>
  <w:style w:type="paragraph" w:styleId="Caption">
    <w:name w:val="caption"/>
    <w:basedOn w:val="BodyText"/>
    <w:next w:val="Normal"/>
    <w:qFormat/>
    <w:rsid w:val="008758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8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8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88D"/>
  </w:style>
  <w:style w:type="paragraph" w:styleId="TableofFigures">
    <w:name w:val="table of figures"/>
    <w:basedOn w:val="Normal"/>
    <w:next w:val="Normal"/>
    <w:semiHidden/>
    <w:rsid w:val="008758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8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588D"/>
    <w:rPr>
      <w:rFonts w:ascii="Wingdings" w:hAnsi="Wingdings"/>
    </w:rPr>
  </w:style>
  <w:style w:type="paragraph" w:customStyle="1" w:styleId="TableHeading">
    <w:name w:val="Table Heading"/>
    <w:basedOn w:val="HeadingBase"/>
    <w:rsid w:val="008758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88D"/>
    <w:rPr>
      <w:color w:val="0033CC"/>
      <w:u w:val="none"/>
    </w:rPr>
  </w:style>
  <w:style w:type="paragraph" w:customStyle="1" w:styleId="BodyTextRight">
    <w:name w:val="Body Text Right"/>
    <w:basedOn w:val="BodyText"/>
    <w:rsid w:val="008758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8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8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8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8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8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88D"/>
    <w:rPr>
      <w:sz w:val="32"/>
    </w:rPr>
  </w:style>
  <w:style w:type="paragraph" w:customStyle="1" w:styleId="HeadingProcedure">
    <w:name w:val="Heading Procedure"/>
    <w:basedOn w:val="HeadingBase"/>
    <w:next w:val="Normal"/>
    <w:rsid w:val="008758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88D"/>
    <w:pPr>
      <w:spacing w:before="60" w:after="60"/>
    </w:pPr>
  </w:style>
  <w:style w:type="paragraph" w:styleId="ListContinue">
    <w:name w:val="List Continue"/>
    <w:basedOn w:val="List"/>
    <w:rsid w:val="0087588D"/>
    <w:pPr>
      <w:ind w:firstLine="0"/>
    </w:pPr>
  </w:style>
  <w:style w:type="paragraph" w:customStyle="1" w:styleId="ListNote">
    <w:name w:val="List Note"/>
    <w:basedOn w:val="List"/>
    <w:rsid w:val="008758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8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8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88D"/>
    <w:rPr>
      <w:rFonts w:ascii="Courier New" w:hAnsi="Courier New"/>
    </w:rPr>
  </w:style>
  <w:style w:type="paragraph" w:customStyle="1" w:styleId="NoteBullet">
    <w:name w:val="Note Bullet"/>
    <w:basedOn w:val="Note"/>
    <w:rsid w:val="008758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8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8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8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8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58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8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88D"/>
    <w:rPr>
      <w:b/>
      <w:smallCaps/>
    </w:rPr>
  </w:style>
  <w:style w:type="paragraph" w:customStyle="1" w:styleId="TableListNumber">
    <w:name w:val="Table List Number"/>
    <w:basedOn w:val="ListNumber"/>
    <w:rsid w:val="008758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8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88D"/>
    <w:pPr>
      <w:numPr>
        <w:numId w:val="9"/>
      </w:numPr>
    </w:pPr>
  </w:style>
  <w:style w:type="paragraph" w:customStyle="1" w:styleId="ListAlpha2">
    <w:name w:val="List Alpha 2"/>
    <w:basedOn w:val="List2"/>
    <w:rsid w:val="0087588D"/>
    <w:pPr>
      <w:numPr>
        <w:numId w:val="8"/>
      </w:numPr>
    </w:pPr>
  </w:style>
  <w:style w:type="paragraph" w:styleId="List2">
    <w:name w:val="List 2"/>
    <w:basedOn w:val="BodyText"/>
    <w:rsid w:val="008758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8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8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8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8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8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588D"/>
    <w:pPr>
      <w:numPr>
        <w:numId w:val="4"/>
      </w:numPr>
    </w:pPr>
  </w:style>
  <w:style w:type="paragraph" w:styleId="ListContinue2">
    <w:name w:val="List Continue 2"/>
    <w:basedOn w:val="List2"/>
    <w:rsid w:val="0087588D"/>
    <w:pPr>
      <w:ind w:firstLine="0"/>
    </w:pPr>
  </w:style>
  <w:style w:type="paragraph" w:styleId="ListContinue3">
    <w:name w:val="List Continue 3"/>
    <w:basedOn w:val="List3"/>
    <w:rsid w:val="0087588D"/>
    <w:pPr>
      <w:ind w:left="1021" w:firstLine="0"/>
    </w:pPr>
  </w:style>
  <w:style w:type="paragraph" w:styleId="ListContinue4">
    <w:name w:val="List Continue 4"/>
    <w:basedOn w:val="List4"/>
    <w:rsid w:val="0087588D"/>
    <w:pPr>
      <w:ind w:firstLine="0"/>
    </w:pPr>
  </w:style>
  <w:style w:type="paragraph" w:styleId="ListContinue5">
    <w:name w:val="List Continue 5"/>
    <w:basedOn w:val="List5"/>
    <w:rsid w:val="0087588D"/>
    <w:pPr>
      <w:ind w:firstLine="0"/>
    </w:pPr>
  </w:style>
  <w:style w:type="paragraph" w:styleId="ListNumber3">
    <w:name w:val="List Number 3"/>
    <w:basedOn w:val="List3"/>
    <w:rsid w:val="0087588D"/>
    <w:pPr>
      <w:numPr>
        <w:numId w:val="5"/>
      </w:numPr>
    </w:pPr>
  </w:style>
  <w:style w:type="paragraph" w:styleId="ListNumber4">
    <w:name w:val="List Number 4"/>
    <w:basedOn w:val="List4"/>
    <w:rsid w:val="0087588D"/>
    <w:pPr>
      <w:numPr>
        <w:numId w:val="6"/>
      </w:numPr>
    </w:pPr>
  </w:style>
  <w:style w:type="paragraph" w:styleId="ListNumber5">
    <w:name w:val="List Number 5"/>
    <w:basedOn w:val="List5"/>
    <w:rsid w:val="0087588D"/>
    <w:pPr>
      <w:numPr>
        <w:numId w:val="7"/>
      </w:numPr>
    </w:pPr>
  </w:style>
  <w:style w:type="paragraph" w:styleId="BlockText">
    <w:name w:val="Block Text"/>
    <w:basedOn w:val="Normal"/>
    <w:rsid w:val="008758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8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88D"/>
    <w:rPr>
      <w:sz w:val="16"/>
      <w:vertAlign w:val="superscript"/>
    </w:rPr>
  </w:style>
  <w:style w:type="character" w:customStyle="1" w:styleId="Symbols">
    <w:name w:val="Symbols"/>
    <w:basedOn w:val="DefaultParagraphFont"/>
    <w:rsid w:val="0087588D"/>
    <w:rPr>
      <w:rFonts w:ascii="Symbol" w:hAnsi="Symbol"/>
    </w:rPr>
  </w:style>
  <w:style w:type="character" w:customStyle="1" w:styleId="MenuOptions">
    <w:name w:val="Menu Options"/>
    <w:basedOn w:val="DefaultParagraphFont"/>
    <w:rsid w:val="008758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88D"/>
    <w:rPr>
      <w:b/>
    </w:rPr>
  </w:style>
  <w:style w:type="character" w:customStyle="1" w:styleId="Underlined">
    <w:name w:val="Underlined"/>
    <w:basedOn w:val="DefaultParagraphFont"/>
    <w:rsid w:val="0087588D"/>
    <w:rPr>
      <w:u w:val="single"/>
    </w:rPr>
  </w:style>
  <w:style w:type="paragraph" w:customStyle="1" w:styleId="TableBodyTextRight">
    <w:name w:val="Table Body Text Right"/>
    <w:basedOn w:val="TableBodyText"/>
    <w:rsid w:val="008758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88D"/>
    <w:rPr>
      <w:sz w:val="18"/>
    </w:rPr>
  </w:style>
  <w:style w:type="paragraph" w:customStyle="1" w:styleId="BodySmallRight">
    <w:name w:val="Body Small Right"/>
    <w:basedOn w:val="BodyTextRight"/>
    <w:rsid w:val="0087588D"/>
    <w:rPr>
      <w:sz w:val="18"/>
      <w:szCs w:val="18"/>
    </w:rPr>
  </w:style>
  <w:style w:type="paragraph" w:customStyle="1" w:styleId="MarginEdition">
    <w:name w:val="Margin Edition"/>
    <w:basedOn w:val="MarginNote"/>
    <w:rsid w:val="008758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88D"/>
    <w:rPr>
      <w:sz w:val="2"/>
      <w:szCs w:val="2"/>
    </w:rPr>
  </w:style>
  <w:style w:type="character" w:customStyle="1" w:styleId="Small">
    <w:name w:val="Small"/>
    <w:basedOn w:val="DefaultParagraphFont"/>
    <w:rsid w:val="0087588D"/>
    <w:rPr>
      <w:sz w:val="16"/>
    </w:rPr>
  </w:style>
  <w:style w:type="paragraph" w:customStyle="1" w:styleId="WideTable">
    <w:name w:val="Wide Table"/>
    <w:basedOn w:val="Normal"/>
    <w:rsid w:val="008758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88D"/>
  </w:style>
  <w:style w:type="paragraph" w:styleId="Quote">
    <w:name w:val="Quote"/>
    <w:basedOn w:val="Heading1"/>
    <w:link w:val="QuoteChar"/>
    <w:qFormat/>
    <w:rsid w:val="008758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8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88D"/>
    <w:pPr>
      <w:pageBreakBefore/>
    </w:pPr>
  </w:style>
  <w:style w:type="paragraph" w:customStyle="1" w:styleId="Border">
    <w:name w:val="Border"/>
    <w:basedOn w:val="Normal"/>
    <w:qFormat/>
    <w:rsid w:val="008758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8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8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8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8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8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8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8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8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88D"/>
    <w:rPr>
      <w:u w:val="single"/>
    </w:rPr>
  </w:style>
  <w:style w:type="character" w:customStyle="1" w:styleId="BoldandItalics">
    <w:name w:val="Bold and Italics"/>
    <w:qFormat/>
    <w:rsid w:val="0087588D"/>
    <w:rPr>
      <w:b/>
      <w:i/>
      <w:u w:val="none"/>
    </w:rPr>
  </w:style>
  <w:style w:type="paragraph" w:styleId="BalloonText">
    <w:name w:val="Balloon Text"/>
    <w:basedOn w:val="Normal"/>
    <w:link w:val="BalloonTextChar"/>
    <w:rsid w:val="008758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8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8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8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8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8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88D"/>
    <w:pPr>
      <w:spacing w:before="0" w:after="0"/>
    </w:pPr>
  </w:style>
  <w:style w:type="paragraph" w:customStyle="1" w:styleId="BodyTextBold">
    <w:name w:val="Body Text Bold"/>
    <w:basedOn w:val="BodyText"/>
    <w:qFormat/>
    <w:rsid w:val="0087588D"/>
    <w:rPr>
      <w:b/>
    </w:rPr>
  </w:style>
  <w:style w:type="character" w:styleId="Hyperlink">
    <w:name w:val="Hyperlink"/>
    <w:basedOn w:val="DefaultParagraphFont"/>
    <w:uiPriority w:val="99"/>
    <w:unhideWhenUsed/>
    <w:rsid w:val="005B57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333</Words>
  <Characters>2357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MSS025036 Plan and conduct environmental project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2022-12-16T03:33:00Z</dcterms:created>
  <dcterms:modified xsi:type="dcterms:W3CDTF">2022-12-16T03:33:00Z</dcterms:modified>
</cp:coreProperties>
</file>