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852" w:rsidP="0093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MSS025023 Plan and conduct environmental project work</w:t>
      </w:r>
      <w:r>
        <w:fldChar w:fldCharType="end"/>
      </w:r>
    </w:p>
    <w:p w:rsidR="00931852" w:rsidP="00931852">
      <w:pPr>
        <w:pStyle w:val="Version"/>
        <w:sectPr w:rsidSect="00A93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86E" w:rsidP="00A9386E">
      <w:pPr>
        <w:pStyle w:val="SuperHeading"/>
      </w:pPr>
      <w:r w:rsidRPr="00A9386E">
        <w:t>MSS025023 Plan and conduct environmental project work</w:t>
      </w:r>
    </w:p>
    <w:p w:rsidR="00000000" w:rsidRPr="00A9386E" w:rsidP="00A9386E">
      <w:pPr>
        <w:pStyle w:val="Heading1"/>
      </w:pPr>
      <w:bookmarkStart w:id="1" w:name="O_990243"/>
      <w:bookmarkEnd w:id="1"/>
      <w:r w:rsidRPr="00A9386E">
        <w:t>Modification History</w:t>
      </w:r>
    </w:p>
    <w:p w:rsidR="00000000" w:rsidRPr="00A9386E" w:rsidP="00931852">
      <w:pPr>
        <w:pStyle w:val="BodyText"/>
      </w:pPr>
      <w:r w:rsidRPr="00A9386E">
        <w:t>Release 1. Updated unit code. Changes to performance criteria. Range of conditions removed. Assessment requirements amended. Equivalent outcome.</w:t>
      </w:r>
    </w:p>
    <w:p w:rsidR="00000000" w:rsidRPr="00A9386E" w:rsidP="00A9386E">
      <w:pPr>
        <w:pStyle w:val="Heading1"/>
      </w:pPr>
      <w:bookmarkStart w:id="2" w:name="O_990244"/>
      <w:bookmarkEnd w:id="2"/>
      <w:r w:rsidRPr="00A9386E">
        <w:t>Application</w:t>
      </w:r>
    </w:p>
    <w:p w:rsidR="00000000" w:rsidRPr="00A9386E" w:rsidP="00931852">
      <w:pPr>
        <w:pStyle w:val="BodyText"/>
      </w:pPr>
      <w:r w:rsidRPr="00A9386E">
        <w:t xml:space="preserve">This unit describes the skills and knowledge </w:t>
      </w:r>
      <w:r w:rsidRPr="00A9386E">
        <w:t xml:space="preserve">to plan and conduct a small scale, low risk, measurement-based environmental project. This includes developing and confirming a project brief and plan with supervisor; executing and documenting the project, and evaluating the outcomes. </w:t>
      </w:r>
    </w:p>
    <w:p w:rsidR="00000000" w:rsidRPr="00A9386E" w:rsidP="00931852">
      <w:pPr>
        <w:pStyle w:val="BodyText"/>
      </w:pPr>
      <w:r w:rsidRPr="00A9386E">
        <w:t>This unit applies t</w:t>
      </w:r>
      <w:r w:rsidRPr="00A9386E">
        <w:t>o environmental technicians working in all industry sectors. Personnel may work individually, or as part of a team.</w:t>
      </w:r>
    </w:p>
    <w:p w:rsidR="00000000" w:rsidRPr="00A9386E" w:rsidP="00931852">
      <w:pPr>
        <w:pStyle w:val="BodyText"/>
      </w:pPr>
      <w:r w:rsidRPr="00A9386E">
        <w:t xml:space="preserve">No licensing or certification requirements exist at the time of publication. Relevant legislation, industry standards and codes of practice </w:t>
      </w:r>
      <w:r w:rsidRPr="00A9386E">
        <w:t>within Australia must be applied.</w:t>
      </w:r>
    </w:p>
    <w:p w:rsidR="00000000" w:rsidRPr="00A9386E" w:rsidP="00A9386E">
      <w:pPr>
        <w:pStyle w:val="Heading1"/>
      </w:pPr>
      <w:bookmarkStart w:id="3" w:name="O_990245"/>
      <w:bookmarkEnd w:id="3"/>
      <w:r w:rsidRPr="00A9386E">
        <w:t>Pre-requisite Unit</w:t>
      </w:r>
    </w:p>
    <w:p w:rsidR="00000000" w:rsidRPr="00A9386E" w:rsidP="00931852">
      <w:pPr>
        <w:pStyle w:val="BodyText"/>
      </w:pPr>
      <w:r w:rsidRPr="00A9386E">
        <w:t>Nil</w:t>
      </w:r>
    </w:p>
    <w:p w:rsidR="00000000" w:rsidRPr="00A9386E" w:rsidP="00A9386E">
      <w:pPr>
        <w:pStyle w:val="Heading1"/>
      </w:pPr>
      <w:bookmarkStart w:id="4" w:name="O_990246"/>
      <w:bookmarkEnd w:id="4"/>
      <w:r w:rsidRPr="00A9386E">
        <w:t>Competency Field</w:t>
      </w:r>
    </w:p>
    <w:p w:rsidR="00000000" w:rsidRPr="00A9386E" w:rsidP="00931852">
      <w:pPr>
        <w:pStyle w:val="BodyText"/>
      </w:pPr>
      <w:r w:rsidRPr="00A9386E">
        <w:t>Project management</w:t>
      </w:r>
    </w:p>
    <w:p w:rsidR="00000000" w:rsidRPr="00A9386E" w:rsidP="00A9386E">
      <w:pPr>
        <w:pStyle w:val="Heading1"/>
      </w:pPr>
      <w:bookmarkStart w:id="5" w:name="O_990247"/>
      <w:bookmarkEnd w:id="5"/>
      <w:r w:rsidRPr="00A9386E">
        <w:t>Unit Sector</w:t>
      </w:r>
    </w:p>
    <w:p w:rsidR="00000000" w:rsidRPr="00A9386E" w:rsidP="00931852">
      <w:pPr>
        <w:pStyle w:val="BodyText"/>
      </w:pPr>
      <w:r w:rsidRPr="00A9386E">
        <w:t>Environmental</w:t>
      </w:r>
    </w:p>
    <w:p w:rsidR="00000000" w:rsidRPr="00A9386E" w:rsidP="00A9386E">
      <w:pPr>
        <w:pStyle w:val="Heading1"/>
      </w:pPr>
      <w:bookmarkStart w:id="6" w:name="O_990248"/>
      <w:bookmarkEnd w:id="6"/>
      <w:r w:rsidRPr="00A938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Elements describe the essential out</w:t>
            </w:r>
            <w:r w:rsidRPr="00A9386E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Performance criteria describe the performance needed to demonstrate achievement of the element.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rPr>
                <w:rStyle w:val="SpecialBold"/>
              </w:rPr>
              <w:t>Scope project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Clarify project aim, objectives and timeframe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Identify intended outcomes, key stakeholders, drivers and likely constraints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Identify key activities, milestones and resources required to achieve deliverables on time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Agree on performance indicators to monitor project progress and acceptance criteria for deliverables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rPr>
                <w:rStyle w:val="SpecialBold"/>
              </w:rPr>
              <w:t>Write project plan in consultation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Read and interpret legislation, standards, codes, procedures and workplace requirements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Locate and read background information to inform the development of project methodology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Analyse risks for all aspects of project work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Develop strategies for conducting the project, including alternative measurement methods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Outline feasible and measurable project objectives, selected methodology, outputs and the roles and responsibilities of participants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Develope integration and sequencing of tasks as part of optimising work breakdown structure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Write and present</w:t>
            </w:r>
            <w:r w:rsidRPr="00A9386E">
              <w:t xml:space="preserve"> draft project plan and work schedule to supervisor for review and approval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rPr>
                <w:rStyle w:val="SpecialBold"/>
              </w:rPr>
              <w:t>Review project methodology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 xml:space="preserve">Conduct trials to refine methodology and provide proof of concept 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Troubleshoot equipment and methodology problems and develop and test solutions in consultation with supervisor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 xml:space="preserve">Modify draft project plan 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Document all accepted and rejected ideas or prototypes from trials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Communicate plan to other participants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rPr>
                <w:rStyle w:val="SpecialBold"/>
              </w:rPr>
              <w:t xml:space="preserve">Execute project plan and analyse </w:t>
            </w:r>
            <w:r w:rsidRPr="00A9386E">
              <w:rPr>
                <w:rStyle w:val="SpecialBold"/>
              </w:rPr>
              <w:t>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Execute project activities in accordance with plan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 xml:space="preserve">Safely operate measurement equipment and instruments </w:t>
            </w:r>
            <w:r w:rsidRPr="00A9386E">
              <w:t>in accordance with manufacturer requirements, test methods and workplace procedures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Obtain data using specified methods and in accordance with safety and legislative, regulatory and workplace requirements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Record and store data in agreed formats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Recognise anomalous results and investigate causes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Evaluate data using spe</w:t>
            </w:r>
            <w:r w:rsidRPr="00A9386E">
              <w:t>cified quality criteria and reference materials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Use mathematical, statistical and graphical methods and software to analyse and present results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Report results using the appropriate accuracy, precision and units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rPr>
                <w:rStyle w:val="SpecialBold"/>
              </w:rPr>
              <w:t xml:space="preserve">Finalise project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Provide progress reports and project outputs on time and at the required quality standard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Evaluate the project process and outputs in comparison with the project objectives and performance criteria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Identify any issues and opportunities for im</w:t>
            </w:r>
            <w:r w:rsidRPr="00A9386E">
              <w:t>provement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Write project reports containing the required information and using the agreed style, voice and format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Complete and store all project documentation</w:t>
            </w:r>
          </w:p>
        </w:tc>
      </w:tr>
      <w:tr w:rsidTr="00A9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6E">
            <w:pPr>
              <w:pStyle w:val="BodyText"/>
              <w:rPr>
                <w:lang w:val="en-NZ"/>
              </w:rPr>
            </w:pPr>
            <w:r w:rsidRPr="00A9386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6E" w:rsidP="00A9386E">
            <w:pPr>
              <w:pStyle w:val="BodyText"/>
            </w:pPr>
            <w:r w:rsidRPr="00A9386E">
              <w:t>Present final report of project process and outcomes to supervisor</w:t>
            </w:r>
          </w:p>
        </w:tc>
      </w:tr>
    </w:tbl>
    <w:p w:rsidR="00000000" w:rsidRPr="00A9386E" w:rsidP="00A9386E">
      <w:pPr>
        <w:pStyle w:val="BodyText"/>
      </w:pPr>
    </w:p>
    <w:p w:rsidR="00000000" w:rsidRPr="00A9386E" w:rsidP="00A9386E">
      <w:pPr>
        <w:pStyle w:val="AllowPageBreak"/>
      </w:pPr>
    </w:p>
    <w:p w:rsidR="00000000" w:rsidRPr="00A9386E" w:rsidP="00A9386E">
      <w:pPr>
        <w:pStyle w:val="Heading1"/>
      </w:pPr>
      <w:bookmarkStart w:id="7" w:name="O_990249"/>
      <w:bookmarkEnd w:id="7"/>
      <w:r w:rsidRPr="00A9386E">
        <w:t>Foundation Skills</w:t>
      </w:r>
    </w:p>
    <w:p w:rsidR="00000000" w:rsidRPr="00A9386E" w:rsidP="00931852">
      <w:pPr>
        <w:pStyle w:val="BodyText"/>
      </w:pPr>
      <w:r w:rsidRPr="00A9386E">
        <w:t>This section describes those language, literacy, numeracy and employment skills that are essential to performance.</w:t>
      </w:r>
    </w:p>
    <w:p w:rsidR="00000000" w:rsidRPr="00A9386E" w:rsidP="00931852">
      <w:pPr>
        <w:pStyle w:val="BodyText"/>
      </w:pPr>
      <w:r w:rsidRPr="00A9386E">
        <w:t>Foundation skills essential to performance are explicit in the performance criteria of this unit of compete</w:t>
      </w:r>
      <w:r w:rsidRPr="00A9386E">
        <w:t>ncy.</w:t>
      </w:r>
    </w:p>
    <w:p w:rsidR="00000000" w:rsidRPr="00A9386E" w:rsidP="00A9386E">
      <w:pPr>
        <w:pStyle w:val="Heading1"/>
      </w:pPr>
      <w:bookmarkStart w:id="8" w:name="O_990251"/>
      <w:bookmarkEnd w:id="8"/>
      <w:r w:rsidRPr="00A9386E">
        <w:t>Unit Mapping Information</w:t>
      </w:r>
    </w:p>
    <w:p w:rsidR="00000000" w:rsidRPr="00A9386E" w:rsidP="00931852">
      <w:pPr>
        <w:pStyle w:val="BodyText"/>
      </w:pPr>
      <w:r w:rsidRPr="00A9386E">
        <w:t>Release 1. Supersedes and is equivalent to MSS025015 Plan and conduct environmental project work.</w:t>
      </w:r>
    </w:p>
    <w:p w:rsidR="00000000" w:rsidRPr="00A9386E" w:rsidP="00A9386E">
      <w:pPr>
        <w:pStyle w:val="Heading1"/>
      </w:pPr>
      <w:bookmarkStart w:id="9" w:name="O_990258"/>
      <w:bookmarkEnd w:id="9"/>
      <w:r w:rsidRPr="00A9386E">
        <w:t>Links</w:t>
      </w:r>
    </w:p>
    <w:p w:rsidR="00000000" w:rsidRPr="00A9386E" w:rsidP="00931852">
      <w:pPr>
        <w:pStyle w:val="BodyText"/>
      </w:pPr>
      <w:r w:rsidRPr="00A9386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0BF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9386E" w:rsidP="00931852">
      <w:pPr>
        <w:pStyle w:val="BodyText"/>
        <w:sectPr w:rsidSect="00A938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86E" w:rsidP="00A9386E">
      <w:pPr>
        <w:pStyle w:val="SuperHeading"/>
      </w:pPr>
      <w:r w:rsidRPr="00A9386E">
        <w:t>Assessment Requirements for MSS02</w:t>
      </w:r>
      <w:r w:rsidRPr="00A9386E">
        <w:t>5023 Plan and conduct environmental project work</w:t>
      </w:r>
    </w:p>
    <w:p w:rsidR="00000000" w:rsidRPr="00A9386E" w:rsidP="00A9386E">
      <w:pPr>
        <w:pStyle w:val="Heading1"/>
      </w:pPr>
      <w:bookmarkStart w:id="10" w:name="O_990253"/>
      <w:bookmarkEnd w:id="10"/>
      <w:r w:rsidRPr="00A9386E">
        <w:t>Modification History</w:t>
      </w:r>
    </w:p>
    <w:p w:rsidR="00000000" w:rsidRPr="00A9386E" w:rsidP="00931852">
      <w:pPr>
        <w:pStyle w:val="BodyText"/>
      </w:pPr>
      <w:r w:rsidRPr="00A9386E">
        <w:t>Release 1. Updated unit code. Changes to performance criteria. Range of conditions removed. Assessment requirements amended. Equivalent outcome.</w:t>
      </w:r>
    </w:p>
    <w:p w:rsidR="00000000" w:rsidRPr="00A9386E" w:rsidP="00A9386E">
      <w:pPr>
        <w:pStyle w:val="Heading1"/>
      </w:pPr>
      <w:bookmarkStart w:id="11" w:name="O_990254"/>
      <w:bookmarkEnd w:id="11"/>
      <w:r w:rsidRPr="00A9386E">
        <w:t>Performa</w:t>
      </w:r>
      <w:r w:rsidRPr="00A9386E">
        <w:t>nce Evidence</w:t>
      </w:r>
    </w:p>
    <w:p w:rsidR="00000000" w:rsidRPr="00A9386E" w:rsidP="00931852">
      <w:pPr>
        <w:pStyle w:val="BodyText"/>
      </w:pPr>
      <w:r w:rsidRPr="00A9386E">
        <w:t>There must be evidence the candidate has completed the tasks outlined in the elements and performance criteria of this unit, and:</w:t>
      </w:r>
    </w:p>
    <w:p w:rsidR="00000000" w:rsidRPr="00A9386E" w:rsidP="00A9386E">
      <w:pPr>
        <w:pStyle w:val="ListBullet"/>
      </w:pPr>
      <w:r w:rsidRPr="00A9386E">
        <w:t>scoped, planned, executed, analysed and finalised at least 1 small scale, low risk, measurement-based environmen</w:t>
      </w:r>
      <w:r w:rsidRPr="00A9386E">
        <w:t>tal project (either individually, or as part of a team).</w:t>
      </w:r>
    </w:p>
    <w:p w:rsidR="00000000" w:rsidRPr="00A9386E" w:rsidP="00A9386E">
      <w:pPr>
        <w:pStyle w:val="AllowPageBreak"/>
      </w:pPr>
    </w:p>
    <w:p w:rsidR="00000000" w:rsidRPr="00A9386E" w:rsidP="00A9386E">
      <w:pPr>
        <w:pStyle w:val="Heading1"/>
      </w:pPr>
      <w:bookmarkStart w:id="12" w:name="O_990255"/>
      <w:bookmarkEnd w:id="12"/>
      <w:r w:rsidRPr="00A9386E">
        <w:t>Knowledge Evidence</w:t>
      </w:r>
    </w:p>
    <w:p w:rsidR="00000000" w:rsidRPr="00A9386E" w:rsidP="00931852">
      <w:pPr>
        <w:pStyle w:val="BodyText"/>
      </w:pPr>
      <w:r w:rsidRPr="00A9386E">
        <w:t>There must be evidence the candidate has knowledge of:</w:t>
      </w:r>
    </w:p>
    <w:p w:rsidR="00000000" w:rsidRPr="00A9386E" w:rsidP="00A9386E">
      <w:pPr>
        <w:pStyle w:val="ListBullet"/>
      </w:pPr>
      <w:r w:rsidRPr="00A9386E">
        <w:t>environmental and measurement terms, concepts and principles</w:t>
      </w:r>
    </w:p>
    <w:p w:rsidR="00000000" w:rsidRPr="00A9386E" w:rsidP="00A9386E">
      <w:pPr>
        <w:pStyle w:val="ListBullet"/>
      </w:pPr>
      <w:r w:rsidRPr="00A9386E">
        <w:t>legislative, regulatory and workplace requirem</w:t>
      </w:r>
      <w:r w:rsidRPr="00A9386E">
        <w:t>ents that apply to assigned project activities</w:t>
      </w:r>
    </w:p>
    <w:p w:rsidR="00000000" w:rsidRPr="00A9386E" w:rsidP="00A9386E">
      <w:pPr>
        <w:pStyle w:val="ListBullet"/>
      </w:pPr>
      <w:r w:rsidRPr="00A9386E">
        <w:t>workplace and regulator sampling, monitoring and testing procedures that apply to assigned project activities</w:t>
      </w:r>
    </w:p>
    <w:p w:rsidR="00000000" w:rsidRPr="00A9386E" w:rsidP="00A9386E">
      <w:pPr>
        <w:pStyle w:val="ListBullet"/>
      </w:pPr>
      <w:r w:rsidRPr="00A9386E">
        <w:t>project management principles and tools for project planning and monitoring of timelines, expenditure and performance</w:t>
      </w:r>
    </w:p>
    <w:p w:rsidR="00000000" w:rsidRPr="00A9386E" w:rsidP="00A9386E">
      <w:pPr>
        <w:pStyle w:val="ListBullet"/>
      </w:pPr>
      <w:r w:rsidRPr="00A9386E">
        <w:t>techniques for achieving effective communication, teamwork and cooperation</w:t>
      </w:r>
    </w:p>
    <w:p w:rsidR="00000000" w:rsidRPr="00A9386E" w:rsidP="00A9386E">
      <w:pPr>
        <w:pStyle w:val="ListBullet"/>
      </w:pPr>
      <w:r w:rsidRPr="00A9386E">
        <w:t>techniques for troubleshooting, problem solving and conflict re</w:t>
      </w:r>
      <w:r w:rsidRPr="00A9386E">
        <w:t>solution</w:t>
      </w:r>
    </w:p>
    <w:p w:rsidR="00000000" w:rsidRPr="00A9386E" w:rsidP="00A9386E">
      <w:pPr>
        <w:pStyle w:val="ListBullet"/>
      </w:pPr>
      <w:r w:rsidRPr="00A9386E">
        <w:t>workplace project planning, management and reporting requirements</w:t>
      </w:r>
    </w:p>
    <w:p w:rsidR="00000000" w:rsidRPr="00A9386E" w:rsidP="00A9386E">
      <w:pPr>
        <w:pStyle w:val="ListBullet"/>
      </w:pPr>
      <w:r w:rsidRPr="00A9386E">
        <w:t>workplace procedures for identifying and assessing and controlling hazards and risks associated with project activities</w:t>
      </w:r>
    </w:p>
    <w:p w:rsidR="00000000" w:rsidRPr="00A9386E" w:rsidP="00A9386E">
      <w:pPr>
        <w:pStyle w:val="ListBullet"/>
      </w:pPr>
      <w:r w:rsidRPr="00A9386E">
        <w:t>hazards, health and safety requirements and safe work procedu</w:t>
      </w:r>
      <w:r w:rsidRPr="00A9386E">
        <w:t>res for work role.</w:t>
      </w:r>
    </w:p>
    <w:p w:rsidR="00000000" w:rsidRPr="00A9386E" w:rsidP="00A9386E">
      <w:pPr>
        <w:pStyle w:val="AllowPageBreak"/>
      </w:pPr>
    </w:p>
    <w:p w:rsidR="00000000" w:rsidRPr="00A9386E" w:rsidP="00A9386E">
      <w:pPr>
        <w:pStyle w:val="Heading1"/>
      </w:pPr>
      <w:bookmarkStart w:id="13" w:name="O_990256"/>
      <w:bookmarkEnd w:id="13"/>
      <w:r w:rsidRPr="00A9386E">
        <w:t>Assessment Conditions</w:t>
      </w:r>
    </w:p>
    <w:p w:rsidR="00000000" w:rsidRPr="00A9386E" w:rsidP="00931852">
      <w:pPr>
        <w:pStyle w:val="BodyText"/>
      </w:pPr>
      <w:r w:rsidRPr="00A938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9386E" w:rsidP="00A9386E">
      <w:pPr>
        <w:pStyle w:val="ListBullet"/>
      </w:pPr>
      <w:r w:rsidRPr="00A9386E">
        <w:t xml:space="preserve">use of facilities, equipment and resources, including: </w:t>
      </w:r>
    </w:p>
    <w:p w:rsidR="00000000" w:rsidRPr="00A9386E" w:rsidP="00A9386E">
      <w:pPr>
        <w:pStyle w:val="ListBullet2"/>
      </w:pPr>
      <w:r w:rsidRPr="00A9386E">
        <w:t>site or project history, background information</w:t>
      </w:r>
    </w:p>
    <w:p w:rsidR="00000000" w:rsidRPr="00A9386E" w:rsidP="00A9386E">
      <w:pPr>
        <w:pStyle w:val="ListBullet2"/>
      </w:pPr>
      <w:r w:rsidRPr="00A9386E">
        <w:t>project management procedures, tools and software</w:t>
      </w:r>
    </w:p>
    <w:p w:rsidR="00000000" w:rsidRPr="00A9386E" w:rsidP="00A9386E">
      <w:pPr>
        <w:pStyle w:val="ListBullet2"/>
      </w:pPr>
      <w:r w:rsidRPr="00A9386E">
        <w:t>physical resources required for work activities, including safety equipment</w:t>
      </w:r>
    </w:p>
    <w:p w:rsidR="00000000" w:rsidRPr="00A9386E" w:rsidP="00A9386E">
      <w:pPr>
        <w:pStyle w:val="ListBullet2"/>
      </w:pPr>
      <w:r w:rsidRPr="00A9386E">
        <w:t>workplace procedures, work program, maps, site plans, site sampling plans and specified sampling and test methods, equipment manuals and safe work procedures.</w:t>
      </w:r>
    </w:p>
    <w:p w:rsidR="00000000" w:rsidRPr="00A9386E" w:rsidP="00931852">
      <w:pPr>
        <w:pStyle w:val="BodyText"/>
      </w:pPr>
      <w:r w:rsidRPr="00A9386E">
        <w:t>Assessors must satisfy the NVR/AQTF mandatory competency requirements for assessors.</w:t>
      </w:r>
    </w:p>
    <w:p w:rsidR="00000000" w:rsidRPr="00A9386E" w:rsidP="00A9386E">
      <w:pPr>
        <w:pStyle w:val="Heading1"/>
      </w:pPr>
      <w:bookmarkStart w:id="14" w:name="O_990259"/>
      <w:bookmarkEnd w:id="14"/>
      <w:r w:rsidRPr="00A9386E">
        <w:t>Links</w:t>
      </w:r>
    </w:p>
    <w:p w:rsidR="00000000" w:rsidRPr="00A9386E" w:rsidP="00931852">
      <w:pPr>
        <w:pStyle w:val="BodyText"/>
      </w:pPr>
      <w:r w:rsidRPr="00A9386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0BF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9386E" w:rsidP="00A9386E"/>
    <w:sectPr w:rsidSect="00A938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 w:rsidRPr="00931852" w:rsidP="0093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52" w:rsidP="00A93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852" w:rsidP="00A93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1852" w:rsidP="00A938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 w:rsidP="00A93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852">
      <w:t>Approved</w:t>
    </w:r>
    <w:r w:rsidR="009318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8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852">
      <w:rPr>
        <w:noProof/>
      </w:rPr>
      <w:t>4</w:t>
    </w:r>
    <w:r>
      <w:rPr>
        <w:noProof/>
      </w:rPr>
      <w:fldChar w:fldCharType="end"/>
    </w:r>
  </w:p>
  <w:p w:rsidR="00A9386E" w:rsidP="00A93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8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852">
      <w:t>Manufacturing Industry Skills Alliance</w:t>
    </w:r>
    <w:r w:rsidR="00931852">
      <w:fldChar w:fldCharType="end"/>
    </w:r>
  </w:p>
  <w:p w:rsidR="00A9386E" w:rsidP="00A93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86E" w:rsidRPr="00931852" w:rsidP="0093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52" w:rsidRPr="002D2AF8" w:rsidP="00A93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MSS025023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1852" w:rsidP="00A938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6E" w:rsidRPr="002D2AF8" w:rsidP="00A93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852">
      <w:t>MSS025023 Plan and conduct environmental project work</w:t>
    </w:r>
    <w:r w:rsidR="009318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852">
      <w:rPr>
        <w:noProof/>
      </w:rPr>
      <w:t>2 March 2025</w:t>
    </w:r>
    <w:r>
      <w:fldChar w:fldCharType="end"/>
    </w:r>
  </w:p>
  <w:p w:rsidR="00A9386E" w:rsidP="00A93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A9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C4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1A2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86E"/>
  </w:style>
  <w:style w:type="character" w:customStyle="1" w:styleId="Heading1Char">
    <w:name w:val="Heading 1 Char"/>
    <w:basedOn w:val="DefaultParagraphFont"/>
    <w:link w:val="Heading1"/>
    <w:rsid w:val="00A93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8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86E"/>
    <w:rPr>
      <w:b/>
      <w:spacing w:val="0"/>
    </w:rPr>
  </w:style>
  <w:style w:type="paragraph" w:styleId="ListBullet2">
    <w:name w:val="List Bullet 2"/>
    <w:basedOn w:val="List2"/>
    <w:rsid w:val="00A938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86E"/>
    <w:rPr>
      <w:i/>
    </w:rPr>
  </w:style>
  <w:style w:type="paragraph" w:styleId="Caption">
    <w:name w:val="caption"/>
    <w:basedOn w:val="BodyText"/>
    <w:next w:val="Normal"/>
    <w:qFormat/>
    <w:rsid w:val="00A93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86E"/>
  </w:style>
  <w:style w:type="paragraph" w:styleId="TableofFigures">
    <w:name w:val="table of figures"/>
    <w:basedOn w:val="Normal"/>
    <w:next w:val="Normal"/>
    <w:semiHidden/>
    <w:rsid w:val="00A93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86E"/>
    <w:rPr>
      <w:rFonts w:ascii="Wingdings" w:hAnsi="Wingdings"/>
    </w:rPr>
  </w:style>
  <w:style w:type="paragraph" w:customStyle="1" w:styleId="TableHeading">
    <w:name w:val="Table Heading"/>
    <w:basedOn w:val="HeadingBase"/>
    <w:rsid w:val="00A93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86E"/>
    <w:rPr>
      <w:color w:val="0033CC"/>
      <w:u w:val="none"/>
    </w:rPr>
  </w:style>
  <w:style w:type="paragraph" w:customStyle="1" w:styleId="BodyTextRight">
    <w:name w:val="Body Text Right"/>
    <w:basedOn w:val="BodyText"/>
    <w:rsid w:val="00A93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86E"/>
    <w:rPr>
      <w:sz w:val="32"/>
    </w:rPr>
  </w:style>
  <w:style w:type="paragraph" w:customStyle="1" w:styleId="HeadingProcedure">
    <w:name w:val="Heading Procedure"/>
    <w:basedOn w:val="HeadingBase"/>
    <w:next w:val="Normal"/>
    <w:rsid w:val="00A93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86E"/>
    <w:pPr>
      <w:spacing w:before="60" w:after="60"/>
    </w:pPr>
  </w:style>
  <w:style w:type="paragraph" w:styleId="ListContinue">
    <w:name w:val="List Continue"/>
    <w:basedOn w:val="List"/>
    <w:rsid w:val="00A9386E"/>
    <w:pPr>
      <w:ind w:firstLine="0"/>
    </w:pPr>
  </w:style>
  <w:style w:type="paragraph" w:customStyle="1" w:styleId="ListNote">
    <w:name w:val="List Note"/>
    <w:basedOn w:val="List"/>
    <w:rsid w:val="00A93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86E"/>
    <w:rPr>
      <w:rFonts w:ascii="Courier New" w:hAnsi="Courier New"/>
    </w:rPr>
  </w:style>
  <w:style w:type="paragraph" w:customStyle="1" w:styleId="NoteBullet">
    <w:name w:val="Note Bullet"/>
    <w:basedOn w:val="Note"/>
    <w:rsid w:val="00A93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86E"/>
    <w:rPr>
      <w:b/>
      <w:smallCaps/>
    </w:rPr>
  </w:style>
  <w:style w:type="paragraph" w:customStyle="1" w:styleId="TableListNumber">
    <w:name w:val="Table List Number"/>
    <w:basedOn w:val="ListNumber"/>
    <w:rsid w:val="00A93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86E"/>
    <w:pPr>
      <w:numPr>
        <w:numId w:val="9"/>
      </w:numPr>
    </w:pPr>
  </w:style>
  <w:style w:type="paragraph" w:customStyle="1" w:styleId="ListAlpha2">
    <w:name w:val="List Alpha 2"/>
    <w:basedOn w:val="List2"/>
    <w:rsid w:val="00A9386E"/>
    <w:pPr>
      <w:numPr>
        <w:numId w:val="8"/>
      </w:numPr>
    </w:pPr>
  </w:style>
  <w:style w:type="paragraph" w:styleId="List2">
    <w:name w:val="List 2"/>
    <w:basedOn w:val="BodyText"/>
    <w:rsid w:val="00A93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86E"/>
    <w:pPr>
      <w:numPr>
        <w:numId w:val="4"/>
      </w:numPr>
    </w:pPr>
  </w:style>
  <w:style w:type="paragraph" w:styleId="ListContinue2">
    <w:name w:val="List Continue 2"/>
    <w:basedOn w:val="List2"/>
    <w:rsid w:val="00A9386E"/>
    <w:pPr>
      <w:ind w:firstLine="0"/>
    </w:pPr>
  </w:style>
  <w:style w:type="paragraph" w:styleId="ListContinue3">
    <w:name w:val="List Continue 3"/>
    <w:basedOn w:val="List3"/>
    <w:rsid w:val="00A9386E"/>
    <w:pPr>
      <w:ind w:left="1021" w:firstLine="0"/>
    </w:pPr>
  </w:style>
  <w:style w:type="paragraph" w:styleId="ListContinue4">
    <w:name w:val="List Continue 4"/>
    <w:basedOn w:val="List4"/>
    <w:rsid w:val="00A9386E"/>
    <w:pPr>
      <w:ind w:firstLine="0"/>
    </w:pPr>
  </w:style>
  <w:style w:type="paragraph" w:styleId="ListContinue5">
    <w:name w:val="List Continue 5"/>
    <w:basedOn w:val="List5"/>
    <w:rsid w:val="00A9386E"/>
    <w:pPr>
      <w:ind w:firstLine="0"/>
    </w:pPr>
  </w:style>
  <w:style w:type="paragraph" w:styleId="ListNumber3">
    <w:name w:val="List Number 3"/>
    <w:basedOn w:val="List3"/>
    <w:rsid w:val="00A9386E"/>
    <w:pPr>
      <w:numPr>
        <w:numId w:val="5"/>
      </w:numPr>
    </w:pPr>
  </w:style>
  <w:style w:type="paragraph" w:styleId="ListNumber4">
    <w:name w:val="List Number 4"/>
    <w:basedOn w:val="List4"/>
    <w:rsid w:val="00A9386E"/>
    <w:pPr>
      <w:numPr>
        <w:numId w:val="6"/>
      </w:numPr>
    </w:pPr>
  </w:style>
  <w:style w:type="paragraph" w:styleId="ListNumber5">
    <w:name w:val="List Number 5"/>
    <w:basedOn w:val="List5"/>
    <w:rsid w:val="00A9386E"/>
    <w:pPr>
      <w:numPr>
        <w:numId w:val="7"/>
      </w:numPr>
    </w:pPr>
  </w:style>
  <w:style w:type="paragraph" w:styleId="BlockText">
    <w:name w:val="Block Text"/>
    <w:basedOn w:val="Normal"/>
    <w:rsid w:val="00A93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86E"/>
    <w:rPr>
      <w:sz w:val="16"/>
      <w:vertAlign w:val="superscript"/>
    </w:rPr>
  </w:style>
  <w:style w:type="character" w:customStyle="1" w:styleId="Symbols">
    <w:name w:val="Symbols"/>
    <w:basedOn w:val="DefaultParagraphFont"/>
    <w:rsid w:val="00A9386E"/>
    <w:rPr>
      <w:rFonts w:ascii="Symbol" w:hAnsi="Symbol"/>
    </w:rPr>
  </w:style>
  <w:style w:type="character" w:customStyle="1" w:styleId="MenuOptions">
    <w:name w:val="Menu Options"/>
    <w:basedOn w:val="DefaultParagraphFont"/>
    <w:rsid w:val="00A93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86E"/>
    <w:rPr>
      <w:b/>
    </w:rPr>
  </w:style>
  <w:style w:type="character" w:customStyle="1" w:styleId="Underlined">
    <w:name w:val="Underlined"/>
    <w:basedOn w:val="DefaultParagraphFont"/>
    <w:rsid w:val="00A9386E"/>
    <w:rPr>
      <w:u w:val="single"/>
    </w:rPr>
  </w:style>
  <w:style w:type="paragraph" w:customStyle="1" w:styleId="TableBodyTextRight">
    <w:name w:val="Table Body Text Right"/>
    <w:basedOn w:val="TableBodyText"/>
    <w:rsid w:val="00A93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86E"/>
    <w:rPr>
      <w:sz w:val="18"/>
    </w:rPr>
  </w:style>
  <w:style w:type="paragraph" w:customStyle="1" w:styleId="BodySmallRight">
    <w:name w:val="Body Small Right"/>
    <w:basedOn w:val="BodyTextRight"/>
    <w:rsid w:val="00A9386E"/>
    <w:rPr>
      <w:sz w:val="18"/>
      <w:szCs w:val="18"/>
    </w:rPr>
  </w:style>
  <w:style w:type="paragraph" w:customStyle="1" w:styleId="MarginEdition">
    <w:name w:val="Margin Edition"/>
    <w:basedOn w:val="MarginNote"/>
    <w:rsid w:val="00A93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86E"/>
    <w:rPr>
      <w:sz w:val="2"/>
      <w:szCs w:val="2"/>
    </w:rPr>
  </w:style>
  <w:style w:type="character" w:customStyle="1" w:styleId="Small">
    <w:name w:val="Small"/>
    <w:basedOn w:val="DefaultParagraphFont"/>
    <w:rsid w:val="00A9386E"/>
    <w:rPr>
      <w:sz w:val="16"/>
    </w:rPr>
  </w:style>
  <w:style w:type="paragraph" w:customStyle="1" w:styleId="WideTable">
    <w:name w:val="Wide Table"/>
    <w:basedOn w:val="Normal"/>
    <w:rsid w:val="00A93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86E"/>
  </w:style>
  <w:style w:type="paragraph" w:styleId="Quote">
    <w:name w:val="Quote"/>
    <w:basedOn w:val="Heading1"/>
    <w:link w:val="QuoteChar"/>
    <w:qFormat/>
    <w:rsid w:val="00A93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86E"/>
    <w:pPr>
      <w:pageBreakBefore/>
    </w:pPr>
  </w:style>
  <w:style w:type="paragraph" w:customStyle="1" w:styleId="Border">
    <w:name w:val="Border"/>
    <w:basedOn w:val="Normal"/>
    <w:qFormat/>
    <w:rsid w:val="00A93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86E"/>
    <w:rPr>
      <w:u w:val="single"/>
    </w:rPr>
  </w:style>
  <w:style w:type="character" w:customStyle="1" w:styleId="BoldandItalics">
    <w:name w:val="Bold and Italics"/>
    <w:qFormat/>
    <w:rsid w:val="00A9386E"/>
    <w:rPr>
      <w:b/>
      <w:i/>
      <w:u w:val="none"/>
    </w:rPr>
  </w:style>
  <w:style w:type="paragraph" w:styleId="BalloonText">
    <w:name w:val="Balloon Text"/>
    <w:basedOn w:val="Normal"/>
    <w:link w:val="BalloonTextChar"/>
    <w:rsid w:val="00A93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86E"/>
    <w:pPr>
      <w:spacing w:before="0" w:after="0"/>
    </w:pPr>
  </w:style>
  <w:style w:type="paragraph" w:customStyle="1" w:styleId="BodyTextBold">
    <w:name w:val="Body Text Bold"/>
    <w:basedOn w:val="BodyText"/>
    <w:qFormat/>
    <w:rsid w:val="00A9386E"/>
    <w:rPr>
      <w:b/>
    </w:rPr>
  </w:style>
  <w:style w:type="character" w:styleId="Hyperlink">
    <w:name w:val="Hyperlink"/>
    <w:basedOn w:val="DefaultParagraphFont"/>
    <w:uiPriority w:val="99"/>
    <w:unhideWhenUsed/>
    <w:rsid w:val="0093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6092</Characters>
  <Application>Microsoft Office Word</Application>
  <DocSecurity>0</DocSecurity>
  <Lines>264</Lines>
  <Paragraphs>146</Paragraphs>
  <ScaleCrop>false</ScaleCrop>
  <Company>Author-it Software Corporation Ltd.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MSS025023 Plan and conduct environmental project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