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896" w:rsidP="00757896">
      <w:pPr>
        <w:pStyle w:val="Title"/>
      </w:pPr>
      <w:r>
        <w:fldChar w:fldCharType="begin"/>
      </w:r>
      <w:r>
        <w:instrText xml:space="preserve"> TITLE   \* MERGEFORMAT </w:instrText>
      </w:r>
      <w:r>
        <w:fldChar w:fldCharType="separate"/>
      </w:r>
      <w:r>
        <w:t>MSS024034 Navigate in urban, regional and remote areas</w:t>
      </w:r>
      <w:r>
        <w:fldChar w:fldCharType="end"/>
      </w:r>
    </w:p>
    <w:p w:rsidR="00757896" w:rsidP="00757896">
      <w:pPr>
        <w:pStyle w:val="Version"/>
        <w:sectPr w:rsidSect="000767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7EA" w:rsidP="000767EA">
      <w:pPr>
        <w:pStyle w:val="SuperHeading"/>
      </w:pPr>
      <w:r w:rsidRPr="000767EA">
        <w:t>MSS024034 Navigate in urban, regional and remote areas</w:t>
      </w:r>
    </w:p>
    <w:p w:rsidR="00000000" w:rsidRPr="000767EA" w:rsidP="000767EA">
      <w:pPr>
        <w:pStyle w:val="Heading1"/>
      </w:pPr>
      <w:bookmarkStart w:id="1" w:name="O_1260929"/>
      <w:bookmarkEnd w:id="1"/>
      <w:r w:rsidRPr="000767EA">
        <w:t>Modification History</w:t>
      </w:r>
    </w:p>
    <w:p w:rsidR="00757896" w:rsidP="00757896">
      <w:pPr>
        <w:pStyle w:val="BodyText"/>
      </w:pPr>
      <w:r w:rsidRPr="000767EA">
        <w:t xml:space="preserve">Release 1. Unit code changed. Application changed. Performance Criteria changed. Foundation Skills populated. Assessment Requirements changed. Supersedes and is equivalent to MSS024023 Navigate in urban, regional and </w:t>
      </w:r>
      <w:r w:rsidRPr="000767EA">
        <w:t>remote areas.</w:t>
      </w:r>
    </w:p>
    <w:p w:rsidR="00000000" w:rsidRPr="000767EA" w:rsidP="000767EA">
      <w:pPr>
        <w:pStyle w:val="Heading1"/>
      </w:pPr>
      <w:bookmarkStart w:id="2" w:name="O_1260930"/>
      <w:bookmarkEnd w:id="2"/>
      <w:r w:rsidRPr="000767EA">
        <w:t>Application</w:t>
      </w:r>
    </w:p>
    <w:p w:rsidR="00000000" w:rsidRPr="000767EA" w:rsidP="00757896">
      <w:pPr>
        <w:pStyle w:val="BodyText"/>
      </w:pPr>
      <w:r w:rsidRPr="000767EA">
        <w:t>This unit describes the skills and knowledge required to read and interpret navigational aids to locate position and determine and navigate safe and efficient routes to urban and regional and remote destination</w:t>
      </w:r>
      <w:r w:rsidRPr="000767EA">
        <w:t>s.</w:t>
      </w:r>
    </w:p>
    <w:p w:rsidR="00000000" w:rsidRPr="000767EA" w:rsidP="00757896">
      <w:pPr>
        <w:pStyle w:val="BodyText"/>
      </w:pPr>
      <w:r w:rsidRPr="000767EA">
        <w:t xml:space="preserve">This unit applies to environmental technicians, environmental officer, technicians, operators and other roles who are required to plan and navigate routes using maps, aerial photos, plans, charts and global positioning system (GPS) equipment. </w:t>
      </w:r>
    </w:p>
    <w:p w:rsidR="00757896" w:rsidP="00757896">
      <w:pPr>
        <w:pStyle w:val="BodyText"/>
      </w:pPr>
      <w:r w:rsidRPr="000767EA">
        <w:t>No licens</w:t>
      </w:r>
      <w:r w:rsidRPr="000767EA">
        <w:t>ing or certification requirements exist at the time of publication. Relevant legislation, industry standards and codes of practice within Australia must be applied.</w:t>
      </w:r>
    </w:p>
    <w:p w:rsidR="00000000" w:rsidRPr="000767EA" w:rsidP="000767EA">
      <w:pPr>
        <w:pStyle w:val="Heading1"/>
      </w:pPr>
      <w:bookmarkStart w:id="3" w:name="O_1260931"/>
      <w:bookmarkEnd w:id="3"/>
      <w:r w:rsidRPr="000767EA">
        <w:t>Pre-requisite Unit</w:t>
      </w:r>
    </w:p>
    <w:p w:rsidR="00000000" w:rsidRPr="000767EA" w:rsidP="00757896">
      <w:pPr>
        <w:pStyle w:val="BodyText"/>
      </w:pPr>
      <w:r w:rsidRPr="000767EA">
        <w:t>Nil.</w:t>
      </w:r>
    </w:p>
    <w:p w:rsidR="00000000" w:rsidRPr="000767EA" w:rsidP="000767EA">
      <w:pPr>
        <w:pStyle w:val="Heading1"/>
      </w:pPr>
      <w:bookmarkStart w:id="4" w:name="O_1260932"/>
      <w:bookmarkEnd w:id="4"/>
      <w:r w:rsidRPr="000767EA">
        <w:t>Competency Field</w:t>
      </w:r>
    </w:p>
    <w:p w:rsidR="00757896" w:rsidP="00757896">
      <w:pPr>
        <w:pStyle w:val="BodyText"/>
      </w:pPr>
      <w:r w:rsidRPr="000767EA">
        <w:t>Environment</w:t>
      </w:r>
      <w:r w:rsidRPr="000767EA">
        <w:t>al monitoring and technology</w:t>
      </w:r>
    </w:p>
    <w:p w:rsidR="00000000" w:rsidRPr="000767EA" w:rsidP="000767EA">
      <w:pPr>
        <w:pStyle w:val="Heading1"/>
      </w:pPr>
      <w:bookmarkStart w:id="5" w:name="O_1260933"/>
      <w:bookmarkEnd w:id="5"/>
      <w:r w:rsidRPr="000767EA">
        <w:t>Unit Sector</w:t>
      </w:r>
    </w:p>
    <w:p w:rsidR="00757896" w:rsidP="00757896">
      <w:pPr>
        <w:pStyle w:val="BodyText"/>
      </w:pPr>
      <w:r w:rsidRPr="000767EA">
        <w:t>Not applicable</w:t>
      </w:r>
    </w:p>
    <w:p w:rsidR="00000000" w:rsidRPr="000767EA" w:rsidP="000767EA">
      <w:pPr>
        <w:pStyle w:val="Heading1"/>
      </w:pPr>
      <w:bookmarkStart w:id="6" w:name="O_1260934"/>
      <w:bookmarkEnd w:id="6"/>
      <w:r w:rsidRPr="000767EA">
        <w:t>Elements and Performance Criteria</w:t>
      </w:r>
    </w:p>
    <w:tbl>
      <w:tblPr>
        <w:tblW w:w="9639" w:type="dxa"/>
        <w:tblLayout w:type="fixed"/>
        <w:tblCellMar>
          <w:left w:w="62" w:type="dxa"/>
          <w:right w:w="62" w:type="dxa"/>
        </w:tblCellMar>
        <w:tblLook w:val="0000"/>
      </w:tblPr>
      <w:tblGrid>
        <w:gridCol w:w="2502"/>
        <w:gridCol w:w="7137"/>
      </w:tblGrid>
      <w:tr w:rsidTr="0075789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67EA" w:rsidP="000767EA">
            <w:pPr>
              <w:pStyle w:val="BodyText"/>
            </w:pPr>
            <w:r w:rsidRPr="000767E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67EA">
            <w:pPr>
              <w:pStyle w:val="BodyText"/>
              <w:rPr>
                <w:lang w:val="en-NZ"/>
              </w:rPr>
            </w:pPr>
            <w:r w:rsidRPr="000767EA">
              <w:rPr>
                <w:rStyle w:val="SpecialBold"/>
              </w:rPr>
              <w:t>Performance Criteria</w:t>
            </w:r>
          </w:p>
        </w:tc>
      </w:tr>
      <w:tr w:rsidTr="0075789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67EA">
            <w:pPr>
              <w:pStyle w:val="BodyText"/>
              <w:rPr>
                <w:lang w:val="en-NZ"/>
              </w:rPr>
            </w:pPr>
            <w:r w:rsidRPr="000767E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67EA">
            <w:pPr>
              <w:pStyle w:val="BodyText"/>
              <w:rPr>
                <w:lang w:val="en-NZ"/>
              </w:rPr>
            </w:pPr>
            <w:r w:rsidRPr="000767EA">
              <w:t>Performance criteria describe the performance needed to demonstrate achievement of the element.</w:t>
            </w:r>
          </w:p>
        </w:tc>
      </w:tr>
      <w:tr w:rsidTr="0075789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A" w:rsidP="000767EA">
            <w:pPr>
              <w:pStyle w:val="BodyText"/>
            </w:pPr>
            <w:r w:rsidRPr="000767EA">
              <w:t>1. Navigate in urban areas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A" w:rsidP="000767EA">
            <w:pPr>
              <w:pStyle w:val="BodyText"/>
            </w:pPr>
            <w:r w:rsidRPr="000767EA">
              <w:t>1.1 Access relevant street directories and road maps</w:t>
            </w:r>
          </w:p>
          <w:p w:rsidR="00000000" w:rsidRPr="000767EA" w:rsidP="000767EA">
            <w:pPr>
              <w:pStyle w:val="BodyText"/>
            </w:pPr>
            <w:r w:rsidRPr="000767EA">
              <w:t>1.2 Read and interpret map symbols</w:t>
            </w:r>
          </w:p>
          <w:p w:rsidR="00000000" w:rsidRPr="000767EA" w:rsidP="000767EA">
            <w:pPr>
              <w:pStyle w:val="BodyText"/>
            </w:pPr>
            <w:r w:rsidRPr="000767EA">
              <w:t>1.3 Use the directory index to locate depar</w:t>
            </w:r>
            <w:r w:rsidRPr="000767EA">
              <w:t>ture and destination points on map</w:t>
            </w:r>
          </w:p>
          <w:p w:rsidR="00000000" w:rsidRPr="000767EA" w:rsidP="000767EA">
            <w:pPr>
              <w:pStyle w:val="BodyText"/>
            </w:pPr>
            <w:r w:rsidRPr="000767EA">
              <w:t>1.4 Trace the pre-determined or most efficient route on map and estimate distance and duration of journey</w:t>
            </w:r>
          </w:p>
          <w:p w:rsidR="00000000" w:rsidRPr="000767EA" w:rsidP="000767EA">
            <w:pPr>
              <w:pStyle w:val="BodyText"/>
            </w:pPr>
            <w:r w:rsidRPr="000767EA">
              <w:t>1.5 Identify significant intersections and landmarks along route to assist with navigation</w:t>
            </w:r>
          </w:p>
          <w:p w:rsidR="00000000" w:rsidRPr="000767EA" w:rsidP="000767EA">
            <w:pPr>
              <w:pStyle w:val="BodyText"/>
            </w:pPr>
            <w:r w:rsidRPr="000767EA">
              <w:t>1.6 Identify alternate r</w:t>
            </w:r>
            <w:r w:rsidRPr="000767EA">
              <w:t>outes in case of emergencies or significant traffic delays</w:t>
            </w:r>
          </w:p>
          <w:p w:rsidR="00000000" w:rsidP="000767EA">
            <w:pPr>
              <w:pStyle w:val="BodyText"/>
              <w:rPr>
                <w:lang w:val="en-NZ"/>
              </w:rPr>
            </w:pPr>
            <w:r w:rsidRPr="000767EA">
              <w:t>1.7 Follow selected route correctly</w:t>
            </w:r>
          </w:p>
        </w:tc>
      </w:tr>
      <w:tr w:rsidTr="0075789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EA">
            <w:pPr>
              <w:pStyle w:val="BodyText"/>
              <w:rPr>
                <w:lang w:val="en-NZ"/>
              </w:rPr>
            </w:pPr>
            <w:r w:rsidRPr="000767EA">
              <w:t>2. Plan routes in regional and remote areas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A" w:rsidP="000767EA">
            <w:pPr>
              <w:pStyle w:val="BodyText"/>
            </w:pPr>
            <w:r w:rsidRPr="000767EA">
              <w:t>2.1 Locate and read relevant legislative, regulatory and workplace requirements and background information for site access</w:t>
            </w:r>
          </w:p>
          <w:p w:rsidR="00000000" w:rsidRPr="000767EA" w:rsidP="000767EA">
            <w:pPr>
              <w:pStyle w:val="BodyText"/>
            </w:pPr>
            <w:r w:rsidRPr="000767EA">
              <w:t>2.2 Select suitable maps, aerial photos, plans and charts and check their currency and accuracy</w:t>
            </w:r>
          </w:p>
          <w:p w:rsidR="00000000" w:rsidRPr="000767EA" w:rsidP="000767EA">
            <w:pPr>
              <w:pStyle w:val="BodyText"/>
            </w:pPr>
            <w:r w:rsidRPr="000767EA">
              <w:t>2.3 Select navigational equipment, ch</w:t>
            </w:r>
            <w:r w:rsidRPr="000767EA">
              <w:t xml:space="preserve">eck that it is fit for purpose, and, if required, service or replace  </w:t>
            </w:r>
          </w:p>
          <w:p w:rsidR="00000000" w:rsidRPr="000767EA" w:rsidP="000767EA">
            <w:pPr>
              <w:pStyle w:val="BodyText"/>
            </w:pPr>
            <w:r w:rsidRPr="000767EA">
              <w:t>2.4 Read and interpret map symbols and navigation data to identify departure and destination points and potential hazards and select an appropriate route</w:t>
            </w:r>
          </w:p>
          <w:p w:rsidR="00000000" w:rsidP="000767EA">
            <w:pPr>
              <w:pStyle w:val="BodyText"/>
              <w:rPr>
                <w:lang w:val="en-NZ"/>
              </w:rPr>
            </w:pPr>
            <w:r w:rsidRPr="000767EA">
              <w:t>2.5 Estimate distance and durat</w:t>
            </w:r>
            <w:r w:rsidRPr="000767EA">
              <w:t>ion of journey using map scale and available information about the terrain and vehicle</w:t>
            </w:r>
          </w:p>
        </w:tc>
      </w:tr>
      <w:tr w:rsidTr="0075789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EA">
            <w:pPr>
              <w:pStyle w:val="BodyText"/>
              <w:rPr>
                <w:lang w:val="en-NZ"/>
              </w:rPr>
            </w:pPr>
            <w:r w:rsidRPr="000767EA">
              <w:t>3. Navigate in regional and remote areas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EA" w:rsidP="000767EA">
            <w:pPr>
              <w:pStyle w:val="BodyText"/>
            </w:pPr>
            <w:r w:rsidRPr="000767EA">
              <w:t>3.1 Orientate map with surroundings</w:t>
            </w:r>
          </w:p>
          <w:p w:rsidR="00000000" w:rsidRPr="000767EA" w:rsidP="000767EA">
            <w:pPr>
              <w:pStyle w:val="BodyText"/>
            </w:pPr>
            <w:r w:rsidRPr="000767EA">
              <w:t>3.2 Identify field position and destination on map using landforms, landmarks and navigatio</w:t>
            </w:r>
            <w:r w:rsidRPr="000767EA">
              <w:t>n equipment</w:t>
            </w:r>
          </w:p>
          <w:p w:rsidR="00000000" w:rsidRPr="000767EA" w:rsidP="000767EA">
            <w:pPr>
              <w:pStyle w:val="BodyText"/>
            </w:pPr>
            <w:r w:rsidRPr="000767EA">
              <w:t>3.3 Use navigation aids, equipment and maps to follow planned route and schedule</w:t>
            </w:r>
          </w:p>
          <w:p w:rsidR="00000000" w:rsidRPr="000767EA" w:rsidP="000767EA">
            <w:pPr>
              <w:pStyle w:val="BodyText"/>
            </w:pPr>
            <w:r w:rsidRPr="000767EA">
              <w:t>3.4 Use alternate routes to avoid hazards, safely bypass obstacles or improve efficiency of route</w:t>
            </w:r>
          </w:p>
          <w:p w:rsidR="00000000" w:rsidRPr="000767EA" w:rsidP="000767EA">
            <w:pPr>
              <w:pStyle w:val="BodyText"/>
            </w:pPr>
            <w:r w:rsidRPr="000767EA">
              <w:t>3.5 Maintain communication in accordance with workplace procedure</w:t>
            </w:r>
            <w:r w:rsidRPr="000767EA">
              <w:t>s</w:t>
            </w:r>
          </w:p>
        </w:tc>
      </w:tr>
    </w:tbl>
    <w:p w:rsidR="00757896" w:rsidP="000767EA">
      <w:pPr>
        <w:pStyle w:val="BodyText"/>
      </w:pPr>
    </w:p>
    <w:p w:rsidR="00757896" w:rsidP="000767EA">
      <w:pPr>
        <w:pStyle w:val="BodyText"/>
      </w:pPr>
    </w:p>
    <w:p w:rsidR="00000000" w:rsidRPr="000767EA" w:rsidP="000767EA">
      <w:pPr>
        <w:pStyle w:val="Heading1"/>
      </w:pPr>
      <w:bookmarkStart w:id="7" w:name="O_1260935"/>
      <w:bookmarkEnd w:id="7"/>
      <w:r w:rsidRPr="000767EA">
        <w:t>Foundation Skills</w:t>
      </w:r>
    </w:p>
    <w:p w:rsidR="00000000" w:rsidRPr="000767EA" w:rsidP="00757896">
      <w:pPr>
        <w:pStyle w:val="BodyText"/>
      </w:pPr>
      <w:r w:rsidRPr="000767EA">
        <w:t>This section describes those language, literacy, numeracy and employment skills that are essential to performance but not explicit in the performance criteria.</w:t>
      </w:r>
    </w:p>
    <w:p w:rsidR="00000000" w:rsidRPr="000767EA" w:rsidP="000767EA">
      <w:pPr>
        <w:pStyle w:val="ListBullet"/>
      </w:pPr>
      <w:r w:rsidRPr="000767EA">
        <w:t>Reading skills to interpret site information and regu</w:t>
      </w:r>
      <w:r w:rsidRPr="000767EA">
        <w:t>latory and other requirements</w:t>
      </w:r>
    </w:p>
    <w:p w:rsidR="00000000" w:rsidRPr="000767EA" w:rsidP="000767EA">
      <w:pPr>
        <w:pStyle w:val="ListBullet"/>
      </w:pPr>
      <w:r w:rsidRPr="000767EA">
        <w:t>Writing skills to note routes and features to assist in navigation</w:t>
      </w:r>
    </w:p>
    <w:p w:rsidR="00000000" w:rsidRPr="000767EA" w:rsidP="000767EA">
      <w:pPr>
        <w:pStyle w:val="ListBullet"/>
      </w:pPr>
      <w:r w:rsidRPr="000767EA">
        <w:t>Numeracy skills to estimate distance and take bearings.</w:t>
      </w:r>
    </w:p>
    <w:p w:rsidR="00757896" w:rsidP="00757896">
      <w:pPr>
        <w:pStyle w:val="BodyText"/>
      </w:pPr>
      <w:r w:rsidRPr="000767EA">
        <w:t>Other foundation skills essential to performance are explicit in the performance criteria of this unit.</w:t>
      </w:r>
    </w:p>
    <w:p w:rsidR="00000000" w:rsidRPr="000767EA" w:rsidP="000767EA">
      <w:pPr>
        <w:pStyle w:val="Heading1"/>
      </w:pPr>
      <w:bookmarkStart w:id="8" w:name="O_1260937"/>
      <w:bookmarkEnd w:id="8"/>
      <w:r w:rsidRPr="000767EA">
        <w:t>Unit Mapping Information</w:t>
      </w:r>
    </w:p>
    <w:p w:rsidR="00757896" w:rsidP="00757896">
      <w:pPr>
        <w:pStyle w:val="BodyText"/>
      </w:pPr>
      <w:r w:rsidRPr="000767EA">
        <w:t>Release 1. Supersedes and is equivalent to MSS024023 Navigate in urban, regional and remote areas.</w:t>
      </w:r>
    </w:p>
    <w:p w:rsidR="00000000" w:rsidRPr="000767EA" w:rsidP="000767EA">
      <w:pPr>
        <w:pStyle w:val="Heading1"/>
      </w:pPr>
      <w:bookmarkStart w:id="9" w:name="O_1260944"/>
      <w:bookmarkEnd w:id="9"/>
      <w:r w:rsidRPr="000767EA">
        <w:t>Links</w:t>
      </w:r>
    </w:p>
    <w:p w:rsidR="00000000" w:rsidRPr="000767EA" w:rsidP="00757896">
      <w:pPr>
        <w:pStyle w:val="BodyText"/>
      </w:pPr>
      <w:r w:rsidRPr="000767EA">
        <w:t xml:space="preserve">Companion Volume Implementation Guides are found in VETNe - </w:t>
      </w:r>
      <w:r>
        <w:fldChar w:fldCharType="begin"/>
      </w:r>
      <w:r>
        <w:instrText xml:space="preserve"> HYPERLINK "https://vetnet.gov.au/Pages/TrainingDocs.aspx?q=5b04f318-804f-4dc0-9463-c3fb9a3fe998" </w:instrText>
      </w:r>
      <w:r>
        <w:fldChar w:fldCharType="separate"/>
      </w:r>
      <w:r w:rsidRPr="008A6CAF">
        <w:rPr>
          <w:rStyle w:val="Hyperlink"/>
        </w:rPr>
        <w:t>https://vetnet.gov.au/Pages/TrainingDocs.aspx?q=5b04f318-804f-4dc0-9463-c3fb9a3fe998</w:t>
      </w:r>
      <w:r>
        <w:fldChar w:fldCharType="end"/>
      </w:r>
    </w:p>
    <w:p w:rsidR="00000000" w:rsidRPr="000767EA" w:rsidP="000767EA"/>
    <w:sectPr w:rsidSect="000767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EA" w:rsidRPr="00757896" w:rsidP="007578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96" w:rsidP="000767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7EA" w:rsidRPr="00757896" w:rsidP="007578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96" w:rsidRPr="002D2AF8" w:rsidP="000767EA">
    <w:pPr>
      <w:pStyle w:val="Header"/>
      <w:framePr w:wrap="around"/>
    </w:pPr>
    <w:r>
      <w:fldChar w:fldCharType="begin"/>
    </w:r>
    <w:r>
      <w:instrText xml:space="preserve"> TITLE   \* MERGEFORMAT </w:instrText>
    </w:r>
    <w:r>
      <w:fldChar w:fldCharType="separate"/>
    </w:r>
    <w:r>
      <w:t>MSS024034 Navigate in urban, regional and remote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757896" w:rsidP="000767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C8CD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D870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7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7EA"/>
    <w:pPr>
      <w:spacing w:before="360" w:after="60"/>
      <w:outlineLvl w:val="0"/>
    </w:pPr>
    <w:rPr>
      <w:sz w:val="32"/>
    </w:rPr>
  </w:style>
  <w:style w:type="paragraph" w:styleId="Heading2">
    <w:name w:val="heading 2"/>
    <w:basedOn w:val="HeadingBase"/>
    <w:next w:val="BodyText"/>
    <w:link w:val="Heading2Char"/>
    <w:qFormat/>
    <w:rsid w:val="000767EA"/>
    <w:pPr>
      <w:keepLines/>
      <w:spacing w:before="240" w:after="120"/>
      <w:outlineLvl w:val="1"/>
    </w:pPr>
    <w:rPr>
      <w:sz w:val="28"/>
      <w:szCs w:val="40"/>
    </w:rPr>
  </w:style>
  <w:style w:type="paragraph" w:styleId="Heading3">
    <w:name w:val="heading 3"/>
    <w:basedOn w:val="HeadingBase"/>
    <w:next w:val="BodyText"/>
    <w:link w:val="Heading3Char"/>
    <w:qFormat/>
    <w:rsid w:val="000767EA"/>
    <w:pPr>
      <w:spacing w:before="180" w:after="120"/>
      <w:outlineLvl w:val="2"/>
    </w:pPr>
    <w:rPr>
      <w:spacing w:val="-10"/>
      <w:kern w:val="32"/>
    </w:rPr>
  </w:style>
  <w:style w:type="paragraph" w:styleId="Heading4">
    <w:name w:val="heading 4"/>
    <w:basedOn w:val="HeadingBase"/>
    <w:next w:val="BodyText"/>
    <w:link w:val="Heading4Char"/>
    <w:qFormat/>
    <w:rsid w:val="000767EA"/>
    <w:pPr>
      <w:spacing w:before="160" w:after="120"/>
      <w:outlineLvl w:val="3"/>
    </w:pPr>
    <w:rPr>
      <w:sz w:val="22"/>
    </w:rPr>
  </w:style>
  <w:style w:type="paragraph" w:styleId="Heading5">
    <w:name w:val="heading 5"/>
    <w:basedOn w:val="HeadingBase"/>
    <w:next w:val="Normal"/>
    <w:link w:val="Heading5Char"/>
    <w:qFormat/>
    <w:rsid w:val="000767EA"/>
    <w:pPr>
      <w:spacing w:before="80"/>
      <w:outlineLvl w:val="4"/>
    </w:pPr>
    <w:rPr>
      <w:color w:val="918585"/>
      <w:sz w:val="20"/>
    </w:rPr>
  </w:style>
  <w:style w:type="paragraph" w:styleId="Heading6">
    <w:name w:val="heading 6"/>
    <w:basedOn w:val="HeadingBase"/>
    <w:next w:val="Normal"/>
    <w:link w:val="Heading6Char"/>
    <w:qFormat/>
    <w:rsid w:val="000767EA"/>
    <w:pPr>
      <w:spacing w:before="60"/>
      <w:outlineLvl w:val="5"/>
    </w:pPr>
    <w:rPr>
      <w:color w:val="918585"/>
      <w:sz w:val="20"/>
    </w:rPr>
  </w:style>
  <w:style w:type="paragraph" w:styleId="Heading7">
    <w:name w:val="heading 7"/>
    <w:basedOn w:val="Normal"/>
    <w:next w:val="Normal"/>
    <w:link w:val="Heading7Char"/>
    <w:qFormat/>
    <w:rsid w:val="000767EA"/>
    <w:pPr>
      <w:ind w:left="720"/>
      <w:outlineLvl w:val="6"/>
    </w:pPr>
    <w:rPr>
      <w:i/>
    </w:rPr>
  </w:style>
  <w:style w:type="paragraph" w:styleId="Heading8">
    <w:name w:val="heading 8"/>
    <w:basedOn w:val="Normal"/>
    <w:next w:val="Normal"/>
    <w:link w:val="Heading8Char"/>
    <w:qFormat/>
    <w:rsid w:val="000767EA"/>
    <w:pPr>
      <w:ind w:left="720"/>
      <w:outlineLvl w:val="7"/>
    </w:pPr>
    <w:rPr>
      <w:i/>
    </w:rPr>
  </w:style>
  <w:style w:type="paragraph" w:styleId="Heading9">
    <w:name w:val="heading 9"/>
    <w:basedOn w:val="Normal"/>
    <w:next w:val="Normal"/>
    <w:link w:val="Heading9Char"/>
    <w:qFormat/>
    <w:rsid w:val="000767EA"/>
    <w:pPr>
      <w:ind w:left="720"/>
      <w:outlineLvl w:val="8"/>
    </w:pPr>
    <w:rPr>
      <w:i/>
    </w:rPr>
  </w:style>
  <w:style w:type="character" w:default="1" w:styleId="DefaultParagraphFont">
    <w:name w:val="Default Paragraph Font"/>
    <w:uiPriority w:val="1"/>
    <w:unhideWhenUsed/>
    <w:rsid w:val="000767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7EA"/>
  </w:style>
  <w:style w:type="character" w:customStyle="1" w:styleId="Heading1Char">
    <w:name w:val="Heading 1 Char"/>
    <w:basedOn w:val="DefaultParagraphFont"/>
    <w:link w:val="Heading1"/>
    <w:rsid w:val="000767EA"/>
    <w:rPr>
      <w:rFonts w:ascii="Times New Roman" w:eastAsia="Times New Roman" w:hAnsi="Times New Roman" w:cs="Times New Roman"/>
      <w:b/>
      <w:sz w:val="32"/>
      <w:szCs w:val="20"/>
      <w:lang w:eastAsia="en-US"/>
    </w:rPr>
  </w:style>
  <w:style w:type="paragraph" w:styleId="BodyText">
    <w:name w:val="Body Text"/>
    <w:basedOn w:val="Normal"/>
    <w:link w:val="BodyTextChar"/>
    <w:rsid w:val="000767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7EA"/>
    <w:rPr>
      <w:rFonts w:ascii="Times New Roman" w:eastAsia="Times New Roman" w:hAnsi="Times New Roman" w:cs="Times New Roman"/>
      <w:sz w:val="24"/>
      <w:lang w:eastAsia="en-US"/>
    </w:rPr>
  </w:style>
  <w:style w:type="paragraph" w:styleId="ListBullet">
    <w:name w:val="List Bullet"/>
    <w:basedOn w:val="List"/>
    <w:rsid w:val="000767EA"/>
    <w:pPr>
      <w:numPr>
        <w:numId w:val="11"/>
      </w:numPr>
      <w:tabs>
        <w:tab w:val="clear" w:pos="340"/>
      </w:tabs>
      <w:spacing w:before="40" w:after="40"/>
    </w:pPr>
  </w:style>
  <w:style w:type="character" w:customStyle="1" w:styleId="SpecialBold">
    <w:name w:val="Special Bold"/>
    <w:basedOn w:val="DefaultParagraphFont"/>
    <w:rsid w:val="000767EA"/>
    <w:rPr>
      <w:b/>
      <w:spacing w:val="0"/>
    </w:rPr>
  </w:style>
  <w:style w:type="paragraph" w:customStyle="1" w:styleId="SuperHeading">
    <w:name w:val="SuperHeading"/>
    <w:basedOn w:val="Normal"/>
    <w:rsid w:val="000767EA"/>
    <w:pPr>
      <w:spacing w:before="240" w:after="120"/>
      <w:outlineLvl w:val="0"/>
    </w:pPr>
    <w:rPr>
      <w:rFonts w:ascii="Times New Roman" w:hAnsi="Times New Roman"/>
      <w:b/>
      <w:sz w:val="32"/>
    </w:rPr>
  </w:style>
  <w:style w:type="paragraph" w:customStyle="1" w:styleId="AllowPageBreak">
    <w:name w:val="AllowPageBreak"/>
    <w:rsid w:val="000767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67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7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7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7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7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7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7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7EA"/>
    <w:rPr>
      <w:rFonts w:ascii="Courier New" w:eastAsia="Times New Roman" w:hAnsi="Courier New" w:cs="Times New Roman"/>
      <w:i/>
      <w:szCs w:val="20"/>
      <w:lang w:eastAsia="en-US"/>
    </w:rPr>
  </w:style>
  <w:style w:type="paragraph" w:customStyle="1" w:styleId="HeadingBase">
    <w:name w:val="Heading Base"/>
    <w:rsid w:val="000767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7EA"/>
    <w:pPr>
      <w:tabs>
        <w:tab w:val="right" w:leader="dot" w:pos="9072"/>
      </w:tabs>
      <w:ind w:left="567"/>
    </w:pPr>
    <w:rPr>
      <w:szCs w:val="22"/>
    </w:rPr>
  </w:style>
  <w:style w:type="paragraph" w:customStyle="1" w:styleId="TOCBase">
    <w:name w:val="TOC Base"/>
    <w:rsid w:val="000767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7EA"/>
    <w:pPr>
      <w:tabs>
        <w:tab w:val="right" w:leader="dot" w:pos="9072"/>
      </w:tabs>
      <w:spacing w:before="40" w:after="40"/>
      <w:ind w:left="284"/>
    </w:pPr>
    <w:rPr>
      <w:rFonts w:ascii="Times New Roman" w:hAnsi="Times New Roman"/>
    </w:rPr>
  </w:style>
  <w:style w:type="paragraph" w:styleId="TOC1">
    <w:name w:val="toc 1"/>
    <w:basedOn w:val="TOCBase"/>
    <w:next w:val="Normal"/>
    <w:rsid w:val="000767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7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7EA"/>
    <w:rPr>
      <w:rFonts w:ascii="Times New Roman" w:eastAsia="Times New Roman" w:hAnsi="Times New Roman" w:cs="Times New Roman"/>
      <w:sz w:val="16"/>
      <w:lang w:eastAsia="en-US"/>
    </w:rPr>
  </w:style>
  <w:style w:type="paragraph" w:styleId="Title">
    <w:name w:val="Title"/>
    <w:basedOn w:val="HeadingBase"/>
    <w:link w:val="TitleChar"/>
    <w:qFormat/>
    <w:rsid w:val="000767EA"/>
    <w:pPr>
      <w:spacing w:before="5040"/>
      <w:jc w:val="center"/>
    </w:pPr>
    <w:rPr>
      <w:sz w:val="48"/>
      <w:szCs w:val="72"/>
      <w:lang w:val="en-US"/>
    </w:rPr>
  </w:style>
  <w:style w:type="character" w:customStyle="1" w:styleId="TitleChar">
    <w:name w:val="Title Char"/>
    <w:basedOn w:val="DefaultParagraphFont"/>
    <w:link w:val="Title"/>
    <w:rsid w:val="000767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7EA"/>
    <w:pPr>
      <w:tabs>
        <w:tab w:val="left" w:pos="3600"/>
        <w:tab w:val="left" w:pos="3958"/>
      </w:tabs>
    </w:pPr>
  </w:style>
  <w:style w:type="paragraph" w:styleId="List">
    <w:name w:val="List"/>
    <w:basedOn w:val="BodyText"/>
    <w:next w:val="BodyText"/>
    <w:rsid w:val="000767EA"/>
    <w:pPr>
      <w:tabs>
        <w:tab w:val="left" w:pos="340"/>
      </w:tabs>
      <w:spacing w:before="60" w:after="60"/>
      <w:ind w:left="340" w:hanging="340"/>
    </w:pPr>
  </w:style>
  <w:style w:type="paragraph" w:customStyle="1" w:styleId="Note">
    <w:name w:val="Note"/>
    <w:basedOn w:val="BodyText"/>
    <w:rsid w:val="000767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7EA"/>
    <w:pPr>
      <w:framePr w:wrap="auto" w:hAnchor="text" w:y="6049"/>
    </w:pPr>
    <w:rPr>
      <w:color w:val="000000"/>
      <w:sz w:val="40"/>
    </w:rPr>
  </w:style>
  <w:style w:type="paragraph" w:customStyle="1" w:styleId="TOCTitle">
    <w:name w:val="TOCTitle"/>
    <w:basedOn w:val="Heading1"/>
    <w:rsid w:val="000767EA"/>
    <w:pPr>
      <w:spacing w:after="240"/>
      <w:jc w:val="center"/>
      <w:outlineLvl w:val="9"/>
    </w:pPr>
    <w:rPr>
      <w:caps/>
    </w:rPr>
  </w:style>
  <w:style w:type="paragraph" w:customStyle="1" w:styleId="Version">
    <w:name w:val="Version"/>
    <w:rsid w:val="000767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67EA"/>
    <w:pPr>
      <w:numPr>
        <w:numId w:val="12"/>
      </w:numPr>
      <w:tabs>
        <w:tab w:val="clear" w:pos="680"/>
      </w:tabs>
    </w:pPr>
  </w:style>
  <w:style w:type="paragraph" w:styleId="Index1">
    <w:name w:val="index 1"/>
    <w:basedOn w:val="Normal"/>
    <w:next w:val="Normal"/>
    <w:semiHidden/>
    <w:rsid w:val="000767EA"/>
    <w:pPr>
      <w:keepNext w:val="0"/>
      <w:tabs>
        <w:tab w:val="right" w:pos="4176"/>
      </w:tabs>
      <w:ind w:left="198" w:hanging="198"/>
    </w:pPr>
    <w:rPr>
      <w:rFonts w:ascii="Garamond" w:hAnsi="Garamond"/>
    </w:rPr>
  </w:style>
  <w:style w:type="paragraph" w:styleId="IndexHeading">
    <w:name w:val="index heading"/>
    <w:basedOn w:val="Normal"/>
    <w:next w:val="Index1"/>
    <w:semiHidden/>
    <w:rsid w:val="000767EA"/>
    <w:pPr>
      <w:spacing w:before="120" w:after="120"/>
    </w:pPr>
    <w:rPr>
      <w:rFonts w:ascii="Arial" w:hAnsi="Arial"/>
      <w:b/>
      <w:color w:val="918585"/>
      <w:sz w:val="24"/>
    </w:rPr>
  </w:style>
  <w:style w:type="paragraph" w:styleId="Header">
    <w:name w:val="header"/>
    <w:basedOn w:val="Normal"/>
    <w:link w:val="HeaderChar"/>
    <w:rsid w:val="000767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7EA"/>
    <w:rPr>
      <w:rFonts w:ascii="Times New Roman" w:eastAsia="Times New Roman" w:hAnsi="Times New Roman" w:cs="Times New Roman"/>
      <w:sz w:val="16"/>
      <w:szCs w:val="20"/>
      <w:lang w:val="en-GB" w:eastAsia="en-US"/>
    </w:rPr>
  </w:style>
  <w:style w:type="paragraph" w:customStyle="1" w:styleId="Chapter">
    <w:name w:val="Chapter"/>
    <w:basedOn w:val="Normal"/>
    <w:rsid w:val="000767EA"/>
    <w:pPr>
      <w:spacing w:before="240"/>
    </w:pPr>
    <w:rPr>
      <w:rFonts w:ascii="Times New Roman" w:hAnsi="Times New Roman"/>
      <w:smallCaps/>
      <w:spacing w:val="80"/>
      <w:sz w:val="28"/>
    </w:rPr>
  </w:style>
  <w:style w:type="paragraph" w:customStyle="1" w:styleId="InChapter">
    <w:name w:val="InChapter"/>
    <w:basedOn w:val="Heading3"/>
    <w:rsid w:val="000767EA"/>
    <w:pPr>
      <w:spacing w:after="240"/>
      <w:outlineLvl w:val="9"/>
    </w:pPr>
    <w:rPr>
      <w:noProof/>
    </w:rPr>
  </w:style>
  <w:style w:type="paragraph" w:styleId="Index2">
    <w:name w:val="index 2"/>
    <w:basedOn w:val="Normal"/>
    <w:next w:val="Normal"/>
    <w:semiHidden/>
    <w:rsid w:val="000767EA"/>
    <w:pPr>
      <w:tabs>
        <w:tab w:val="right" w:pos="4176"/>
      </w:tabs>
      <w:ind w:left="568" w:hanging="284"/>
    </w:pPr>
    <w:rPr>
      <w:rFonts w:ascii="Garamond" w:hAnsi="Garamond"/>
    </w:rPr>
  </w:style>
  <w:style w:type="paragraph" w:customStyle="1" w:styleId="Byline">
    <w:name w:val="Byline"/>
    <w:rsid w:val="000767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7EA"/>
    <w:pPr>
      <w:tabs>
        <w:tab w:val="clear" w:pos="3600"/>
        <w:tab w:val="clear" w:pos="3958"/>
      </w:tabs>
      <w:jc w:val="right"/>
    </w:pPr>
  </w:style>
  <w:style w:type="character" w:styleId="Emphasis">
    <w:name w:val="Emphasis"/>
    <w:basedOn w:val="DefaultParagraphFont"/>
    <w:qFormat/>
    <w:rsid w:val="000767EA"/>
    <w:rPr>
      <w:i/>
    </w:rPr>
  </w:style>
  <w:style w:type="paragraph" w:styleId="Caption">
    <w:name w:val="caption"/>
    <w:basedOn w:val="BodyText"/>
    <w:next w:val="Normal"/>
    <w:qFormat/>
    <w:rsid w:val="000767EA"/>
    <w:pPr>
      <w:framePr w:w="2268" w:hSpace="181" w:vSpace="181" w:wrap="around" w:vAnchor="text" w:hAnchor="page" w:x="1135" w:y="285" w:anchorLock="1"/>
    </w:pPr>
    <w:rPr>
      <w:i/>
    </w:rPr>
  </w:style>
  <w:style w:type="paragraph" w:customStyle="1" w:styleId="MiniTOCTitle">
    <w:name w:val="MiniTOCTitle"/>
    <w:basedOn w:val="Heading4"/>
    <w:rsid w:val="000767EA"/>
    <w:pPr>
      <w:spacing w:before="240"/>
      <w:outlineLvl w:val="9"/>
    </w:pPr>
    <w:rPr>
      <w:noProof/>
      <w:sz w:val="24"/>
    </w:rPr>
  </w:style>
  <w:style w:type="paragraph" w:customStyle="1" w:styleId="MiniTOCItem">
    <w:name w:val="MiniTOCItem"/>
    <w:basedOn w:val="ListBullet"/>
    <w:rsid w:val="000767EA"/>
    <w:pPr>
      <w:numPr>
        <w:numId w:val="0"/>
      </w:numPr>
      <w:tabs>
        <w:tab w:val="right" w:leader="dot" w:pos="6521"/>
      </w:tabs>
      <w:spacing w:before="0" w:after="0"/>
    </w:pPr>
  </w:style>
  <w:style w:type="paragraph" w:customStyle="1" w:styleId="TOFTitle">
    <w:name w:val="TOFTitle"/>
    <w:basedOn w:val="TOCTitle"/>
    <w:rsid w:val="000767EA"/>
  </w:style>
  <w:style w:type="paragraph" w:styleId="TableofFigures">
    <w:name w:val="table of figures"/>
    <w:basedOn w:val="Normal"/>
    <w:next w:val="Normal"/>
    <w:semiHidden/>
    <w:rsid w:val="000767EA"/>
    <w:pPr>
      <w:tabs>
        <w:tab w:val="right" w:leader="dot" w:pos="9072"/>
      </w:tabs>
      <w:ind w:left="970" w:hanging="403"/>
    </w:pPr>
    <w:rPr>
      <w:rFonts w:ascii="Times New Roman" w:hAnsi="Times New Roman"/>
      <w:b/>
    </w:rPr>
  </w:style>
  <w:style w:type="paragraph" w:styleId="ListNumber">
    <w:name w:val="List Number"/>
    <w:basedOn w:val="List"/>
    <w:rsid w:val="000767EA"/>
    <w:pPr>
      <w:numPr>
        <w:numId w:val="14"/>
      </w:numPr>
      <w:tabs>
        <w:tab w:val="clear" w:pos="340"/>
      </w:tabs>
    </w:pPr>
  </w:style>
  <w:style w:type="character" w:customStyle="1" w:styleId="WingdingSymbols">
    <w:name w:val="Wingding Symbols"/>
    <w:rsid w:val="000767EA"/>
    <w:rPr>
      <w:rFonts w:ascii="Wingdings" w:hAnsi="Wingdings"/>
    </w:rPr>
  </w:style>
  <w:style w:type="paragraph" w:customStyle="1" w:styleId="TableHeading">
    <w:name w:val="Table Heading"/>
    <w:basedOn w:val="HeadingBase"/>
    <w:rsid w:val="000767EA"/>
    <w:pPr>
      <w:keepLines/>
      <w:pBdr>
        <w:bottom w:val="single" w:sz="6" w:space="1" w:color="918585"/>
      </w:pBdr>
      <w:spacing w:before="240"/>
    </w:pPr>
  </w:style>
  <w:style w:type="character" w:customStyle="1" w:styleId="HotSpot">
    <w:name w:val="HotSpot"/>
    <w:rsid w:val="000767EA"/>
    <w:rPr>
      <w:color w:val="0033CC"/>
      <w:u w:val="none"/>
    </w:rPr>
  </w:style>
  <w:style w:type="paragraph" w:customStyle="1" w:styleId="BodyTextRight">
    <w:name w:val="Body Text Right"/>
    <w:basedOn w:val="BodyText"/>
    <w:rsid w:val="000767EA"/>
    <w:pPr>
      <w:spacing w:before="0" w:after="0"/>
      <w:jc w:val="right"/>
    </w:pPr>
  </w:style>
  <w:style w:type="paragraph" w:styleId="Index3">
    <w:name w:val="index 3"/>
    <w:basedOn w:val="ListNumber2"/>
    <w:next w:val="Normal"/>
    <w:semiHidden/>
    <w:rsid w:val="000767EA"/>
    <w:pPr>
      <w:numPr>
        <w:numId w:val="0"/>
      </w:numPr>
      <w:tabs>
        <w:tab w:val="right" w:leader="dot" w:pos="4176"/>
      </w:tabs>
    </w:pPr>
  </w:style>
  <w:style w:type="paragraph" w:styleId="ListNumber2">
    <w:name w:val="List Number 2"/>
    <w:basedOn w:val="List2"/>
    <w:rsid w:val="000767EA"/>
    <w:pPr>
      <w:numPr>
        <w:numId w:val="9"/>
      </w:numPr>
      <w:tabs>
        <w:tab w:val="clear" w:pos="1060"/>
      </w:tabs>
    </w:pPr>
  </w:style>
  <w:style w:type="paragraph" w:customStyle="1" w:styleId="MarginNote">
    <w:name w:val="Margin Note"/>
    <w:basedOn w:val="BodyText"/>
    <w:rsid w:val="000767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7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7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7EA"/>
    <w:rPr>
      <w:sz w:val="32"/>
    </w:rPr>
  </w:style>
  <w:style w:type="paragraph" w:customStyle="1" w:styleId="HeadingProcedure">
    <w:name w:val="Heading Procedure"/>
    <w:basedOn w:val="HeadingBase"/>
    <w:next w:val="Normal"/>
    <w:rsid w:val="000767EA"/>
    <w:pPr>
      <w:tabs>
        <w:tab w:val="left" w:pos="0"/>
      </w:tabs>
      <w:spacing w:before="120" w:after="60"/>
    </w:pPr>
    <w:rPr>
      <w:i/>
      <w:color w:val="918585"/>
      <w:sz w:val="22"/>
    </w:rPr>
  </w:style>
  <w:style w:type="paragraph" w:customStyle="1" w:styleId="TableBodyText">
    <w:name w:val="Table Body Text"/>
    <w:basedOn w:val="BodyText"/>
    <w:rsid w:val="000767EA"/>
    <w:pPr>
      <w:spacing w:before="60" w:after="60"/>
    </w:pPr>
  </w:style>
  <w:style w:type="paragraph" w:styleId="ListContinue">
    <w:name w:val="List Continue"/>
    <w:basedOn w:val="List"/>
    <w:rsid w:val="000767EA"/>
    <w:pPr>
      <w:ind w:firstLine="0"/>
    </w:pPr>
  </w:style>
  <w:style w:type="paragraph" w:customStyle="1" w:styleId="ListNote">
    <w:name w:val="List Note"/>
    <w:basedOn w:val="List"/>
    <w:rsid w:val="000767EA"/>
    <w:pPr>
      <w:pBdr>
        <w:top w:val="single" w:sz="6" w:space="2" w:color="918585"/>
        <w:bottom w:val="single" w:sz="6" w:space="2" w:color="918585"/>
      </w:pBdr>
      <w:tabs>
        <w:tab w:val="left" w:pos="1021"/>
      </w:tabs>
      <w:ind w:firstLine="0"/>
    </w:pPr>
  </w:style>
  <w:style w:type="paragraph" w:customStyle="1" w:styleId="Warning">
    <w:name w:val="Warning"/>
    <w:basedOn w:val="BodyText"/>
    <w:rsid w:val="000767EA"/>
    <w:pPr>
      <w:shd w:val="clear" w:color="auto" w:fill="D9D9D9"/>
      <w:tabs>
        <w:tab w:val="left" w:pos="992"/>
      </w:tabs>
      <w:ind w:left="119" w:right="119"/>
    </w:pPr>
    <w:rPr>
      <w:sz w:val="20"/>
    </w:rPr>
  </w:style>
  <w:style w:type="paragraph" w:customStyle="1" w:styleId="MarginIcons">
    <w:name w:val="Margin Icons"/>
    <w:basedOn w:val="BodyText"/>
    <w:rsid w:val="000767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7EA"/>
    <w:rPr>
      <w:rFonts w:ascii="Courier New" w:hAnsi="Courier New"/>
    </w:rPr>
  </w:style>
  <w:style w:type="paragraph" w:customStyle="1" w:styleId="NoteBullet">
    <w:name w:val="Note Bullet"/>
    <w:basedOn w:val="Note"/>
    <w:rsid w:val="000767EA"/>
    <w:pPr>
      <w:tabs>
        <w:tab w:val="clear" w:pos="680"/>
      </w:tabs>
      <w:spacing w:before="60" w:after="60"/>
    </w:pPr>
  </w:style>
  <w:style w:type="paragraph" w:customStyle="1" w:styleId="SubHeading2">
    <w:name w:val="SubHeading2"/>
    <w:basedOn w:val="HeadingBase"/>
    <w:rsid w:val="000767EA"/>
    <w:pPr>
      <w:spacing w:before="240" w:after="60"/>
    </w:pPr>
    <w:rPr>
      <w:sz w:val="20"/>
    </w:rPr>
  </w:style>
  <w:style w:type="paragraph" w:customStyle="1" w:styleId="SubHeading1">
    <w:name w:val="SubHeading1"/>
    <w:basedOn w:val="HeadingBase"/>
    <w:rsid w:val="000767EA"/>
    <w:pPr>
      <w:spacing w:before="240" w:after="60"/>
    </w:pPr>
    <w:rPr>
      <w:color w:val="918585"/>
      <w:sz w:val="22"/>
    </w:rPr>
  </w:style>
  <w:style w:type="paragraph" w:customStyle="1" w:styleId="SideHeading">
    <w:name w:val="Side Heading"/>
    <w:basedOn w:val="HeadingBase"/>
    <w:rsid w:val="000767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7EA"/>
    <w:pPr>
      <w:numPr>
        <w:numId w:val="10"/>
      </w:numPr>
    </w:pPr>
  </w:style>
  <w:style w:type="paragraph" w:styleId="PlainText">
    <w:name w:val="Plain Text"/>
    <w:basedOn w:val="Normal"/>
    <w:link w:val="PlainTextChar"/>
    <w:rsid w:val="000767EA"/>
    <w:rPr>
      <w:sz w:val="20"/>
    </w:rPr>
  </w:style>
  <w:style w:type="character" w:customStyle="1" w:styleId="PlainTextChar">
    <w:name w:val="Plain Text Char"/>
    <w:basedOn w:val="DefaultParagraphFont"/>
    <w:link w:val="PlainText"/>
    <w:rsid w:val="000767EA"/>
    <w:rPr>
      <w:rFonts w:ascii="Courier New" w:eastAsia="Times New Roman" w:hAnsi="Courier New" w:cs="Times New Roman"/>
      <w:sz w:val="20"/>
      <w:szCs w:val="20"/>
      <w:lang w:eastAsia="en-US"/>
    </w:rPr>
  </w:style>
  <w:style w:type="character" w:customStyle="1" w:styleId="MenuOption">
    <w:name w:val="Menu Option"/>
    <w:basedOn w:val="DefaultParagraphFont"/>
    <w:rsid w:val="000767EA"/>
    <w:rPr>
      <w:b/>
      <w:smallCaps/>
    </w:rPr>
  </w:style>
  <w:style w:type="paragraph" w:customStyle="1" w:styleId="TableListNumber">
    <w:name w:val="Table List Number"/>
    <w:basedOn w:val="ListNumber"/>
    <w:rsid w:val="000767EA"/>
    <w:pPr>
      <w:numPr>
        <w:numId w:val="0"/>
      </w:numPr>
    </w:pPr>
  </w:style>
  <w:style w:type="paragraph" w:styleId="TOC4">
    <w:name w:val="toc 4"/>
    <w:basedOn w:val="TOCBase"/>
    <w:next w:val="Normal"/>
    <w:semiHidden/>
    <w:rsid w:val="000767EA"/>
    <w:pPr>
      <w:tabs>
        <w:tab w:val="right" w:leader="dot" w:pos="9071"/>
      </w:tabs>
      <w:ind w:left="1701"/>
    </w:pPr>
  </w:style>
  <w:style w:type="paragraph" w:customStyle="1" w:styleId="ListAlpha">
    <w:name w:val="List Alpha"/>
    <w:basedOn w:val="List"/>
    <w:rsid w:val="000767EA"/>
    <w:pPr>
      <w:numPr>
        <w:numId w:val="8"/>
      </w:numPr>
    </w:pPr>
  </w:style>
  <w:style w:type="paragraph" w:customStyle="1" w:styleId="ListAlpha2">
    <w:name w:val="List Alpha 2"/>
    <w:basedOn w:val="List2"/>
    <w:rsid w:val="000767EA"/>
    <w:pPr>
      <w:numPr>
        <w:numId w:val="7"/>
      </w:numPr>
    </w:pPr>
  </w:style>
  <w:style w:type="paragraph" w:styleId="List2">
    <w:name w:val="List 2"/>
    <w:basedOn w:val="BodyText"/>
    <w:rsid w:val="000767EA"/>
    <w:pPr>
      <w:tabs>
        <w:tab w:val="left" w:pos="680"/>
      </w:tabs>
      <w:spacing w:before="60" w:after="60"/>
      <w:ind w:left="680" w:hanging="340"/>
    </w:pPr>
  </w:style>
  <w:style w:type="paragraph" w:styleId="List3">
    <w:name w:val="List 3"/>
    <w:basedOn w:val="BodyText"/>
    <w:rsid w:val="000767EA"/>
    <w:pPr>
      <w:tabs>
        <w:tab w:val="left" w:pos="1021"/>
      </w:tabs>
      <w:spacing w:before="60" w:after="60"/>
      <w:ind w:left="1020" w:hanging="340"/>
    </w:pPr>
  </w:style>
  <w:style w:type="paragraph" w:styleId="List4">
    <w:name w:val="List 4"/>
    <w:basedOn w:val="BodyText"/>
    <w:rsid w:val="000767EA"/>
    <w:pPr>
      <w:tabs>
        <w:tab w:val="left" w:pos="1361"/>
      </w:tabs>
      <w:spacing w:before="60" w:after="60"/>
      <w:ind w:left="1361" w:hanging="340"/>
    </w:pPr>
  </w:style>
  <w:style w:type="paragraph" w:styleId="List5">
    <w:name w:val="List 5"/>
    <w:basedOn w:val="BodyText"/>
    <w:rsid w:val="000767EA"/>
    <w:pPr>
      <w:tabs>
        <w:tab w:val="left" w:pos="1701"/>
      </w:tabs>
      <w:spacing w:before="60" w:after="60"/>
      <w:ind w:left="1701" w:hanging="340"/>
    </w:pPr>
  </w:style>
  <w:style w:type="paragraph" w:styleId="ListBullet3">
    <w:name w:val="List Bullet 3"/>
    <w:basedOn w:val="List3"/>
    <w:rsid w:val="000767EA"/>
    <w:pPr>
      <w:numPr>
        <w:numId w:val="13"/>
      </w:numPr>
      <w:tabs>
        <w:tab w:val="clear" w:pos="1021"/>
      </w:tabs>
      <w:ind w:left="1037" w:hanging="357"/>
    </w:pPr>
  </w:style>
  <w:style w:type="paragraph" w:styleId="ListBullet4">
    <w:name w:val="List Bullet 4"/>
    <w:basedOn w:val="List4"/>
    <w:rsid w:val="000767EA"/>
    <w:pPr>
      <w:numPr>
        <w:numId w:val="2"/>
      </w:numPr>
      <w:tabs>
        <w:tab w:val="clear" w:pos="1361"/>
      </w:tabs>
    </w:pPr>
  </w:style>
  <w:style w:type="paragraph" w:styleId="ListBullet5">
    <w:name w:val="List Bullet 5"/>
    <w:basedOn w:val="List5"/>
    <w:rsid w:val="000767EA"/>
    <w:pPr>
      <w:numPr>
        <w:numId w:val="3"/>
      </w:numPr>
    </w:pPr>
  </w:style>
  <w:style w:type="paragraph" w:styleId="ListContinue2">
    <w:name w:val="List Continue 2"/>
    <w:basedOn w:val="List2"/>
    <w:rsid w:val="000767EA"/>
    <w:pPr>
      <w:ind w:firstLine="0"/>
    </w:pPr>
  </w:style>
  <w:style w:type="paragraph" w:styleId="ListContinue3">
    <w:name w:val="List Continue 3"/>
    <w:basedOn w:val="List3"/>
    <w:rsid w:val="000767EA"/>
    <w:pPr>
      <w:ind w:left="1021" w:firstLine="0"/>
    </w:pPr>
  </w:style>
  <w:style w:type="paragraph" w:styleId="ListContinue4">
    <w:name w:val="List Continue 4"/>
    <w:basedOn w:val="List4"/>
    <w:rsid w:val="000767EA"/>
    <w:pPr>
      <w:ind w:firstLine="0"/>
    </w:pPr>
  </w:style>
  <w:style w:type="paragraph" w:styleId="ListContinue5">
    <w:name w:val="List Continue 5"/>
    <w:basedOn w:val="List5"/>
    <w:rsid w:val="000767EA"/>
    <w:pPr>
      <w:ind w:firstLine="0"/>
    </w:pPr>
  </w:style>
  <w:style w:type="paragraph" w:styleId="ListNumber3">
    <w:name w:val="List Number 3"/>
    <w:basedOn w:val="List3"/>
    <w:rsid w:val="000767EA"/>
    <w:pPr>
      <w:numPr>
        <w:numId w:val="4"/>
      </w:numPr>
    </w:pPr>
  </w:style>
  <w:style w:type="paragraph" w:styleId="ListNumber4">
    <w:name w:val="List Number 4"/>
    <w:basedOn w:val="List4"/>
    <w:rsid w:val="000767EA"/>
    <w:pPr>
      <w:numPr>
        <w:numId w:val="5"/>
      </w:numPr>
    </w:pPr>
  </w:style>
  <w:style w:type="paragraph" w:styleId="ListNumber5">
    <w:name w:val="List Number 5"/>
    <w:basedOn w:val="List5"/>
    <w:rsid w:val="000767EA"/>
    <w:pPr>
      <w:numPr>
        <w:numId w:val="6"/>
      </w:numPr>
    </w:pPr>
  </w:style>
  <w:style w:type="paragraph" w:styleId="BlockText">
    <w:name w:val="Block Text"/>
    <w:basedOn w:val="Normal"/>
    <w:rsid w:val="000767EA"/>
    <w:pPr>
      <w:spacing w:after="120"/>
      <w:ind w:left="1440" w:right="1440"/>
    </w:pPr>
  </w:style>
  <w:style w:type="character" w:customStyle="1" w:styleId="Subscript">
    <w:name w:val="Subscript"/>
    <w:basedOn w:val="DefaultParagraphFont"/>
    <w:rsid w:val="000767EA"/>
    <w:rPr>
      <w:sz w:val="16"/>
      <w:vertAlign w:val="subscript"/>
    </w:rPr>
  </w:style>
  <w:style w:type="character" w:customStyle="1" w:styleId="Superscript">
    <w:name w:val="Superscript"/>
    <w:basedOn w:val="DefaultParagraphFont"/>
    <w:rsid w:val="000767EA"/>
    <w:rPr>
      <w:sz w:val="16"/>
      <w:vertAlign w:val="superscript"/>
    </w:rPr>
  </w:style>
  <w:style w:type="character" w:customStyle="1" w:styleId="Symbols">
    <w:name w:val="Symbols"/>
    <w:basedOn w:val="DefaultParagraphFont"/>
    <w:rsid w:val="000767EA"/>
    <w:rPr>
      <w:rFonts w:ascii="Symbol" w:hAnsi="Symbol"/>
    </w:rPr>
  </w:style>
  <w:style w:type="character" w:customStyle="1" w:styleId="MenuOptions">
    <w:name w:val="Menu Options"/>
    <w:basedOn w:val="DefaultParagraphFont"/>
    <w:rsid w:val="000767EA"/>
    <w:rPr>
      <w:rFonts w:ascii="Arial Narrow" w:hAnsi="Arial Narrow"/>
      <w:smallCaps/>
    </w:rPr>
  </w:style>
  <w:style w:type="character" w:customStyle="1" w:styleId="Buttons">
    <w:name w:val="Buttons"/>
    <w:basedOn w:val="DefaultParagraphFont"/>
    <w:rsid w:val="000767EA"/>
    <w:rPr>
      <w:b/>
    </w:rPr>
  </w:style>
  <w:style w:type="character" w:customStyle="1" w:styleId="Underlined">
    <w:name w:val="Underlined"/>
    <w:basedOn w:val="DefaultParagraphFont"/>
    <w:rsid w:val="000767EA"/>
    <w:rPr>
      <w:u w:val="single"/>
    </w:rPr>
  </w:style>
  <w:style w:type="paragraph" w:customStyle="1" w:styleId="TableBodyTextRight">
    <w:name w:val="Table Body Text Right"/>
    <w:basedOn w:val="TableBodyText"/>
    <w:rsid w:val="000767EA"/>
    <w:pPr>
      <w:widowControl w:val="0"/>
      <w:autoSpaceDE w:val="0"/>
      <w:autoSpaceDN w:val="0"/>
      <w:adjustRightInd w:val="0"/>
      <w:jc w:val="right"/>
    </w:pPr>
    <w:rPr>
      <w:rFonts w:cs="Arial"/>
      <w:szCs w:val="18"/>
    </w:rPr>
  </w:style>
  <w:style w:type="paragraph" w:customStyle="1" w:styleId="CopyrightText">
    <w:name w:val="Copyright Text"/>
    <w:basedOn w:val="BodyText"/>
    <w:rsid w:val="000767EA"/>
    <w:rPr>
      <w:sz w:val="18"/>
    </w:rPr>
  </w:style>
  <w:style w:type="paragraph" w:customStyle="1" w:styleId="BodySmallRight">
    <w:name w:val="Body Small Right"/>
    <w:basedOn w:val="BodyTextRight"/>
    <w:rsid w:val="000767EA"/>
    <w:rPr>
      <w:sz w:val="18"/>
      <w:szCs w:val="18"/>
    </w:rPr>
  </w:style>
  <w:style w:type="paragraph" w:customStyle="1" w:styleId="MarginEdition">
    <w:name w:val="Margin Edition"/>
    <w:basedOn w:val="MarginNote"/>
    <w:rsid w:val="000767EA"/>
    <w:pPr>
      <w:spacing w:before="0" w:after="0"/>
    </w:pPr>
    <w:rPr>
      <w:rFonts w:ascii="Times New Roman" w:hAnsi="Times New Roman"/>
      <w:color w:val="999999"/>
    </w:rPr>
  </w:style>
  <w:style w:type="paragraph" w:customStyle="1" w:styleId="Spacer">
    <w:name w:val="Spacer"/>
    <w:basedOn w:val="Normal"/>
    <w:rsid w:val="000767EA"/>
    <w:rPr>
      <w:sz w:val="2"/>
      <w:szCs w:val="2"/>
    </w:rPr>
  </w:style>
  <w:style w:type="character" w:customStyle="1" w:styleId="Small">
    <w:name w:val="Small"/>
    <w:basedOn w:val="DefaultParagraphFont"/>
    <w:rsid w:val="000767EA"/>
    <w:rPr>
      <w:sz w:val="16"/>
    </w:rPr>
  </w:style>
  <w:style w:type="paragraph" w:customStyle="1" w:styleId="WideTable">
    <w:name w:val="Wide Table"/>
    <w:basedOn w:val="Normal"/>
    <w:rsid w:val="000767EA"/>
    <w:pPr>
      <w:ind w:left="-1418"/>
    </w:pPr>
    <w:rPr>
      <w:sz w:val="2"/>
      <w:szCs w:val="2"/>
    </w:rPr>
  </w:style>
  <w:style w:type="character" w:styleId="PageNumber">
    <w:name w:val="page number"/>
    <w:basedOn w:val="DefaultParagraphFont"/>
    <w:rsid w:val="000767EA"/>
  </w:style>
  <w:style w:type="paragraph" w:styleId="Quote">
    <w:name w:val="Quote"/>
    <w:basedOn w:val="Heading1"/>
    <w:link w:val="QuoteChar"/>
    <w:qFormat/>
    <w:rsid w:val="000767EA"/>
    <w:rPr>
      <w:b w:val="0"/>
      <w:sz w:val="72"/>
      <w:szCs w:val="72"/>
      <w:lang w:val="en-NZ"/>
    </w:rPr>
  </w:style>
  <w:style w:type="character" w:customStyle="1" w:styleId="QuoteChar">
    <w:name w:val="Quote Char"/>
    <w:basedOn w:val="DefaultParagraphFont"/>
    <w:link w:val="Quote"/>
    <w:rsid w:val="000767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7EA"/>
    <w:pPr>
      <w:pageBreakBefore/>
    </w:pPr>
  </w:style>
  <w:style w:type="paragraph" w:customStyle="1" w:styleId="Border">
    <w:name w:val="Border"/>
    <w:basedOn w:val="Normal"/>
    <w:qFormat/>
    <w:rsid w:val="000767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7EA"/>
    <w:rPr>
      <w:b/>
      <w:bCs/>
      <w:i/>
      <w:iCs/>
      <w:color w:val="auto"/>
    </w:rPr>
  </w:style>
  <w:style w:type="paragraph" w:styleId="IntenseQuote">
    <w:name w:val="Intense Quote"/>
    <w:basedOn w:val="Normal"/>
    <w:next w:val="Normal"/>
    <w:link w:val="IntenseQuoteChar"/>
    <w:uiPriority w:val="30"/>
    <w:qFormat/>
    <w:rsid w:val="000767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7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7EA"/>
    <w:rPr>
      <w:smallCaps/>
      <w:color w:val="auto"/>
      <w:u w:val="single"/>
    </w:rPr>
  </w:style>
  <w:style w:type="character" w:styleId="IntenseReference">
    <w:name w:val="Intense Reference"/>
    <w:basedOn w:val="DefaultParagraphFont"/>
    <w:uiPriority w:val="32"/>
    <w:qFormat/>
    <w:rsid w:val="000767EA"/>
    <w:rPr>
      <w:b/>
      <w:bCs/>
      <w:smallCaps/>
      <w:color w:val="auto"/>
      <w:spacing w:val="5"/>
      <w:u w:val="single"/>
    </w:rPr>
  </w:style>
  <w:style w:type="paragraph" w:customStyle="1" w:styleId="2ColumnHeading">
    <w:name w:val="2Column Heading"/>
    <w:basedOn w:val="BodyText"/>
    <w:qFormat/>
    <w:rsid w:val="000767EA"/>
    <w:pPr>
      <w:spacing w:after="60"/>
      <w:ind w:left="-2268"/>
    </w:pPr>
    <w:rPr>
      <w:b/>
    </w:rPr>
  </w:style>
  <w:style w:type="paragraph" w:customStyle="1" w:styleId="Heading1TOC">
    <w:name w:val="Heading1 TOC"/>
    <w:basedOn w:val="Normal"/>
    <w:qFormat/>
    <w:rsid w:val="000767EA"/>
    <w:pPr>
      <w:spacing w:before="240" w:after="120"/>
    </w:pPr>
    <w:rPr>
      <w:rFonts w:ascii="Times New Roman" w:hAnsi="Times New Roman"/>
      <w:b/>
      <w:sz w:val="32"/>
    </w:rPr>
  </w:style>
  <w:style w:type="paragraph" w:customStyle="1" w:styleId="Heading2TOC">
    <w:name w:val="Heading2 TOC"/>
    <w:basedOn w:val="Normal"/>
    <w:qFormat/>
    <w:rsid w:val="000767EA"/>
    <w:pPr>
      <w:spacing w:before="240" w:after="60"/>
    </w:pPr>
    <w:rPr>
      <w:rFonts w:ascii="Times New Roman" w:hAnsi="Times New Roman"/>
      <w:b/>
      <w:sz w:val="28"/>
    </w:rPr>
  </w:style>
  <w:style w:type="character" w:customStyle="1" w:styleId="Underline">
    <w:name w:val="Underline"/>
    <w:basedOn w:val="DefaultParagraphFont"/>
    <w:qFormat/>
    <w:rsid w:val="000767EA"/>
    <w:rPr>
      <w:u w:val="single"/>
    </w:rPr>
  </w:style>
  <w:style w:type="character" w:customStyle="1" w:styleId="BoldandItalics">
    <w:name w:val="Bold and Italics"/>
    <w:qFormat/>
    <w:rsid w:val="000767EA"/>
    <w:rPr>
      <w:b/>
      <w:i/>
      <w:u w:val="none"/>
    </w:rPr>
  </w:style>
  <w:style w:type="paragraph" w:styleId="BalloonText">
    <w:name w:val="Balloon Text"/>
    <w:basedOn w:val="Normal"/>
    <w:link w:val="BalloonTextChar"/>
    <w:rsid w:val="000767EA"/>
    <w:rPr>
      <w:rFonts w:ascii="Tahoma" w:hAnsi="Tahoma" w:cs="Tahoma"/>
      <w:sz w:val="16"/>
      <w:szCs w:val="16"/>
    </w:rPr>
  </w:style>
  <w:style w:type="character" w:customStyle="1" w:styleId="BalloonTextChar">
    <w:name w:val="Balloon Text Char"/>
    <w:basedOn w:val="DefaultParagraphFont"/>
    <w:link w:val="BalloonText"/>
    <w:rsid w:val="000767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7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7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7EA"/>
    <w:rPr>
      <w:b/>
      <w:color w:val="660033"/>
      <w:spacing w:val="0"/>
    </w:rPr>
  </w:style>
  <w:style w:type="paragraph" w:customStyle="1" w:styleId="Nameditemlist">
    <w:name w:val="Named item list"/>
    <w:basedOn w:val="BodyText"/>
    <w:qFormat/>
    <w:rsid w:val="000767EA"/>
    <w:pPr>
      <w:tabs>
        <w:tab w:val="left" w:pos="2835"/>
      </w:tabs>
      <w:ind w:left="2835" w:hanging="2835"/>
    </w:pPr>
  </w:style>
  <w:style w:type="paragraph" w:customStyle="1" w:styleId="BodyTextnopadding">
    <w:name w:val="Body Text no padding"/>
    <w:basedOn w:val="BodyText"/>
    <w:qFormat/>
    <w:rsid w:val="000767EA"/>
    <w:pPr>
      <w:spacing w:before="0" w:after="0"/>
    </w:pPr>
  </w:style>
  <w:style w:type="paragraph" w:customStyle="1" w:styleId="BodyTextBold">
    <w:name w:val="Body Text Bold"/>
    <w:basedOn w:val="BodyText"/>
    <w:qFormat/>
    <w:rsid w:val="000767EA"/>
    <w:rPr>
      <w:b/>
    </w:rPr>
  </w:style>
  <w:style w:type="character" w:styleId="Hyperlink">
    <w:name w:val="Hyperlink"/>
    <w:basedOn w:val="DefaultParagraphFont"/>
    <w:uiPriority w:val="99"/>
    <w:unhideWhenUsed/>
    <w:rsid w:val="007578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3310</Characters>
  <Application>Microsoft Office Word</Application>
  <DocSecurity>0</DocSecurity>
  <Lines>100</Lines>
  <Paragraphs>60</Paragraphs>
  <ScaleCrop>false</ScaleCrop>
  <Company>Author-it Software Corporation Ltd.</Company>
  <LinksUpToDate>false</LinksUpToDate>
  <CharactersWithSpaces>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MSS024034 Navigate in urban, regional and remote areas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2022-12-16T03:29:00Z</dcterms:created>
  <dcterms:modified xsi:type="dcterms:W3CDTF">2022-12-16T03:29:00Z</dcterms:modified>
</cp:coreProperties>
</file>