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1EC6" w:rsidP="00CB1EC6">
      <w:pPr>
        <w:pStyle w:val="Title"/>
      </w:pPr>
      <w:r>
        <w:fldChar w:fldCharType="begin"/>
      </w:r>
      <w:r>
        <w:instrText xml:space="preserve"> TITLE   \* MERGEFORMAT </w:instrText>
      </w:r>
      <w:r>
        <w:fldChar w:fldCharType="separate"/>
      </w:r>
      <w:r>
        <w:t>MSS015052 Develop regulated sustainability reports</w:t>
      </w:r>
      <w:r>
        <w:fldChar w:fldCharType="end"/>
      </w:r>
    </w:p>
    <w:p w:rsidR="00CB1EC6" w:rsidP="00CB1EC6">
      <w:pPr>
        <w:pStyle w:val="Version"/>
        <w:sectPr w:rsidSect="00FC3B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3B5B" w:rsidP="00FC3B5B">
      <w:pPr>
        <w:pStyle w:val="SuperHeading"/>
      </w:pPr>
      <w:r w:rsidRPr="00FC3B5B">
        <w:t>MSS015052 Develop regulated sustainability reports</w:t>
      </w:r>
    </w:p>
    <w:p w:rsidR="00000000" w:rsidRPr="00FC3B5B" w:rsidP="00FC3B5B">
      <w:pPr>
        <w:pStyle w:val="Heading1"/>
      </w:pPr>
      <w:bookmarkStart w:id="1" w:name="O_1260891"/>
      <w:bookmarkEnd w:id="1"/>
      <w:r w:rsidRPr="00FC3B5B">
        <w:t>Modification History</w:t>
      </w:r>
    </w:p>
    <w:p w:rsidR="00CB1EC6" w:rsidP="00CB1EC6">
      <w:pPr>
        <w:pStyle w:val="BodyText"/>
      </w:pPr>
      <w:r w:rsidRPr="00FC3B5B">
        <w:t>Release 1. Unit code changed. Application changed. Elements changed. Performance Criteria changed. Foundation Skills populated. Assessment Requirements changed. Workplace outcome changed. Supersedes and is not equivalent to MS</w:t>
      </w:r>
      <w:r w:rsidRPr="00FC3B5B">
        <w:t>S015037 Develop regulated sustainability reports.</w:t>
      </w:r>
    </w:p>
    <w:p w:rsidR="00000000" w:rsidRPr="00FC3B5B" w:rsidP="00FC3B5B">
      <w:pPr>
        <w:pStyle w:val="Heading1"/>
      </w:pPr>
      <w:bookmarkStart w:id="2" w:name="O_1260892"/>
      <w:bookmarkEnd w:id="2"/>
      <w:r w:rsidRPr="00FC3B5B">
        <w:t>Application</w:t>
      </w:r>
    </w:p>
    <w:p w:rsidR="00000000" w:rsidRPr="00FC3B5B" w:rsidP="00CB1EC6">
      <w:pPr>
        <w:pStyle w:val="BodyText"/>
      </w:pPr>
      <w:r w:rsidRPr="00FC3B5B">
        <w:t>This unit describes the skills and knowledge required to determine the data requirements for regulated sustainability reports, source and interpret the data and develop the r</w:t>
      </w:r>
      <w:r w:rsidRPr="00FC3B5B">
        <w:t xml:space="preserve">eports to meet requirements. </w:t>
      </w:r>
    </w:p>
    <w:p w:rsidR="00000000" w:rsidRPr="00FC3B5B" w:rsidP="00CB1EC6">
      <w:pPr>
        <w:pStyle w:val="BodyText"/>
      </w:pPr>
      <w:r w:rsidRPr="00FC3B5B">
        <w:t>This unit applies to managers, team leaders, operational or technical specialists or others who have the authority to lead or undertake interpretation and presentation of data for the organisation to meet regulatory requiremen</w:t>
      </w:r>
      <w:r w:rsidRPr="00FC3B5B">
        <w:t xml:space="preserve">ts.    </w:t>
      </w:r>
    </w:p>
    <w:p w:rsidR="00000000" w:rsidRPr="00FC3B5B" w:rsidP="00CB1EC6">
      <w:pPr>
        <w:pStyle w:val="BodyText"/>
      </w:pPr>
      <w:r w:rsidRPr="00FC3B5B">
        <w:t xml:space="preserve">This unit applies to any organisation that is required by legislation or regulations to report sustainability-related information.  </w:t>
      </w:r>
    </w:p>
    <w:p w:rsidR="00CB1EC6" w:rsidP="00CB1EC6">
      <w:pPr>
        <w:pStyle w:val="BodyText"/>
      </w:pPr>
      <w:r w:rsidRPr="00FC3B5B">
        <w:t>No licensing or certification requirements exist at the time of publication. Relevant legislation, industry standar</w:t>
      </w:r>
      <w:r w:rsidRPr="00FC3B5B">
        <w:t>ds and codes of practice within Australia must be applied.</w:t>
      </w:r>
    </w:p>
    <w:p w:rsidR="00000000" w:rsidRPr="00FC3B5B" w:rsidP="00FC3B5B">
      <w:pPr>
        <w:pStyle w:val="Heading1"/>
      </w:pPr>
      <w:bookmarkStart w:id="3" w:name="O_1260894"/>
      <w:bookmarkEnd w:id="3"/>
      <w:r w:rsidRPr="00FC3B5B">
        <w:t>Competency Field</w:t>
      </w:r>
    </w:p>
    <w:p w:rsidR="00CB1EC6" w:rsidP="00CB1EC6">
      <w:pPr>
        <w:pStyle w:val="BodyText"/>
      </w:pPr>
      <w:r w:rsidRPr="00FC3B5B">
        <w:t>Sustainable operations</w:t>
      </w:r>
    </w:p>
    <w:p w:rsidR="00000000" w:rsidRPr="00FC3B5B" w:rsidP="00FC3B5B">
      <w:pPr>
        <w:pStyle w:val="Heading1"/>
      </w:pPr>
      <w:bookmarkStart w:id="4" w:name="O_1260896"/>
      <w:bookmarkEnd w:id="4"/>
      <w:r w:rsidRPr="00FC3B5B">
        <w:t>Elements and Performance Criteria</w:t>
      </w:r>
    </w:p>
    <w:tbl>
      <w:tblPr>
        <w:tblW w:w="9639" w:type="dxa"/>
        <w:tblLayout w:type="fixed"/>
        <w:tblCellMar>
          <w:left w:w="62" w:type="dxa"/>
          <w:right w:w="62" w:type="dxa"/>
        </w:tblCellMar>
        <w:tblLook w:val="0000"/>
      </w:tblPr>
      <w:tblGrid>
        <w:gridCol w:w="2502"/>
        <w:gridCol w:w="7137"/>
      </w:tblGrid>
      <w:tr w:rsidTr="00CB1EC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C3B5B" w:rsidP="00FC3B5B">
            <w:pPr>
              <w:pStyle w:val="BodyText"/>
            </w:pPr>
            <w:r w:rsidRPr="00FC3B5B">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C3B5B">
            <w:pPr>
              <w:pStyle w:val="BodyText"/>
              <w:rPr>
                <w:lang w:val="en-NZ"/>
              </w:rPr>
            </w:pPr>
            <w:r w:rsidRPr="00FC3B5B">
              <w:rPr>
                <w:rStyle w:val="SpecialBold"/>
              </w:rPr>
              <w:t>Performance Criteria</w:t>
            </w:r>
          </w:p>
        </w:tc>
      </w:tr>
      <w:tr w:rsidTr="00CB1EC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C3B5B">
            <w:pPr>
              <w:pStyle w:val="BodyText"/>
              <w:rPr>
                <w:lang w:val="en-NZ"/>
              </w:rPr>
            </w:pPr>
            <w:r w:rsidRPr="00FC3B5B">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C3B5B">
            <w:pPr>
              <w:pStyle w:val="BodyText"/>
              <w:rPr>
                <w:lang w:val="en-NZ"/>
              </w:rPr>
            </w:pPr>
            <w:r w:rsidRPr="00FC3B5B">
              <w:t>Performance criteria describe the performance needed to demonstrate achievement of the element.</w:t>
            </w:r>
          </w:p>
        </w:tc>
      </w:tr>
      <w:tr w:rsidTr="00CB1EC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B5B">
            <w:pPr>
              <w:pStyle w:val="BodyText"/>
              <w:rPr>
                <w:lang w:val="en-NZ"/>
              </w:rPr>
            </w:pPr>
            <w:r w:rsidRPr="00FC3B5B">
              <w:t>1. Determine report and data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B5B" w:rsidP="00FC3B5B">
            <w:pPr>
              <w:pStyle w:val="BodyText"/>
            </w:pPr>
            <w:r w:rsidRPr="00FC3B5B">
              <w:t>1.1 Review regulatory requirements to identify structural, content and process requirements for report</w:t>
            </w:r>
          </w:p>
          <w:p w:rsidR="00000000" w:rsidRPr="00FC3B5B" w:rsidP="00FC3B5B">
            <w:pPr>
              <w:pStyle w:val="BodyText"/>
            </w:pPr>
            <w:r w:rsidRPr="00FC3B5B">
              <w:t>1.2 Identify r</w:t>
            </w:r>
            <w:r w:rsidRPr="00FC3B5B">
              <w:t>eporting thresholds in each category</w:t>
            </w:r>
          </w:p>
          <w:p w:rsidR="00000000" w:rsidRPr="00FC3B5B" w:rsidP="00FC3B5B">
            <w:pPr>
              <w:pStyle w:val="BodyText"/>
            </w:pPr>
            <w:r w:rsidRPr="00FC3B5B">
              <w:t xml:space="preserve">1.3 Identify required data and sources of data </w:t>
            </w:r>
          </w:p>
          <w:p w:rsidR="00000000" w:rsidP="00FC3B5B">
            <w:pPr>
              <w:pStyle w:val="BodyText"/>
              <w:rPr>
                <w:lang w:val="en-NZ"/>
              </w:rPr>
            </w:pPr>
            <w:r w:rsidRPr="00FC3B5B">
              <w:t xml:space="preserve">1.4 Identify measurement and calculation techniques required to meet </w:t>
            </w:r>
            <w:r w:rsidRPr="00FC3B5B">
              <w:t>reporting requirements</w:t>
            </w:r>
          </w:p>
        </w:tc>
      </w:tr>
      <w:tr w:rsidTr="00CB1EC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B5B">
            <w:pPr>
              <w:pStyle w:val="BodyText"/>
              <w:rPr>
                <w:lang w:val="en-NZ"/>
              </w:rPr>
            </w:pPr>
            <w:r w:rsidRPr="00FC3B5B">
              <w:t>2. Monitor data collection and processing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B5B" w:rsidP="00FC3B5B">
            <w:pPr>
              <w:pStyle w:val="BodyText"/>
            </w:pPr>
            <w:r w:rsidRPr="00FC3B5B">
              <w:t>2.1 Develop a plan for data and information collection and processing and related templates and protocols</w:t>
            </w:r>
          </w:p>
          <w:p w:rsidR="00000000" w:rsidRPr="00FC3B5B" w:rsidP="00FC3B5B">
            <w:pPr>
              <w:pStyle w:val="BodyText"/>
            </w:pPr>
            <w:r w:rsidRPr="00FC3B5B">
              <w:t xml:space="preserve">2.2 Identify and monitor key indicators for data collection and processing </w:t>
            </w:r>
          </w:p>
          <w:p w:rsidR="00000000" w:rsidRPr="00FC3B5B" w:rsidP="00FC3B5B">
            <w:pPr>
              <w:pStyle w:val="BodyText"/>
            </w:pPr>
            <w:r w:rsidRPr="00FC3B5B">
              <w:t>2.3 Monitor data collection and processing to identify any non-conformance</w:t>
            </w:r>
            <w:r w:rsidRPr="00FC3B5B">
              <w:t xml:space="preserve"> to requirements</w:t>
            </w:r>
          </w:p>
          <w:p w:rsidR="00000000" w:rsidP="00FC3B5B">
            <w:pPr>
              <w:pStyle w:val="BodyText"/>
              <w:rPr>
                <w:lang w:val="en-NZ"/>
              </w:rPr>
            </w:pPr>
            <w:r w:rsidRPr="00FC3B5B">
              <w:t>2.4 Take appropriate action to bring data collection and processing back to requirements</w:t>
            </w:r>
          </w:p>
        </w:tc>
      </w:tr>
      <w:tr w:rsidTr="00CB1EC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B5B">
            <w:pPr>
              <w:pStyle w:val="BodyText"/>
              <w:rPr>
                <w:lang w:val="en-NZ"/>
              </w:rPr>
            </w:pPr>
            <w:r w:rsidRPr="00FC3B5B">
              <w:t>3. Draft and review report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B5B" w:rsidP="00FC3B5B">
            <w:pPr>
              <w:pStyle w:val="BodyText"/>
            </w:pPr>
            <w:r w:rsidRPr="00FC3B5B">
              <w:t>3.1 Plan and coordinate activities needed to meet report structure, content and process requirements</w:t>
            </w:r>
          </w:p>
          <w:p w:rsidR="00000000" w:rsidRPr="00FC3B5B" w:rsidP="00FC3B5B">
            <w:pPr>
              <w:pStyle w:val="BodyText"/>
            </w:pPr>
            <w:r w:rsidRPr="00FC3B5B">
              <w:t>3.2 Negotiate inclusi</w:t>
            </w:r>
            <w:r w:rsidRPr="00FC3B5B">
              <w:t>on of organisational requirements for report</w:t>
            </w:r>
          </w:p>
          <w:p w:rsidR="00000000" w:rsidRPr="00FC3B5B" w:rsidP="00FC3B5B">
            <w:pPr>
              <w:pStyle w:val="BodyText"/>
            </w:pPr>
            <w:r w:rsidRPr="00FC3B5B">
              <w:t>3.3 Develop a report format which complies with requirements</w:t>
            </w:r>
          </w:p>
          <w:p w:rsidR="00000000" w:rsidRPr="00FC3B5B" w:rsidP="00FC3B5B">
            <w:pPr>
              <w:pStyle w:val="BodyText"/>
            </w:pPr>
            <w:r w:rsidRPr="00FC3B5B">
              <w:t xml:space="preserve">3.4 Analyse available data, with input from others as needed, to obtain required information </w:t>
            </w:r>
          </w:p>
          <w:p w:rsidR="00000000" w:rsidRPr="00FC3B5B" w:rsidP="00FC3B5B">
            <w:pPr>
              <w:pStyle w:val="BodyText"/>
            </w:pPr>
            <w:r w:rsidRPr="00FC3B5B">
              <w:t xml:space="preserve">3.5 Collate all required data and information </w:t>
            </w:r>
          </w:p>
          <w:p w:rsidR="00000000" w:rsidRPr="00FC3B5B" w:rsidP="00FC3B5B">
            <w:pPr>
              <w:pStyle w:val="BodyText"/>
            </w:pPr>
            <w:r w:rsidRPr="00FC3B5B">
              <w:t>3.6 Prepa</w:t>
            </w:r>
            <w:r w:rsidRPr="00FC3B5B">
              <w:t>re charts, tables or other graphics to present key data and/or information</w:t>
            </w:r>
          </w:p>
          <w:p w:rsidR="00000000" w:rsidRPr="00FC3B5B" w:rsidP="00FC3B5B">
            <w:pPr>
              <w:pStyle w:val="BodyText"/>
            </w:pPr>
            <w:r w:rsidRPr="00FC3B5B">
              <w:t xml:space="preserve">3.7 Draft report to meet regulatory requirements and report format </w:t>
            </w:r>
          </w:p>
          <w:p w:rsidR="00000000" w:rsidRPr="00FC3B5B" w:rsidP="00FC3B5B">
            <w:pPr>
              <w:pStyle w:val="BodyText"/>
            </w:pPr>
            <w:r w:rsidRPr="00FC3B5B">
              <w:t>3.8 Discuss draft report with key stakeholders to identify improvements and/or corrections needed to report</w:t>
            </w:r>
          </w:p>
          <w:p w:rsidR="00000000" w:rsidP="00FC3B5B">
            <w:pPr>
              <w:pStyle w:val="BodyText"/>
              <w:rPr>
                <w:lang w:val="en-NZ"/>
              </w:rPr>
            </w:pPr>
            <w:r w:rsidRPr="00FC3B5B">
              <w:t>3.9 D</w:t>
            </w:r>
            <w:r w:rsidRPr="00FC3B5B">
              <w:t>iscuss draft report with key stakeholders to identify action items arising from data/information in the report</w:t>
            </w:r>
          </w:p>
        </w:tc>
      </w:tr>
      <w:tr w:rsidTr="00CB1EC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B5B">
            <w:pPr>
              <w:pStyle w:val="BodyText"/>
              <w:rPr>
                <w:lang w:val="en-NZ"/>
              </w:rPr>
            </w:pPr>
            <w:r w:rsidRPr="00FC3B5B">
              <w:t>4. Complete regulatory report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B5B" w:rsidP="00FC3B5B">
            <w:pPr>
              <w:pStyle w:val="BodyText"/>
            </w:pPr>
            <w:r w:rsidRPr="00FC3B5B">
              <w:t xml:space="preserve">4.1 Finalise the regulatory report to incorporate feedback </w:t>
            </w:r>
          </w:p>
          <w:p w:rsidR="00000000" w:rsidRPr="00FC3B5B" w:rsidP="00FC3B5B">
            <w:pPr>
              <w:pStyle w:val="BodyText"/>
            </w:pPr>
            <w:r w:rsidRPr="00FC3B5B">
              <w:t>4.2 Obtain required authorisations and submit report a</w:t>
            </w:r>
            <w:r w:rsidRPr="00FC3B5B">
              <w:t>ccording to procedures</w:t>
            </w:r>
          </w:p>
          <w:p w:rsidR="00000000" w:rsidRPr="00FC3B5B" w:rsidP="00FC3B5B">
            <w:pPr>
              <w:pStyle w:val="BodyText"/>
            </w:pPr>
            <w:r w:rsidRPr="00FC3B5B">
              <w:t xml:space="preserve">4.3 Evaluate report development process to identify recommendations for improvements </w:t>
            </w:r>
          </w:p>
          <w:p w:rsidR="00000000" w:rsidRPr="00FC3B5B" w:rsidP="00FC3B5B">
            <w:pPr>
              <w:pStyle w:val="BodyText"/>
            </w:pPr>
            <w:r w:rsidRPr="00FC3B5B">
              <w:t>4.4 Review identified action items to prepare recommendations for improvement activities</w:t>
            </w:r>
          </w:p>
          <w:p w:rsidR="00000000" w:rsidRPr="00FC3B5B" w:rsidP="00FC3B5B">
            <w:pPr>
              <w:pStyle w:val="BodyText"/>
            </w:pPr>
            <w:r w:rsidRPr="00FC3B5B">
              <w:t>4.5 Submit recommendations in accordance with organisation</w:t>
            </w:r>
            <w:r w:rsidRPr="00FC3B5B">
              <w:t>’s procedures</w:t>
            </w:r>
          </w:p>
        </w:tc>
      </w:tr>
    </w:tbl>
    <w:p w:rsidR="00CB1EC6" w:rsidP="00FC3B5B">
      <w:pPr>
        <w:pStyle w:val="BodyText"/>
      </w:pPr>
    </w:p>
    <w:p w:rsidR="00CB1EC6" w:rsidP="00FC3B5B">
      <w:pPr>
        <w:pStyle w:val="BodyText"/>
      </w:pPr>
    </w:p>
    <w:p w:rsidR="00000000" w:rsidRPr="00FC3B5B" w:rsidP="00FC3B5B">
      <w:pPr>
        <w:pStyle w:val="Heading1"/>
      </w:pPr>
      <w:bookmarkStart w:id="5" w:name="O_1260897"/>
      <w:bookmarkEnd w:id="5"/>
      <w:r w:rsidRPr="00FC3B5B">
        <w:t>Foundation Skills</w:t>
      </w:r>
    </w:p>
    <w:p w:rsidR="00000000" w:rsidRPr="00FC3B5B" w:rsidP="00CB1EC6">
      <w:pPr>
        <w:pStyle w:val="BodyText"/>
      </w:pPr>
      <w:r w:rsidRPr="00FC3B5B">
        <w:t>This section describes those language, literacy, numeracy and employment skills that are essential to performance but not explicit in the performance criteria.</w:t>
      </w:r>
    </w:p>
    <w:p w:rsidR="00000000" w:rsidRPr="00FC3B5B" w:rsidP="00FC3B5B">
      <w:pPr>
        <w:pStyle w:val="ListBullet"/>
      </w:pPr>
      <w:r w:rsidRPr="00FC3B5B">
        <w:t>Reading skills to interpret regulatory requirements for report</w:t>
      </w:r>
    </w:p>
    <w:p w:rsidR="00000000" w:rsidRPr="00FC3B5B" w:rsidP="00FC3B5B">
      <w:pPr>
        <w:pStyle w:val="ListBullet"/>
      </w:pPr>
      <w:r w:rsidRPr="00FC3B5B">
        <w:t>Writing skills to draft and finalise report and prepare recommendations</w:t>
      </w:r>
    </w:p>
    <w:p w:rsidR="00000000" w:rsidRPr="00FC3B5B" w:rsidP="00FC3B5B">
      <w:pPr>
        <w:pStyle w:val="ListBullet"/>
      </w:pPr>
      <w:r w:rsidRPr="00FC3B5B">
        <w:t>Oral communication skills to discuss report with stakeholders and identify issues and actions</w:t>
      </w:r>
    </w:p>
    <w:p w:rsidR="00000000" w:rsidRPr="00FC3B5B" w:rsidP="00FC3B5B">
      <w:pPr>
        <w:pStyle w:val="ListBullet"/>
      </w:pPr>
      <w:r w:rsidRPr="00FC3B5B">
        <w:t>Numeracy skills to determin</w:t>
      </w:r>
      <w:r w:rsidRPr="00FC3B5B">
        <w:t>e data requirements and interpret and present data.</w:t>
      </w:r>
    </w:p>
    <w:p w:rsidR="00CB1EC6" w:rsidP="00CB1EC6">
      <w:pPr>
        <w:pStyle w:val="BodyText"/>
      </w:pPr>
      <w:r w:rsidRPr="00FC3B5B">
        <w:t>Other foundation skills essential to performance are explicit in the performance criteria of this unit.</w:t>
      </w:r>
    </w:p>
    <w:p w:rsidR="00000000" w:rsidRPr="00FC3B5B" w:rsidP="00FC3B5B">
      <w:pPr>
        <w:pStyle w:val="Heading1"/>
      </w:pPr>
      <w:bookmarkStart w:id="6" w:name="O_1260899"/>
      <w:bookmarkEnd w:id="6"/>
      <w:r w:rsidRPr="00FC3B5B">
        <w:t>Unit Mapping Information</w:t>
      </w:r>
    </w:p>
    <w:p w:rsidR="00CB1EC6" w:rsidP="00CB1EC6">
      <w:pPr>
        <w:pStyle w:val="BodyText"/>
      </w:pPr>
      <w:r w:rsidRPr="00FC3B5B">
        <w:t>Release 1. No equivalent unit.</w:t>
      </w:r>
    </w:p>
    <w:p w:rsidR="00000000" w:rsidRPr="00FC3B5B" w:rsidP="00FC3B5B">
      <w:pPr>
        <w:pStyle w:val="Heading1"/>
      </w:pPr>
      <w:bookmarkStart w:id="7" w:name="O_1260906"/>
      <w:bookmarkEnd w:id="7"/>
      <w:r w:rsidRPr="00FC3B5B">
        <w:t>Links</w:t>
      </w:r>
    </w:p>
    <w:p w:rsidR="00000000" w:rsidRPr="00FC3B5B" w:rsidP="00CB1EC6">
      <w:pPr>
        <w:pStyle w:val="BodyText"/>
      </w:pPr>
      <w:r w:rsidRPr="00FC3B5B">
        <w:t xml:space="preserve">Companion Volume Implementation Guides are available from VETNet - - </w:t>
      </w:r>
      <w:r>
        <w:fldChar w:fldCharType="begin"/>
      </w:r>
      <w:r>
        <w:instrText xml:space="preserve"> HYPERLINK "https://vetnet.gov.au/Pages/TrainingDocs.aspx?q=5b04f318-804f-4dc0-9463-c3fb9a3fe998" </w:instrText>
      </w:r>
      <w:r>
        <w:fldChar w:fldCharType="separate"/>
      </w:r>
      <w:r w:rsidRPr="00173495">
        <w:rPr>
          <w:rStyle w:val="Hyperlink"/>
        </w:rPr>
        <w:t>https://vetnet.gov.au/Pages/TrainingDocs.aspx?q=5b04f318-804f-4dc0-9463-c3fb9a3fe998</w:t>
      </w:r>
      <w:r>
        <w:fldChar w:fldCharType="end"/>
      </w:r>
    </w:p>
    <w:p w:rsidR="00000000" w:rsidRPr="00FC3B5B" w:rsidP="00FC3B5B"/>
    <w:sectPr w:rsidSect="00FC3B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B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B5B" w:rsidRPr="00CB1EC6" w:rsidP="00CB1E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B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EC6" w:rsidP="00FC3B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1EC6" w:rsidP="00FC3B5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B1EC6" w:rsidP="00FC3B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B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E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3B5B" w:rsidRPr="00CB1EC6" w:rsidP="00CB1E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B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EC6" w:rsidRPr="002D2AF8" w:rsidP="00FC3B5B">
    <w:pPr>
      <w:pStyle w:val="Header"/>
      <w:framePr w:wrap="around"/>
    </w:pPr>
    <w:r>
      <w:fldChar w:fldCharType="begin"/>
    </w:r>
    <w:r>
      <w:instrText xml:space="preserve"> TITLE   \* MERGEFORMAT </w:instrText>
    </w:r>
    <w:r>
      <w:fldChar w:fldCharType="separate"/>
    </w:r>
    <w:r>
      <w:t>MSS015052 Develop regulated sustainability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CB1EC6" w:rsidP="00FC3B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88EB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7C88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B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3B5B"/>
    <w:pPr>
      <w:spacing w:before="360" w:after="60"/>
      <w:outlineLvl w:val="0"/>
    </w:pPr>
    <w:rPr>
      <w:sz w:val="32"/>
    </w:rPr>
  </w:style>
  <w:style w:type="paragraph" w:styleId="Heading2">
    <w:name w:val="heading 2"/>
    <w:basedOn w:val="HeadingBase"/>
    <w:next w:val="BodyText"/>
    <w:link w:val="Heading2Char"/>
    <w:qFormat/>
    <w:rsid w:val="00FC3B5B"/>
    <w:pPr>
      <w:keepLines/>
      <w:spacing w:before="240" w:after="120"/>
      <w:outlineLvl w:val="1"/>
    </w:pPr>
    <w:rPr>
      <w:sz w:val="28"/>
      <w:szCs w:val="40"/>
    </w:rPr>
  </w:style>
  <w:style w:type="paragraph" w:styleId="Heading3">
    <w:name w:val="heading 3"/>
    <w:basedOn w:val="HeadingBase"/>
    <w:next w:val="BodyText"/>
    <w:link w:val="Heading3Char"/>
    <w:qFormat/>
    <w:rsid w:val="00FC3B5B"/>
    <w:pPr>
      <w:spacing w:before="180" w:after="120"/>
      <w:outlineLvl w:val="2"/>
    </w:pPr>
    <w:rPr>
      <w:spacing w:val="-10"/>
      <w:kern w:val="32"/>
    </w:rPr>
  </w:style>
  <w:style w:type="paragraph" w:styleId="Heading4">
    <w:name w:val="heading 4"/>
    <w:basedOn w:val="HeadingBase"/>
    <w:next w:val="BodyText"/>
    <w:link w:val="Heading4Char"/>
    <w:qFormat/>
    <w:rsid w:val="00FC3B5B"/>
    <w:pPr>
      <w:spacing w:before="160" w:after="120"/>
      <w:outlineLvl w:val="3"/>
    </w:pPr>
    <w:rPr>
      <w:sz w:val="22"/>
    </w:rPr>
  </w:style>
  <w:style w:type="paragraph" w:styleId="Heading5">
    <w:name w:val="heading 5"/>
    <w:basedOn w:val="HeadingBase"/>
    <w:next w:val="Normal"/>
    <w:link w:val="Heading5Char"/>
    <w:qFormat/>
    <w:rsid w:val="00FC3B5B"/>
    <w:pPr>
      <w:spacing w:before="80"/>
      <w:outlineLvl w:val="4"/>
    </w:pPr>
    <w:rPr>
      <w:color w:val="918585"/>
      <w:sz w:val="20"/>
    </w:rPr>
  </w:style>
  <w:style w:type="paragraph" w:styleId="Heading6">
    <w:name w:val="heading 6"/>
    <w:basedOn w:val="HeadingBase"/>
    <w:next w:val="Normal"/>
    <w:link w:val="Heading6Char"/>
    <w:qFormat/>
    <w:rsid w:val="00FC3B5B"/>
    <w:pPr>
      <w:spacing w:before="60"/>
      <w:outlineLvl w:val="5"/>
    </w:pPr>
    <w:rPr>
      <w:color w:val="918585"/>
      <w:sz w:val="20"/>
    </w:rPr>
  </w:style>
  <w:style w:type="paragraph" w:styleId="Heading7">
    <w:name w:val="heading 7"/>
    <w:basedOn w:val="Normal"/>
    <w:next w:val="Normal"/>
    <w:link w:val="Heading7Char"/>
    <w:qFormat/>
    <w:rsid w:val="00FC3B5B"/>
    <w:pPr>
      <w:ind w:left="720"/>
      <w:outlineLvl w:val="6"/>
    </w:pPr>
    <w:rPr>
      <w:i/>
    </w:rPr>
  </w:style>
  <w:style w:type="paragraph" w:styleId="Heading8">
    <w:name w:val="heading 8"/>
    <w:basedOn w:val="Normal"/>
    <w:next w:val="Normal"/>
    <w:link w:val="Heading8Char"/>
    <w:qFormat/>
    <w:rsid w:val="00FC3B5B"/>
    <w:pPr>
      <w:ind w:left="720"/>
      <w:outlineLvl w:val="7"/>
    </w:pPr>
    <w:rPr>
      <w:i/>
    </w:rPr>
  </w:style>
  <w:style w:type="paragraph" w:styleId="Heading9">
    <w:name w:val="heading 9"/>
    <w:basedOn w:val="Normal"/>
    <w:next w:val="Normal"/>
    <w:link w:val="Heading9Char"/>
    <w:qFormat/>
    <w:rsid w:val="00FC3B5B"/>
    <w:pPr>
      <w:ind w:left="720"/>
      <w:outlineLvl w:val="8"/>
    </w:pPr>
    <w:rPr>
      <w:i/>
    </w:rPr>
  </w:style>
  <w:style w:type="character" w:default="1" w:styleId="DefaultParagraphFont">
    <w:name w:val="Default Paragraph Font"/>
    <w:uiPriority w:val="1"/>
    <w:unhideWhenUsed/>
    <w:rsid w:val="00FC3B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3B5B"/>
  </w:style>
  <w:style w:type="character" w:customStyle="1" w:styleId="Heading1Char">
    <w:name w:val="Heading 1 Char"/>
    <w:basedOn w:val="DefaultParagraphFont"/>
    <w:link w:val="Heading1"/>
    <w:rsid w:val="00FC3B5B"/>
    <w:rPr>
      <w:rFonts w:ascii="Times New Roman" w:eastAsia="Times New Roman" w:hAnsi="Times New Roman" w:cs="Times New Roman"/>
      <w:b/>
      <w:sz w:val="32"/>
      <w:szCs w:val="20"/>
      <w:lang w:eastAsia="en-US"/>
    </w:rPr>
  </w:style>
  <w:style w:type="paragraph" w:styleId="BodyText">
    <w:name w:val="Body Text"/>
    <w:basedOn w:val="Normal"/>
    <w:link w:val="BodyTextChar"/>
    <w:rsid w:val="00FC3B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3B5B"/>
    <w:rPr>
      <w:rFonts w:ascii="Times New Roman" w:eastAsia="Times New Roman" w:hAnsi="Times New Roman" w:cs="Times New Roman"/>
      <w:sz w:val="24"/>
      <w:lang w:eastAsia="en-US"/>
    </w:rPr>
  </w:style>
  <w:style w:type="paragraph" w:styleId="ListBullet">
    <w:name w:val="List Bullet"/>
    <w:basedOn w:val="List"/>
    <w:rsid w:val="00FC3B5B"/>
    <w:pPr>
      <w:numPr>
        <w:numId w:val="11"/>
      </w:numPr>
      <w:tabs>
        <w:tab w:val="clear" w:pos="340"/>
      </w:tabs>
      <w:spacing w:before="40" w:after="40"/>
    </w:pPr>
  </w:style>
  <w:style w:type="character" w:customStyle="1" w:styleId="SpecialBold">
    <w:name w:val="Special Bold"/>
    <w:basedOn w:val="DefaultParagraphFont"/>
    <w:rsid w:val="00FC3B5B"/>
    <w:rPr>
      <w:b/>
      <w:spacing w:val="0"/>
    </w:rPr>
  </w:style>
  <w:style w:type="paragraph" w:customStyle="1" w:styleId="SuperHeading">
    <w:name w:val="SuperHeading"/>
    <w:basedOn w:val="Normal"/>
    <w:rsid w:val="00FC3B5B"/>
    <w:pPr>
      <w:spacing w:before="240" w:after="120"/>
      <w:outlineLvl w:val="0"/>
    </w:pPr>
    <w:rPr>
      <w:rFonts w:ascii="Times New Roman" w:hAnsi="Times New Roman"/>
      <w:b/>
      <w:sz w:val="32"/>
    </w:rPr>
  </w:style>
  <w:style w:type="paragraph" w:customStyle="1" w:styleId="AllowPageBreak">
    <w:name w:val="AllowPageBreak"/>
    <w:rsid w:val="00FC3B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3B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3B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3B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3B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3B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3B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3B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3B5B"/>
    <w:rPr>
      <w:rFonts w:ascii="Courier New" w:eastAsia="Times New Roman" w:hAnsi="Courier New" w:cs="Times New Roman"/>
      <w:i/>
      <w:szCs w:val="20"/>
      <w:lang w:eastAsia="en-US"/>
    </w:rPr>
  </w:style>
  <w:style w:type="paragraph" w:customStyle="1" w:styleId="HeadingBase">
    <w:name w:val="Heading Base"/>
    <w:rsid w:val="00FC3B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3B5B"/>
    <w:pPr>
      <w:tabs>
        <w:tab w:val="right" w:leader="dot" w:pos="9072"/>
      </w:tabs>
      <w:ind w:left="567"/>
    </w:pPr>
    <w:rPr>
      <w:szCs w:val="22"/>
    </w:rPr>
  </w:style>
  <w:style w:type="paragraph" w:customStyle="1" w:styleId="TOCBase">
    <w:name w:val="TOC Base"/>
    <w:rsid w:val="00FC3B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3B5B"/>
    <w:pPr>
      <w:tabs>
        <w:tab w:val="right" w:leader="dot" w:pos="9072"/>
      </w:tabs>
      <w:spacing w:before="40" w:after="40"/>
      <w:ind w:left="284"/>
    </w:pPr>
    <w:rPr>
      <w:rFonts w:ascii="Times New Roman" w:hAnsi="Times New Roman"/>
    </w:rPr>
  </w:style>
  <w:style w:type="paragraph" w:styleId="TOC1">
    <w:name w:val="toc 1"/>
    <w:basedOn w:val="TOCBase"/>
    <w:next w:val="Normal"/>
    <w:rsid w:val="00FC3B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3B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3B5B"/>
    <w:rPr>
      <w:rFonts w:ascii="Times New Roman" w:eastAsia="Times New Roman" w:hAnsi="Times New Roman" w:cs="Times New Roman"/>
      <w:sz w:val="16"/>
      <w:lang w:eastAsia="en-US"/>
    </w:rPr>
  </w:style>
  <w:style w:type="paragraph" w:styleId="Title">
    <w:name w:val="Title"/>
    <w:basedOn w:val="HeadingBase"/>
    <w:link w:val="TitleChar"/>
    <w:qFormat/>
    <w:rsid w:val="00FC3B5B"/>
    <w:pPr>
      <w:spacing w:before="5040"/>
      <w:jc w:val="center"/>
    </w:pPr>
    <w:rPr>
      <w:sz w:val="48"/>
      <w:szCs w:val="72"/>
      <w:lang w:val="en-US"/>
    </w:rPr>
  </w:style>
  <w:style w:type="character" w:customStyle="1" w:styleId="TitleChar">
    <w:name w:val="Title Char"/>
    <w:basedOn w:val="DefaultParagraphFont"/>
    <w:link w:val="Title"/>
    <w:rsid w:val="00FC3B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3B5B"/>
    <w:pPr>
      <w:tabs>
        <w:tab w:val="left" w:pos="3600"/>
        <w:tab w:val="left" w:pos="3958"/>
      </w:tabs>
    </w:pPr>
  </w:style>
  <w:style w:type="paragraph" w:styleId="List">
    <w:name w:val="List"/>
    <w:basedOn w:val="BodyText"/>
    <w:next w:val="BodyText"/>
    <w:rsid w:val="00FC3B5B"/>
    <w:pPr>
      <w:tabs>
        <w:tab w:val="left" w:pos="340"/>
      </w:tabs>
      <w:spacing w:before="60" w:after="60"/>
      <w:ind w:left="340" w:hanging="340"/>
    </w:pPr>
  </w:style>
  <w:style w:type="paragraph" w:customStyle="1" w:styleId="Note">
    <w:name w:val="Note"/>
    <w:basedOn w:val="BodyText"/>
    <w:rsid w:val="00FC3B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3B5B"/>
    <w:pPr>
      <w:framePr w:wrap="auto" w:hAnchor="text" w:y="6049"/>
    </w:pPr>
    <w:rPr>
      <w:color w:val="000000"/>
      <w:sz w:val="40"/>
    </w:rPr>
  </w:style>
  <w:style w:type="paragraph" w:customStyle="1" w:styleId="TOCTitle">
    <w:name w:val="TOCTitle"/>
    <w:basedOn w:val="Heading1"/>
    <w:rsid w:val="00FC3B5B"/>
    <w:pPr>
      <w:spacing w:after="240"/>
      <w:jc w:val="center"/>
      <w:outlineLvl w:val="9"/>
    </w:pPr>
    <w:rPr>
      <w:caps/>
    </w:rPr>
  </w:style>
  <w:style w:type="paragraph" w:customStyle="1" w:styleId="Version">
    <w:name w:val="Version"/>
    <w:rsid w:val="00FC3B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3B5B"/>
    <w:pPr>
      <w:numPr>
        <w:numId w:val="12"/>
      </w:numPr>
      <w:tabs>
        <w:tab w:val="clear" w:pos="680"/>
      </w:tabs>
    </w:pPr>
  </w:style>
  <w:style w:type="paragraph" w:styleId="Index1">
    <w:name w:val="index 1"/>
    <w:basedOn w:val="Normal"/>
    <w:next w:val="Normal"/>
    <w:semiHidden/>
    <w:rsid w:val="00FC3B5B"/>
    <w:pPr>
      <w:keepNext w:val="0"/>
      <w:tabs>
        <w:tab w:val="right" w:pos="4176"/>
      </w:tabs>
      <w:ind w:left="198" w:hanging="198"/>
    </w:pPr>
    <w:rPr>
      <w:rFonts w:ascii="Garamond" w:hAnsi="Garamond"/>
    </w:rPr>
  </w:style>
  <w:style w:type="paragraph" w:styleId="IndexHeading">
    <w:name w:val="index heading"/>
    <w:basedOn w:val="Normal"/>
    <w:next w:val="Index1"/>
    <w:semiHidden/>
    <w:rsid w:val="00FC3B5B"/>
    <w:pPr>
      <w:spacing w:before="120" w:after="120"/>
    </w:pPr>
    <w:rPr>
      <w:rFonts w:ascii="Arial" w:hAnsi="Arial"/>
      <w:b/>
      <w:color w:val="918585"/>
      <w:sz w:val="24"/>
    </w:rPr>
  </w:style>
  <w:style w:type="paragraph" w:styleId="Header">
    <w:name w:val="header"/>
    <w:basedOn w:val="Normal"/>
    <w:link w:val="HeaderChar"/>
    <w:rsid w:val="00FC3B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3B5B"/>
    <w:rPr>
      <w:rFonts w:ascii="Times New Roman" w:eastAsia="Times New Roman" w:hAnsi="Times New Roman" w:cs="Times New Roman"/>
      <w:sz w:val="16"/>
      <w:szCs w:val="20"/>
      <w:lang w:val="en-GB" w:eastAsia="en-US"/>
    </w:rPr>
  </w:style>
  <w:style w:type="paragraph" w:customStyle="1" w:styleId="Chapter">
    <w:name w:val="Chapter"/>
    <w:basedOn w:val="Normal"/>
    <w:rsid w:val="00FC3B5B"/>
    <w:pPr>
      <w:spacing w:before="240"/>
    </w:pPr>
    <w:rPr>
      <w:rFonts w:ascii="Times New Roman" w:hAnsi="Times New Roman"/>
      <w:smallCaps/>
      <w:spacing w:val="80"/>
      <w:sz w:val="28"/>
    </w:rPr>
  </w:style>
  <w:style w:type="paragraph" w:customStyle="1" w:styleId="InChapter">
    <w:name w:val="InChapter"/>
    <w:basedOn w:val="Heading3"/>
    <w:rsid w:val="00FC3B5B"/>
    <w:pPr>
      <w:spacing w:after="240"/>
      <w:outlineLvl w:val="9"/>
    </w:pPr>
    <w:rPr>
      <w:noProof/>
    </w:rPr>
  </w:style>
  <w:style w:type="paragraph" w:styleId="Index2">
    <w:name w:val="index 2"/>
    <w:basedOn w:val="Normal"/>
    <w:next w:val="Normal"/>
    <w:semiHidden/>
    <w:rsid w:val="00FC3B5B"/>
    <w:pPr>
      <w:tabs>
        <w:tab w:val="right" w:pos="4176"/>
      </w:tabs>
      <w:ind w:left="568" w:hanging="284"/>
    </w:pPr>
    <w:rPr>
      <w:rFonts w:ascii="Garamond" w:hAnsi="Garamond"/>
    </w:rPr>
  </w:style>
  <w:style w:type="paragraph" w:customStyle="1" w:styleId="Byline">
    <w:name w:val="Byline"/>
    <w:rsid w:val="00FC3B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3B5B"/>
    <w:pPr>
      <w:tabs>
        <w:tab w:val="clear" w:pos="3600"/>
        <w:tab w:val="clear" w:pos="3958"/>
      </w:tabs>
      <w:jc w:val="right"/>
    </w:pPr>
  </w:style>
  <w:style w:type="character" w:styleId="Emphasis">
    <w:name w:val="Emphasis"/>
    <w:basedOn w:val="DefaultParagraphFont"/>
    <w:qFormat/>
    <w:rsid w:val="00FC3B5B"/>
    <w:rPr>
      <w:i/>
    </w:rPr>
  </w:style>
  <w:style w:type="paragraph" w:styleId="Caption">
    <w:name w:val="caption"/>
    <w:basedOn w:val="BodyText"/>
    <w:next w:val="Normal"/>
    <w:qFormat/>
    <w:rsid w:val="00FC3B5B"/>
    <w:pPr>
      <w:framePr w:w="2268" w:hSpace="181" w:vSpace="181" w:wrap="around" w:vAnchor="text" w:hAnchor="page" w:x="1135" w:y="285" w:anchorLock="1"/>
    </w:pPr>
    <w:rPr>
      <w:i/>
    </w:rPr>
  </w:style>
  <w:style w:type="paragraph" w:customStyle="1" w:styleId="MiniTOCTitle">
    <w:name w:val="MiniTOCTitle"/>
    <w:basedOn w:val="Heading4"/>
    <w:rsid w:val="00FC3B5B"/>
    <w:pPr>
      <w:spacing w:before="240"/>
      <w:outlineLvl w:val="9"/>
    </w:pPr>
    <w:rPr>
      <w:noProof/>
      <w:sz w:val="24"/>
    </w:rPr>
  </w:style>
  <w:style w:type="paragraph" w:customStyle="1" w:styleId="MiniTOCItem">
    <w:name w:val="MiniTOCItem"/>
    <w:basedOn w:val="ListBullet"/>
    <w:rsid w:val="00FC3B5B"/>
    <w:pPr>
      <w:numPr>
        <w:numId w:val="0"/>
      </w:numPr>
      <w:tabs>
        <w:tab w:val="right" w:leader="dot" w:pos="6521"/>
      </w:tabs>
      <w:spacing w:before="0" w:after="0"/>
    </w:pPr>
  </w:style>
  <w:style w:type="paragraph" w:customStyle="1" w:styleId="TOFTitle">
    <w:name w:val="TOFTitle"/>
    <w:basedOn w:val="TOCTitle"/>
    <w:rsid w:val="00FC3B5B"/>
  </w:style>
  <w:style w:type="paragraph" w:styleId="TableofFigures">
    <w:name w:val="table of figures"/>
    <w:basedOn w:val="Normal"/>
    <w:next w:val="Normal"/>
    <w:semiHidden/>
    <w:rsid w:val="00FC3B5B"/>
    <w:pPr>
      <w:tabs>
        <w:tab w:val="right" w:leader="dot" w:pos="9072"/>
      </w:tabs>
      <w:ind w:left="970" w:hanging="403"/>
    </w:pPr>
    <w:rPr>
      <w:rFonts w:ascii="Times New Roman" w:hAnsi="Times New Roman"/>
      <w:b/>
    </w:rPr>
  </w:style>
  <w:style w:type="paragraph" w:styleId="ListNumber">
    <w:name w:val="List Number"/>
    <w:basedOn w:val="List"/>
    <w:rsid w:val="00FC3B5B"/>
    <w:pPr>
      <w:numPr>
        <w:numId w:val="14"/>
      </w:numPr>
      <w:tabs>
        <w:tab w:val="clear" w:pos="340"/>
      </w:tabs>
    </w:pPr>
  </w:style>
  <w:style w:type="character" w:customStyle="1" w:styleId="WingdingSymbols">
    <w:name w:val="Wingding Symbols"/>
    <w:rsid w:val="00FC3B5B"/>
    <w:rPr>
      <w:rFonts w:ascii="Wingdings" w:hAnsi="Wingdings"/>
    </w:rPr>
  </w:style>
  <w:style w:type="paragraph" w:customStyle="1" w:styleId="TableHeading">
    <w:name w:val="Table Heading"/>
    <w:basedOn w:val="HeadingBase"/>
    <w:rsid w:val="00FC3B5B"/>
    <w:pPr>
      <w:keepLines/>
      <w:pBdr>
        <w:bottom w:val="single" w:sz="6" w:space="1" w:color="918585"/>
      </w:pBdr>
      <w:spacing w:before="240"/>
    </w:pPr>
  </w:style>
  <w:style w:type="character" w:customStyle="1" w:styleId="HotSpot">
    <w:name w:val="HotSpot"/>
    <w:rsid w:val="00FC3B5B"/>
    <w:rPr>
      <w:color w:val="0033CC"/>
      <w:u w:val="none"/>
    </w:rPr>
  </w:style>
  <w:style w:type="paragraph" w:customStyle="1" w:styleId="BodyTextRight">
    <w:name w:val="Body Text Right"/>
    <w:basedOn w:val="BodyText"/>
    <w:rsid w:val="00FC3B5B"/>
    <w:pPr>
      <w:spacing w:before="0" w:after="0"/>
      <w:jc w:val="right"/>
    </w:pPr>
  </w:style>
  <w:style w:type="paragraph" w:styleId="Index3">
    <w:name w:val="index 3"/>
    <w:basedOn w:val="ListNumber2"/>
    <w:next w:val="Normal"/>
    <w:semiHidden/>
    <w:rsid w:val="00FC3B5B"/>
    <w:pPr>
      <w:numPr>
        <w:numId w:val="0"/>
      </w:numPr>
      <w:tabs>
        <w:tab w:val="right" w:leader="dot" w:pos="4176"/>
      </w:tabs>
    </w:pPr>
  </w:style>
  <w:style w:type="paragraph" w:styleId="ListNumber2">
    <w:name w:val="List Number 2"/>
    <w:basedOn w:val="List2"/>
    <w:rsid w:val="00FC3B5B"/>
    <w:pPr>
      <w:numPr>
        <w:numId w:val="9"/>
      </w:numPr>
      <w:tabs>
        <w:tab w:val="clear" w:pos="1060"/>
      </w:tabs>
    </w:pPr>
  </w:style>
  <w:style w:type="paragraph" w:customStyle="1" w:styleId="MarginNote">
    <w:name w:val="Margin Note"/>
    <w:basedOn w:val="BodyText"/>
    <w:rsid w:val="00FC3B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3B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3B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3B5B"/>
    <w:rPr>
      <w:sz w:val="32"/>
    </w:rPr>
  </w:style>
  <w:style w:type="paragraph" w:customStyle="1" w:styleId="HeadingProcedure">
    <w:name w:val="Heading Procedure"/>
    <w:basedOn w:val="HeadingBase"/>
    <w:next w:val="Normal"/>
    <w:rsid w:val="00FC3B5B"/>
    <w:pPr>
      <w:tabs>
        <w:tab w:val="left" w:pos="0"/>
      </w:tabs>
      <w:spacing w:before="120" w:after="60"/>
    </w:pPr>
    <w:rPr>
      <w:i/>
      <w:color w:val="918585"/>
      <w:sz w:val="22"/>
    </w:rPr>
  </w:style>
  <w:style w:type="paragraph" w:customStyle="1" w:styleId="TableBodyText">
    <w:name w:val="Table Body Text"/>
    <w:basedOn w:val="BodyText"/>
    <w:rsid w:val="00FC3B5B"/>
    <w:pPr>
      <w:spacing w:before="60" w:after="60"/>
    </w:pPr>
  </w:style>
  <w:style w:type="paragraph" w:styleId="ListContinue">
    <w:name w:val="List Continue"/>
    <w:basedOn w:val="List"/>
    <w:rsid w:val="00FC3B5B"/>
    <w:pPr>
      <w:ind w:firstLine="0"/>
    </w:pPr>
  </w:style>
  <w:style w:type="paragraph" w:customStyle="1" w:styleId="ListNote">
    <w:name w:val="List Note"/>
    <w:basedOn w:val="List"/>
    <w:rsid w:val="00FC3B5B"/>
    <w:pPr>
      <w:pBdr>
        <w:top w:val="single" w:sz="6" w:space="2" w:color="918585"/>
        <w:bottom w:val="single" w:sz="6" w:space="2" w:color="918585"/>
      </w:pBdr>
      <w:tabs>
        <w:tab w:val="left" w:pos="1021"/>
      </w:tabs>
      <w:ind w:firstLine="0"/>
    </w:pPr>
  </w:style>
  <w:style w:type="paragraph" w:customStyle="1" w:styleId="Warning">
    <w:name w:val="Warning"/>
    <w:basedOn w:val="BodyText"/>
    <w:rsid w:val="00FC3B5B"/>
    <w:pPr>
      <w:shd w:val="clear" w:color="auto" w:fill="D9D9D9"/>
      <w:tabs>
        <w:tab w:val="left" w:pos="992"/>
      </w:tabs>
      <w:ind w:left="119" w:right="119"/>
    </w:pPr>
    <w:rPr>
      <w:sz w:val="20"/>
    </w:rPr>
  </w:style>
  <w:style w:type="paragraph" w:customStyle="1" w:styleId="MarginIcons">
    <w:name w:val="Margin Icons"/>
    <w:basedOn w:val="BodyText"/>
    <w:rsid w:val="00FC3B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3B5B"/>
    <w:rPr>
      <w:rFonts w:ascii="Courier New" w:hAnsi="Courier New"/>
    </w:rPr>
  </w:style>
  <w:style w:type="paragraph" w:customStyle="1" w:styleId="NoteBullet">
    <w:name w:val="Note Bullet"/>
    <w:basedOn w:val="Note"/>
    <w:rsid w:val="00FC3B5B"/>
    <w:pPr>
      <w:tabs>
        <w:tab w:val="clear" w:pos="680"/>
      </w:tabs>
      <w:spacing w:before="60" w:after="60"/>
    </w:pPr>
  </w:style>
  <w:style w:type="paragraph" w:customStyle="1" w:styleId="SubHeading2">
    <w:name w:val="SubHeading2"/>
    <w:basedOn w:val="HeadingBase"/>
    <w:rsid w:val="00FC3B5B"/>
    <w:pPr>
      <w:spacing w:before="240" w:after="60"/>
    </w:pPr>
    <w:rPr>
      <w:sz w:val="20"/>
    </w:rPr>
  </w:style>
  <w:style w:type="paragraph" w:customStyle="1" w:styleId="SubHeading1">
    <w:name w:val="SubHeading1"/>
    <w:basedOn w:val="HeadingBase"/>
    <w:rsid w:val="00FC3B5B"/>
    <w:pPr>
      <w:spacing w:before="240" w:after="60"/>
    </w:pPr>
    <w:rPr>
      <w:color w:val="918585"/>
      <w:sz w:val="22"/>
    </w:rPr>
  </w:style>
  <w:style w:type="paragraph" w:customStyle="1" w:styleId="SideHeading">
    <w:name w:val="Side Heading"/>
    <w:basedOn w:val="HeadingBase"/>
    <w:rsid w:val="00FC3B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3B5B"/>
    <w:pPr>
      <w:numPr>
        <w:numId w:val="10"/>
      </w:numPr>
    </w:pPr>
  </w:style>
  <w:style w:type="paragraph" w:styleId="PlainText">
    <w:name w:val="Plain Text"/>
    <w:basedOn w:val="Normal"/>
    <w:link w:val="PlainTextChar"/>
    <w:rsid w:val="00FC3B5B"/>
    <w:rPr>
      <w:sz w:val="20"/>
    </w:rPr>
  </w:style>
  <w:style w:type="character" w:customStyle="1" w:styleId="PlainTextChar">
    <w:name w:val="Plain Text Char"/>
    <w:basedOn w:val="DefaultParagraphFont"/>
    <w:link w:val="PlainText"/>
    <w:rsid w:val="00FC3B5B"/>
    <w:rPr>
      <w:rFonts w:ascii="Courier New" w:eastAsia="Times New Roman" w:hAnsi="Courier New" w:cs="Times New Roman"/>
      <w:sz w:val="20"/>
      <w:szCs w:val="20"/>
      <w:lang w:eastAsia="en-US"/>
    </w:rPr>
  </w:style>
  <w:style w:type="character" w:customStyle="1" w:styleId="MenuOption">
    <w:name w:val="Menu Option"/>
    <w:basedOn w:val="DefaultParagraphFont"/>
    <w:rsid w:val="00FC3B5B"/>
    <w:rPr>
      <w:b/>
      <w:smallCaps/>
    </w:rPr>
  </w:style>
  <w:style w:type="paragraph" w:customStyle="1" w:styleId="TableListNumber">
    <w:name w:val="Table List Number"/>
    <w:basedOn w:val="ListNumber"/>
    <w:rsid w:val="00FC3B5B"/>
    <w:pPr>
      <w:numPr>
        <w:numId w:val="0"/>
      </w:numPr>
    </w:pPr>
  </w:style>
  <w:style w:type="paragraph" w:styleId="TOC4">
    <w:name w:val="toc 4"/>
    <w:basedOn w:val="TOCBase"/>
    <w:next w:val="Normal"/>
    <w:semiHidden/>
    <w:rsid w:val="00FC3B5B"/>
    <w:pPr>
      <w:tabs>
        <w:tab w:val="right" w:leader="dot" w:pos="9071"/>
      </w:tabs>
      <w:ind w:left="1701"/>
    </w:pPr>
  </w:style>
  <w:style w:type="paragraph" w:customStyle="1" w:styleId="ListAlpha">
    <w:name w:val="List Alpha"/>
    <w:basedOn w:val="List"/>
    <w:rsid w:val="00FC3B5B"/>
    <w:pPr>
      <w:numPr>
        <w:numId w:val="8"/>
      </w:numPr>
    </w:pPr>
  </w:style>
  <w:style w:type="paragraph" w:customStyle="1" w:styleId="ListAlpha2">
    <w:name w:val="List Alpha 2"/>
    <w:basedOn w:val="List2"/>
    <w:rsid w:val="00FC3B5B"/>
    <w:pPr>
      <w:numPr>
        <w:numId w:val="7"/>
      </w:numPr>
    </w:pPr>
  </w:style>
  <w:style w:type="paragraph" w:styleId="List2">
    <w:name w:val="List 2"/>
    <w:basedOn w:val="BodyText"/>
    <w:rsid w:val="00FC3B5B"/>
    <w:pPr>
      <w:tabs>
        <w:tab w:val="left" w:pos="680"/>
      </w:tabs>
      <w:spacing w:before="60" w:after="60"/>
      <w:ind w:left="680" w:hanging="340"/>
    </w:pPr>
  </w:style>
  <w:style w:type="paragraph" w:styleId="List3">
    <w:name w:val="List 3"/>
    <w:basedOn w:val="BodyText"/>
    <w:rsid w:val="00FC3B5B"/>
    <w:pPr>
      <w:tabs>
        <w:tab w:val="left" w:pos="1021"/>
      </w:tabs>
      <w:spacing w:before="60" w:after="60"/>
      <w:ind w:left="1020" w:hanging="340"/>
    </w:pPr>
  </w:style>
  <w:style w:type="paragraph" w:styleId="List4">
    <w:name w:val="List 4"/>
    <w:basedOn w:val="BodyText"/>
    <w:rsid w:val="00FC3B5B"/>
    <w:pPr>
      <w:tabs>
        <w:tab w:val="left" w:pos="1361"/>
      </w:tabs>
      <w:spacing w:before="60" w:after="60"/>
      <w:ind w:left="1361" w:hanging="340"/>
    </w:pPr>
  </w:style>
  <w:style w:type="paragraph" w:styleId="List5">
    <w:name w:val="List 5"/>
    <w:basedOn w:val="BodyText"/>
    <w:rsid w:val="00FC3B5B"/>
    <w:pPr>
      <w:tabs>
        <w:tab w:val="left" w:pos="1701"/>
      </w:tabs>
      <w:spacing w:before="60" w:after="60"/>
      <w:ind w:left="1701" w:hanging="340"/>
    </w:pPr>
  </w:style>
  <w:style w:type="paragraph" w:styleId="ListBullet3">
    <w:name w:val="List Bullet 3"/>
    <w:basedOn w:val="List3"/>
    <w:rsid w:val="00FC3B5B"/>
    <w:pPr>
      <w:numPr>
        <w:numId w:val="13"/>
      </w:numPr>
      <w:tabs>
        <w:tab w:val="clear" w:pos="1021"/>
      </w:tabs>
      <w:ind w:left="1037" w:hanging="357"/>
    </w:pPr>
  </w:style>
  <w:style w:type="paragraph" w:styleId="ListBullet4">
    <w:name w:val="List Bullet 4"/>
    <w:basedOn w:val="List4"/>
    <w:rsid w:val="00FC3B5B"/>
    <w:pPr>
      <w:numPr>
        <w:numId w:val="2"/>
      </w:numPr>
      <w:tabs>
        <w:tab w:val="clear" w:pos="1361"/>
      </w:tabs>
    </w:pPr>
  </w:style>
  <w:style w:type="paragraph" w:styleId="ListBullet5">
    <w:name w:val="List Bullet 5"/>
    <w:basedOn w:val="List5"/>
    <w:rsid w:val="00FC3B5B"/>
    <w:pPr>
      <w:numPr>
        <w:numId w:val="3"/>
      </w:numPr>
    </w:pPr>
  </w:style>
  <w:style w:type="paragraph" w:styleId="ListContinue2">
    <w:name w:val="List Continue 2"/>
    <w:basedOn w:val="List2"/>
    <w:rsid w:val="00FC3B5B"/>
    <w:pPr>
      <w:ind w:firstLine="0"/>
    </w:pPr>
  </w:style>
  <w:style w:type="paragraph" w:styleId="ListContinue3">
    <w:name w:val="List Continue 3"/>
    <w:basedOn w:val="List3"/>
    <w:rsid w:val="00FC3B5B"/>
    <w:pPr>
      <w:ind w:left="1021" w:firstLine="0"/>
    </w:pPr>
  </w:style>
  <w:style w:type="paragraph" w:styleId="ListContinue4">
    <w:name w:val="List Continue 4"/>
    <w:basedOn w:val="List4"/>
    <w:rsid w:val="00FC3B5B"/>
    <w:pPr>
      <w:ind w:firstLine="0"/>
    </w:pPr>
  </w:style>
  <w:style w:type="paragraph" w:styleId="ListContinue5">
    <w:name w:val="List Continue 5"/>
    <w:basedOn w:val="List5"/>
    <w:rsid w:val="00FC3B5B"/>
    <w:pPr>
      <w:ind w:firstLine="0"/>
    </w:pPr>
  </w:style>
  <w:style w:type="paragraph" w:styleId="ListNumber3">
    <w:name w:val="List Number 3"/>
    <w:basedOn w:val="List3"/>
    <w:rsid w:val="00FC3B5B"/>
    <w:pPr>
      <w:numPr>
        <w:numId w:val="4"/>
      </w:numPr>
    </w:pPr>
  </w:style>
  <w:style w:type="paragraph" w:styleId="ListNumber4">
    <w:name w:val="List Number 4"/>
    <w:basedOn w:val="List4"/>
    <w:rsid w:val="00FC3B5B"/>
    <w:pPr>
      <w:numPr>
        <w:numId w:val="5"/>
      </w:numPr>
    </w:pPr>
  </w:style>
  <w:style w:type="paragraph" w:styleId="ListNumber5">
    <w:name w:val="List Number 5"/>
    <w:basedOn w:val="List5"/>
    <w:rsid w:val="00FC3B5B"/>
    <w:pPr>
      <w:numPr>
        <w:numId w:val="6"/>
      </w:numPr>
    </w:pPr>
  </w:style>
  <w:style w:type="paragraph" w:styleId="BlockText">
    <w:name w:val="Block Text"/>
    <w:basedOn w:val="Normal"/>
    <w:rsid w:val="00FC3B5B"/>
    <w:pPr>
      <w:spacing w:after="120"/>
      <w:ind w:left="1440" w:right="1440"/>
    </w:pPr>
  </w:style>
  <w:style w:type="character" w:customStyle="1" w:styleId="Subscript">
    <w:name w:val="Subscript"/>
    <w:basedOn w:val="DefaultParagraphFont"/>
    <w:rsid w:val="00FC3B5B"/>
    <w:rPr>
      <w:sz w:val="16"/>
      <w:vertAlign w:val="subscript"/>
    </w:rPr>
  </w:style>
  <w:style w:type="character" w:customStyle="1" w:styleId="Superscript">
    <w:name w:val="Superscript"/>
    <w:basedOn w:val="DefaultParagraphFont"/>
    <w:rsid w:val="00FC3B5B"/>
    <w:rPr>
      <w:sz w:val="16"/>
      <w:vertAlign w:val="superscript"/>
    </w:rPr>
  </w:style>
  <w:style w:type="character" w:customStyle="1" w:styleId="Symbols">
    <w:name w:val="Symbols"/>
    <w:basedOn w:val="DefaultParagraphFont"/>
    <w:rsid w:val="00FC3B5B"/>
    <w:rPr>
      <w:rFonts w:ascii="Symbol" w:hAnsi="Symbol"/>
    </w:rPr>
  </w:style>
  <w:style w:type="character" w:customStyle="1" w:styleId="MenuOptions">
    <w:name w:val="Menu Options"/>
    <w:basedOn w:val="DefaultParagraphFont"/>
    <w:rsid w:val="00FC3B5B"/>
    <w:rPr>
      <w:rFonts w:ascii="Arial Narrow" w:hAnsi="Arial Narrow"/>
      <w:smallCaps/>
    </w:rPr>
  </w:style>
  <w:style w:type="character" w:customStyle="1" w:styleId="Buttons">
    <w:name w:val="Buttons"/>
    <w:basedOn w:val="DefaultParagraphFont"/>
    <w:rsid w:val="00FC3B5B"/>
    <w:rPr>
      <w:b/>
    </w:rPr>
  </w:style>
  <w:style w:type="character" w:customStyle="1" w:styleId="Underlined">
    <w:name w:val="Underlined"/>
    <w:basedOn w:val="DefaultParagraphFont"/>
    <w:rsid w:val="00FC3B5B"/>
    <w:rPr>
      <w:u w:val="single"/>
    </w:rPr>
  </w:style>
  <w:style w:type="paragraph" w:customStyle="1" w:styleId="TableBodyTextRight">
    <w:name w:val="Table Body Text Right"/>
    <w:basedOn w:val="TableBodyText"/>
    <w:rsid w:val="00FC3B5B"/>
    <w:pPr>
      <w:widowControl w:val="0"/>
      <w:autoSpaceDE w:val="0"/>
      <w:autoSpaceDN w:val="0"/>
      <w:adjustRightInd w:val="0"/>
      <w:jc w:val="right"/>
    </w:pPr>
    <w:rPr>
      <w:rFonts w:cs="Arial"/>
      <w:szCs w:val="18"/>
    </w:rPr>
  </w:style>
  <w:style w:type="paragraph" w:customStyle="1" w:styleId="CopyrightText">
    <w:name w:val="Copyright Text"/>
    <w:basedOn w:val="BodyText"/>
    <w:rsid w:val="00FC3B5B"/>
    <w:rPr>
      <w:sz w:val="18"/>
    </w:rPr>
  </w:style>
  <w:style w:type="paragraph" w:customStyle="1" w:styleId="BodySmallRight">
    <w:name w:val="Body Small Right"/>
    <w:basedOn w:val="BodyTextRight"/>
    <w:rsid w:val="00FC3B5B"/>
    <w:rPr>
      <w:sz w:val="18"/>
      <w:szCs w:val="18"/>
    </w:rPr>
  </w:style>
  <w:style w:type="paragraph" w:customStyle="1" w:styleId="MarginEdition">
    <w:name w:val="Margin Edition"/>
    <w:basedOn w:val="MarginNote"/>
    <w:rsid w:val="00FC3B5B"/>
    <w:pPr>
      <w:spacing w:before="0" w:after="0"/>
    </w:pPr>
    <w:rPr>
      <w:rFonts w:ascii="Times New Roman" w:hAnsi="Times New Roman"/>
      <w:color w:val="999999"/>
    </w:rPr>
  </w:style>
  <w:style w:type="paragraph" w:customStyle="1" w:styleId="Spacer">
    <w:name w:val="Spacer"/>
    <w:basedOn w:val="Normal"/>
    <w:rsid w:val="00FC3B5B"/>
    <w:rPr>
      <w:sz w:val="2"/>
      <w:szCs w:val="2"/>
    </w:rPr>
  </w:style>
  <w:style w:type="character" w:customStyle="1" w:styleId="Small">
    <w:name w:val="Small"/>
    <w:basedOn w:val="DefaultParagraphFont"/>
    <w:rsid w:val="00FC3B5B"/>
    <w:rPr>
      <w:sz w:val="16"/>
    </w:rPr>
  </w:style>
  <w:style w:type="paragraph" w:customStyle="1" w:styleId="WideTable">
    <w:name w:val="Wide Table"/>
    <w:basedOn w:val="Normal"/>
    <w:rsid w:val="00FC3B5B"/>
    <w:pPr>
      <w:ind w:left="-1418"/>
    </w:pPr>
    <w:rPr>
      <w:sz w:val="2"/>
      <w:szCs w:val="2"/>
    </w:rPr>
  </w:style>
  <w:style w:type="character" w:styleId="PageNumber">
    <w:name w:val="page number"/>
    <w:basedOn w:val="DefaultParagraphFont"/>
    <w:rsid w:val="00FC3B5B"/>
  </w:style>
  <w:style w:type="paragraph" w:styleId="Quote">
    <w:name w:val="Quote"/>
    <w:basedOn w:val="Heading1"/>
    <w:link w:val="QuoteChar"/>
    <w:qFormat/>
    <w:rsid w:val="00FC3B5B"/>
    <w:rPr>
      <w:b w:val="0"/>
      <w:sz w:val="72"/>
      <w:szCs w:val="72"/>
      <w:lang w:val="en-NZ"/>
    </w:rPr>
  </w:style>
  <w:style w:type="character" w:customStyle="1" w:styleId="QuoteChar">
    <w:name w:val="Quote Char"/>
    <w:basedOn w:val="DefaultParagraphFont"/>
    <w:link w:val="Quote"/>
    <w:rsid w:val="00FC3B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3B5B"/>
    <w:pPr>
      <w:pageBreakBefore/>
    </w:pPr>
  </w:style>
  <w:style w:type="paragraph" w:customStyle="1" w:styleId="Border">
    <w:name w:val="Border"/>
    <w:basedOn w:val="Normal"/>
    <w:qFormat/>
    <w:rsid w:val="00FC3B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3B5B"/>
    <w:rPr>
      <w:b/>
      <w:bCs/>
      <w:i/>
      <w:iCs/>
      <w:color w:val="auto"/>
    </w:rPr>
  </w:style>
  <w:style w:type="paragraph" w:styleId="IntenseQuote">
    <w:name w:val="Intense Quote"/>
    <w:basedOn w:val="Normal"/>
    <w:next w:val="Normal"/>
    <w:link w:val="IntenseQuoteChar"/>
    <w:uiPriority w:val="30"/>
    <w:qFormat/>
    <w:rsid w:val="00FC3B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3B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3B5B"/>
    <w:rPr>
      <w:smallCaps/>
      <w:color w:val="auto"/>
      <w:u w:val="single"/>
    </w:rPr>
  </w:style>
  <w:style w:type="character" w:styleId="IntenseReference">
    <w:name w:val="Intense Reference"/>
    <w:basedOn w:val="DefaultParagraphFont"/>
    <w:uiPriority w:val="32"/>
    <w:qFormat/>
    <w:rsid w:val="00FC3B5B"/>
    <w:rPr>
      <w:b/>
      <w:bCs/>
      <w:smallCaps/>
      <w:color w:val="auto"/>
      <w:spacing w:val="5"/>
      <w:u w:val="single"/>
    </w:rPr>
  </w:style>
  <w:style w:type="paragraph" w:customStyle="1" w:styleId="2ColumnHeading">
    <w:name w:val="2Column Heading"/>
    <w:basedOn w:val="BodyText"/>
    <w:qFormat/>
    <w:rsid w:val="00FC3B5B"/>
    <w:pPr>
      <w:spacing w:after="60"/>
      <w:ind w:left="-2268"/>
    </w:pPr>
    <w:rPr>
      <w:b/>
    </w:rPr>
  </w:style>
  <w:style w:type="paragraph" w:customStyle="1" w:styleId="Heading1TOC">
    <w:name w:val="Heading1 TOC"/>
    <w:basedOn w:val="Normal"/>
    <w:qFormat/>
    <w:rsid w:val="00FC3B5B"/>
    <w:pPr>
      <w:spacing w:before="240" w:after="120"/>
    </w:pPr>
    <w:rPr>
      <w:rFonts w:ascii="Times New Roman" w:hAnsi="Times New Roman"/>
      <w:b/>
      <w:sz w:val="32"/>
    </w:rPr>
  </w:style>
  <w:style w:type="paragraph" w:customStyle="1" w:styleId="Heading2TOC">
    <w:name w:val="Heading2 TOC"/>
    <w:basedOn w:val="Normal"/>
    <w:qFormat/>
    <w:rsid w:val="00FC3B5B"/>
    <w:pPr>
      <w:spacing w:before="240" w:after="60"/>
    </w:pPr>
    <w:rPr>
      <w:rFonts w:ascii="Times New Roman" w:hAnsi="Times New Roman"/>
      <w:b/>
      <w:sz w:val="28"/>
    </w:rPr>
  </w:style>
  <w:style w:type="character" w:customStyle="1" w:styleId="Underline">
    <w:name w:val="Underline"/>
    <w:basedOn w:val="DefaultParagraphFont"/>
    <w:qFormat/>
    <w:rsid w:val="00FC3B5B"/>
    <w:rPr>
      <w:u w:val="single"/>
    </w:rPr>
  </w:style>
  <w:style w:type="character" w:customStyle="1" w:styleId="BoldandItalics">
    <w:name w:val="Bold and Italics"/>
    <w:qFormat/>
    <w:rsid w:val="00FC3B5B"/>
    <w:rPr>
      <w:b/>
      <w:i/>
      <w:u w:val="none"/>
    </w:rPr>
  </w:style>
  <w:style w:type="paragraph" w:styleId="BalloonText">
    <w:name w:val="Balloon Text"/>
    <w:basedOn w:val="Normal"/>
    <w:link w:val="BalloonTextChar"/>
    <w:rsid w:val="00FC3B5B"/>
    <w:rPr>
      <w:rFonts w:ascii="Tahoma" w:hAnsi="Tahoma" w:cs="Tahoma"/>
      <w:sz w:val="16"/>
      <w:szCs w:val="16"/>
    </w:rPr>
  </w:style>
  <w:style w:type="character" w:customStyle="1" w:styleId="BalloonTextChar">
    <w:name w:val="Balloon Text Char"/>
    <w:basedOn w:val="DefaultParagraphFont"/>
    <w:link w:val="BalloonText"/>
    <w:rsid w:val="00FC3B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3B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3B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3B5B"/>
    <w:rPr>
      <w:b/>
      <w:color w:val="660033"/>
      <w:spacing w:val="0"/>
    </w:rPr>
  </w:style>
  <w:style w:type="paragraph" w:customStyle="1" w:styleId="Nameditemlist">
    <w:name w:val="Named item list"/>
    <w:basedOn w:val="BodyText"/>
    <w:qFormat/>
    <w:rsid w:val="00FC3B5B"/>
    <w:pPr>
      <w:tabs>
        <w:tab w:val="left" w:pos="2835"/>
      </w:tabs>
      <w:ind w:left="2835" w:hanging="2835"/>
    </w:pPr>
  </w:style>
  <w:style w:type="paragraph" w:customStyle="1" w:styleId="BodyTextnopadding">
    <w:name w:val="Body Text no padding"/>
    <w:basedOn w:val="BodyText"/>
    <w:qFormat/>
    <w:rsid w:val="00FC3B5B"/>
    <w:pPr>
      <w:spacing w:before="0" w:after="0"/>
    </w:pPr>
  </w:style>
  <w:style w:type="paragraph" w:customStyle="1" w:styleId="BodyTextBold">
    <w:name w:val="Body Text Bold"/>
    <w:basedOn w:val="BodyText"/>
    <w:qFormat/>
    <w:rsid w:val="00FC3B5B"/>
    <w:rPr>
      <w:b/>
    </w:rPr>
  </w:style>
  <w:style w:type="character" w:styleId="Hyperlink">
    <w:name w:val="Hyperlink"/>
    <w:basedOn w:val="DefaultParagraphFont"/>
    <w:uiPriority w:val="99"/>
    <w:unhideWhenUsed/>
    <w:rsid w:val="00CB1E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570</Words>
  <Characters>3750</Characters>
  <Application>Microsoft Office Word</Application>
  <DocSecurity>0</DocSecurity>
  <Lines>104</Lines>
  <Paragraphs>64</Paragraphs>
  <ScaleCrop>false</ScaleCrop>
  <Company>Author-it Software Corporation Ltd.</Company>
  <LinksUpToDate>false</LinksUpToDate>
  <CharactersWithSpaces>4256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MSS015052 Develop regulated sustainability reports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2022-12-16T02:27:00Z</dcterms:created>
  <dcterms:modified xsi:type="dcterms:W3CDTF">2022-12-16T02:27:00Z</dcterms:modified>
</cp:coreProperties>
</file>