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C5C" w:rsidP="00752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MSS015048 Implement sustainability plans</w:t>
      </w:r>
      <w:r>
        <w:fldChar w:fldCharType="end"/>
      </w:r>
    </w:p>
    <w:p w:rsidR="00752C5C" w:rsidP="00752C5C">
      <w:pPr>
        <w:pStyle w:val="Version"/>
        <w:sectPr w:rsidSect="00281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22A" w:rsidP="0028122A">
      <w:pPr>
        <w:pStyle w:val="SuperHeading"/>
      </w:pPr>
      <w:r w:rsidRPr="0028122A">
        <w:t>Assessment Requirements for MSS015048 Implement sustainability plans</w:t>
      </w:r>
    </w:p>
    <w:p w:rsidR="00000000" w:rsidRPr="0028122A" w:rsidP="0028122A">
      <w:pPr>
        <w:pStyle w:val="Heading1"/>
      </w:pPr>
      <w:bookmarkStart w:id="1" w:name="O_1260426"/>
      <w:bookmarkEnd w:id="1"/>
      <w:r w:rsidRPr="0028122A">
        <w:t>Modification History</w:t>
      </w:r>
    </w:p>
    <w:p w:rsidR="00752C5C" w:rsidP="00752C5C">
      <w:pPr>
        <w:pStyle w:val="BodyText"/>
      </w:pPr>
      <w:r w:rsidRPr="0028122A">
        <w:t>Release 1. Unit code changed. Application changed. Elements changed. Perform</w:t>
      </w:r>
      <w:r w:rsidRPr="0028122A">
        <w:t>ance Criteria changed. Foundation Skills populated. Assessment Requirements changed. Workplace outcome changed. Supersedes and is not equivalent to MSS015027 Implement sustainability plans.</w:t>
      </w:r>
    </w:p>
    <w:p w:rsidR="00000000" w:rsidRPr="0028122A" w:rsidP="0028122A">
      <w:pPr>
        <w:pStyle w:val="Heading1"/>
      </w:pPr>
      <w:bookmarkStart w:id="2" w:name="O_1260427"/>
      <w:bookmarkEnd w:id="2"/>
      <w:r w:rsidRPr="0028122A">
        <w:t>Performance Evidence</w:t>
      </w:r>
    </w:p>
    <w:p w:rsidR="00000000" w:rsidRPr="0028122A" w:rsidP="00752C5C">
      <w:pPr>
        <w:pStyle w:val="BodyText"/>
      </w:pPr>
      <w:r w:rsidRPr="0028122A">
        <w:t>There must be evidence th</w:t>
      </w:r>
      <w:r w:rsidRPr="0028122A">
        <w:t>e candidate has completed the tasks outlined in the elements and performance criteria of this unit, and demonstrated the ability to:</w:t>
      </w:r>
    </w:p>
    <w:p w:rsidR="00752C5C" w:rsidP="0028122A">
      <w:pPr>
        <w:pStyle w:val="ListBullet"/>
      </w:pPr>
      <w:r w:rsidRPr="0028122A">
        <w:t>oversee the implementation and evaluate the results of at least one sustainability plan.</w:t>
      </w:r>
    </w:p>
    <w:p w:rsidR="00752C5C" w:rsidP="0028122A">
      <w:pPr>
        <w:pStyle w:val="ListBullet"/>
      </w:pPr>
    </w:p>
    <w:p w:rsidR="00000000" w:rsidRPr="0028122A" w:rsidP="0028122A">
      <w:pPr>
        <w:pStyle w:val="Heading1"/>
      </w:pPr>
      <w:bookmarkStart w:id="3" w:name="O_1260428"/>
      <w:bookmarkEnd w:id="3"/>
      <w:r w:rsidRPr="0028122A">
        <w:t>Knowledge Evi</w:t>
      </w:r>
      <w:r w:rsidRPr="0028122A">
        <w:t>dence</w:t>
      </w:r>
    </w:p>
    <w:p w:rsidR="00000000" w:rsidRPr="0028122A" w:rsidP="00752C5C">
      <w:pPr>
        <w:pStyle w:val="BodyText"/>
      </w:pPr>
      <w:r w:rsidRPr="0028122A">
        <w:t>There must be evidence the candidate has knowledge of:</w:t>
      </w:r>
    </w:p>
    <w:p w:rsidR="00000000" w:rsidRPr="0028122A" w:rsidP="0028122A">
      <w:pPr>
        <w:pStyle w:val="ListBullet"/>
      </w:pPr>
      <w:r w:rsidRPr="0028122A">
        <w:t>current and emerging industry sustainability practices relevant to sustainability plan</w:t>
      </w:r>
    </w:p>
    <w:p w:rsidR="00000000" w:rsidRPr="0028122A" w:rsidP="0028122A">
      <w:pPr>
        <w:pStyle w:val="ListBullet"/>
      </w:pPr>
      <w:r w:rsidRPr="0028122A">
        <w:t>common sustainability indicators and sources of data related to sustainability plan  </w:t>
      </w:r>
    </w:p>
    <w:p w:rsidR="00000000" w:rsidRPr="0028122A" w:rsidP="0028122A">
      <w:pPr>
        <w:pStyle w:val="ListBullet"/>
      </w:pPr>
      <w:r w:rsidRPr="0028122A">
        <w:t xml:space="preserve">current and emerging </w:t>
      </w:r>
      <w:r w:rsidRPr="0028122A">
        <w:t>approaches to quantifying and evaluating costs, benefits, impacts and risks in relation to sustainability, including direct, indirect and intangible factors </w:t>
      </w:r>
    </w:p>
    <w:p w:rsidR="00000000" w:rsidRPr="0028122A" w:rsidP="0028122A">
      <w:pPr>
        <w:pStyle w:val="ListBullet"/>
      </w:pPr>
      <w:r w:rsidRPr="0028122A">
        <w:t>design thinking as applied to problem solving and innovation for sustainability </w:t>
      </w:r>
    </w:p>
    <w:p w:rsidR="00000000" w:rsidRPr="0028122A" w:rsidP="0028122A">
      <w:pPr>
        <w:pStyle w:val="ListBullet"/>
      </w:pPr>
      <w:r w:rsidRPr="0028122A">
        <w:t xml:space="preserve">likely causes of </w:t>
      </w:r>
      <w:r w:rsidRPr="0028122A">
        <w:t xml:space="preserve">resistance relevant to sustainability improvements </w:t>
      </w:r>
    </w:p>
    <w:p w:rsidR="00000000" w:rsidRPr="0028122A" w:rsidP="0028122A">
      <w:pPr>
        <w:pStyle w:val="ListBullet"/>
      </w:pPr>
      <w:r w:rsidRPr="0028122A">
        <w:t>methods of dealing with resistance and/or change management strategies</w:t>
      </w:r>
    </w:p>
    <w:p w:rsidR="00000000" w:rsidRPr="0028122A" w:rsidP="0028122A">
      <w:pPr>
        <w:pStyle w:val="ListBullet"/>
      </w:pPr>
      <w:r w:rsidRPr="0028122A">
        <w:t>data validation techniques</w:t>
      </w:r>
    </w:p>
    <w:p w:rsidR="00000000" w:rsidRPr="0028122A" w:rsidP="0028122A">
      <w:pPr>
        <w:pStyle w:val="ListBullet"/>
      </w:pPr>
      <w:r w:rsidRPr="0028122A">
        <w:t>techniques to analyse data for trends, aberrations and factors requiring action</w:t>
      </w:r>
    </w:p>
    <w:p w:rsidR="00000000" w:rsidRPr="0028122A" w:rsidP="0028122A">
      <w:pPr>
        <w:pStyle w:val="ListBullet"/>
      </w:pPr>
      <w:r w:rsidRPr="0028122A">
        <w:t>project planning and monit</w:t>
      </w:r>
      <w:r w:rsidRPr="0028122A">
        <w:t>oring</w:t>
      </w:r>
    </w:p>
    <w:p w:rsidR="00000000" w:rsidRPr="0028122A" w:rsidP="0028122A">
      <w:pPr>
        <w:pStyle w:val="ListBullet"/>
      </w:pPr>
      <w:r w:rsidRPr="0028122A">
        <w:t>AS/NZS ISO 14001 Environmental Management Systems or its authorised replacement</w:t>
      </w:r>
    </w:p>
    <w:p w:rsidR="00000000" w:rsidRPr="0028122A" w:rsidP="0028122A">
      <w:pPr>
        <w:pStyle w:val="ListBullet"/>
      </w:pPr>
      <w:r w:rsidRPr="0028122A">
        <w:t>sustainability-related regulatory and reporting requirements relevant to the industry</w:t>
      </w:r>
    </w:p>
    <w:p w:rsidR="00752C5C" w:rsidP="0028122A">
      <w:pPr>
        <w:pStyle w:val="ListBullet"/>
      </w:pPr>
      <w:r w:rsidRPr="0028122A">
        <w:t>sustainability-related voluntary standards, codes, reporting frameworks, certification and co-regulatory arrangements relevant to the industry.</w:t>
      </w:r>
    </w:p>
    <w:p w:rsidR="00752C5C" w:rsidP="0028122A">
      <w:pPr>
        <w:pStyle w:val="ListBullet"/>
      </w:pPr>
    </w:p>
    <w:p w:rsidR="00000000" w:rsidRPr="0028122A" w:rsidP="0028122A">
      <w:pPr>
        <w:pStyle w:val="Heading1"/>
      </w:pPr>
      <w:bookmarkStart w:id="4" w:name="O_1260429"/>
      <w:bookmarkEnd w:id="4"/>
      <w:r w:rsidRPr="0028122A">
        <w:t>Assessment Conditions</w:t>
      </w:r>
    </w:p>
    <w:p w:rsidR="00000000" w:rsidRPr="0028122A" w:rsidP="00752C5C">
      <w:pPr>
        <w:pStyle w:val="BodyText"/>
      </w:pPr>
      <w:r w:rsidRPr="0028122A">
        <w:t xml:space="preserve">Skills must have been demonstrated in the workplace or in a simulated </w:t>
      </w:r>
      <w:r w:rsidRPr="0028122A">
        <w:t>environment that reflects workplace conditions and contingencies. The following conditions must be met for this unit:</w:t>
      </w:r>
    </w:p>
    <w:p w:rsidR="00000000" w:rsidRPr="0028122A" w:rsidP="0028122A">
      <w:pPr>
        <w:pStyle w:val="ListBullet"/>
      </w:pPr>
      <w:r w:rsidRPr="0028122A">
        <w:t>use of suitable facilities, equipment and resources, including:</w:t>
      </w:r>
    </w:p>
    <w:p w:rsidR="00000000" w:rsidRPr="0028122A" w:rsidP="0028122A">
      <w:pPr>
        <w:pStyle w:val="ListBullet2"/>
      </w:pPr>
      <w:r w:rsidRPr="0028122A">
        <w:t>project plan (or action plan) for sustainability related improvement/s</w:t>
      </w:r>
    </w:p>
    <w:p w:rsidR="00000000" w:rsidRPr="0028122A" w:rsidP="0028122A">
      <w:pPr>
        <w:pStyle w:val="ListBullet2"/>
      </w:pPr>
      <w:r w:rsidRPr="0028122A">
        <w:t>a</w:t>
      </w:r>
      <w:r w:rsidRPr="0028122A">
        <w:t>ccess to relevant sources of data</w:t>
      </w:r>
    </w:p>
    <w:p w:rsidR="00000000" w:rsidRPr="0028122A" w:rsidP="0028122A">
      <w:pPr>
        <w:pStyle w:val="ListBullet"/>
      </w:pPr>
      <w:r w:rsidRPr="0028122A">
        <w:t>modelling of industry operating conditions.</w:t>
      </w:r>
    </w:p>
    <w:p w:rsidR="00752C5C" w:rsidP="00752C5C">
      <w:pPr>
        <w:pStyle w:val="BodyText"/>
      </w:pPr>
      <w:r w:rsidRPr="0028122A">
        <w:t>Assessors must satisfy the NVR/AQTF mandatory competency requirements for assessors.</w:t>
      </w:r>
    </w:p>
    <w:p w:rsidR="00000000" w:rsidRPr="0028122A" w:rsidP="0028122A">
      <w:pPr>
        <w:pStyle w:val="Heading1"/>
      </w:pPr>
      <w:bookmarkStart w:id="5" w:name="O_1260432"/>
      <w:bookmarkEnd w:id="5"/>
      <w:r w:rsidRPr="0028122A">
        <w:t>Links</w:t>
      </w:r>
    </w:p>
    <w:p w:rsidR="00000000" w:rsidRPr="0028122A" w:rsidP="00752C5C">
      <w:pPr>
        <w:pStyle w:val="BodyText"/>
      </w:pPr>
      <w:r w:rsidRPr="0028122A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C6B1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8122A" w:rsidP="0028122A"/>
    <w:sectPr w:rsidSect="002812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A" w:rsidRPr="00752C5C" w:rsidP="00752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5C" w:rsidP="00281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2C5C" w:rsidP="00281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2C5C" w:rsidP="00281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22A" w:rsidRPr="00752C5C" w:rsidP="00752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5C" w:rsidRPr="002D2AF8" w:rsidP="00281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MSS015048 Implement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52C5C" w:rsidP="00281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443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4E3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9E55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22A"/>
  </w:style>
  <w:style w:type="character" w:customStyle="1" w:styleId="Heading1Char">
    <w:name w:val="Heading 1 Char"/>
    <w:basedOn w:val="DefaultParagraphFont"/>
    <w:link w:val="Heading1"/>
    <w:rsid w:val="00281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2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12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22A"/>
    <w:rPr>
      <w:b/>
      <w:spacing w:val="0"/>
    </w:rPr>
  </w:style>
  <w:style w:type="paragraph" w:customStyle="1" w:styleId="SuperTitle">
    <w:name w:val="SuperTitle"/>
    <w:basedOn w:val="Title"/>
    <w:rsid w:val="00281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2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22A"/>
    <w:rPr>
      <w:i/>
    </w:rPr>
  </w:style>
  <w:style w:type="paragraph" w:styleId="Caption">
    <w:name w:val="caption"/>
    <w:basedOn w:val="BodyText"/>
    <w:next w:val="Normal"/>
    <w:qFormat/>
    <w:rsid w:val="00281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22A"/>
  </w:style>
  <w:style w:type="paragraph" w:styleId="TableofFigures">
    <w:name w:val="table of figures"/>
    <w:basedOn w:val="Normal"/>
    <w:next w:val="Normal"/>
    <w:semiHidden/>
    <w:rsid w:val="00281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2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122A"/>
    <w:rPr>
      <w:rFonts w:ascii="Wingdings" w:hAnsi="Wingdings"/>
    </w:rPr>
  </w:style>
  <w:style w:type="paragraph" w:customStyle="1" w:styleId="TableHeading">
    <w:name w:val="Table Heading"/>
    <w:basedOn w:val="HeadingBase"/>
    <w:rsid w:val="00281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22A"/>
    <w:rPr>
      <w:color w:val="0033CC"/>
      <w:u w:val="none"/>
    </w:rPr>
  </w:style>
  <w:style w:type="paragraph" w:customStyle="1" w:styleId="BodyTextRight">
    <w:name w:val="Body Text Right"/>
    <w:basedOn w:val="BodyText"/>
    <w:rsid w:val="00281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2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22A"/>
    <w:rPr>
      <w:sz w:val="32"/>
    </w:rPr>
  </w:style>
  <w:style w:type="paragraph" w:customStyle="1" w:styleId="HeadingProcedure">
    <w:name w:val="Heading Procedure"/>
    <w:basedOn w:val="HeadingBase"/>
    <w:next w:val="Normal"/>
    <w:rsid w:val="00281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22A"/>
    <w:pPr>
      <w:spacing w:before="60" w:after="60"/>
    </w:pPr>
  </w:style>
  <w:style w:type="paragraph" w:styleId="ListContinue">
    <w:name w:val="List Continue"/>
    <w:basedOn w:val="List"/>
    <w:rsid w:val="0028122A"/>
    <w:pPr>
      <w:ind w:firstLine="0"/>
    </w:pPr>
  </w:style>
  <w:style w:type="paragraph" w:customStyle="1" w:styleId="ListNote">
    <w:name w:val="List Note"/>
    <w:basedOn w:val="List"/>
    <w:rsid w:val="00281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22A"/>
    <w:rPr>
      <w:rFonts w:ascii="Courier New" w:hAnsi="Courier New"/>
    </w:rPr>
  </w:style>
  <w:style w:type="paragraph" w:customStyle="1" w:styleId="NoteBullet">
    <w:name w:val="Note Bullet"/>
    <w:basedOn w:val="Note"/>
    <w:rsid w:val="00281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2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22A"/>
    <w:rPr>
      <w:b/>
      <w:smallCaps/>
    </w:rPr>
  </w:style>
  <w:style w:type="paragraph" w:customStyle="1" w:styleId="TableListNumber">
    <w:name w:val="Table List Number"/>
    <w:basedOn w:val="ListNumber"/>
    <w:rsid w:val="00281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22A"/>
    <w:pPr>
      <w:numPr>
        <w:numId w:val="9"/>
      </w:numPr>
    </w:pPr>
  </w:style>
  <w:style w:type="paragraph" w:customStyle="1" w:styleId="ListAlpha2">
    <w:name w:val="List Alpha 2"/>
    <w:basedOn w:val="List2"/>
    <w:rsid w:val="0028122A"/>
    <w:pPr>
      <w:numPr>
        <w:numId w:val="8"/>
      </w:numPr>
    </w:pPr>
  </w:style>
  <w:style w:type="paragraph" w:styleId="List2">
    <w:name w:val="List 2"/>
    <w:basedOn w:val="BodyText"/>
    <w:rsid w:val="00281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2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2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122A"/>
    <w:pPr>
      <w:numPr>
        <w:numId w:val="4"/>
      </w:numPr>
    </w:pPr>
  </w:style>
  <w:style w:type="paragraph" w:styleId="ListContinue2">
    <w:name w:val="List Continue 2"/>
    <w:basedOn w:val="List2"/>
    <w:rsid w:val="0028122A"/>
    <w:pPr>
      <w:ind w:firstLine="0"/>
    </w:pPr>
  </w:style>
  <w:style w:type="paragraph" w:styleId="ListContinue3">
    <w:name w:val="List Continue 3"/>
    <w:basedOn w:val="List3"/>
    <w:rsid w:val="0028122A"/>
    <w:pPr>
      <w:ind w:left="1021" w:firstLine="0"/>
    </w:pPr>
  </w:style>
  <w:style w:type="paragraph" w:styleId="ListContinue4">
    <w:name w:val="List Continue 4"/>
    <w:basedOn w:val="List4"/>
    <w:rsid w:val="0028122A"/>
    <w:pPr>
      <w:ind w:firstLine="0"/>
    </w:pPr>
  </w:style>
  <w:style w:type="paragraph" w:styleId="ListContinue5">
    <w:name w:val="List Continue 5"/>
    <w:basedOn w:val="List5"/>
    <w:rsid w:val="0028122A"/>
    <w:pPr>
      <w:ind w:firstLine="0"/>
    </w:pPr>
  </w:style>
  <w:style w:type="paragraph" w:styleId="ListNumber3">
    <w:name w:val="List Number 3"/>
    <w:basedOn w:val="List3"/>
    <w:rsid w:val="0028122A"/>
    <w:pPr>
      <w:numPr>
        <w:numId w:val="5"/>
      </w:numPr>
    </w:pPr>
  </w:style>
  <w:style w:type="paragraph" w:styleId="ListNumber4">
    <w:name w:val="List Number 4"/>
    <w:basedOn w:val="List4"/>
    <w:rsid w:val="0028122A"/>
    <w:pPr>
      <w:numPr>
        <w:numId w:val="6"/>
      </w:numPr>
    </w:pPr>
  </w:style>
  <w:style w:type="paragraph" w:styleId="ListNumber5">
    <w:name w:val="List Number 5"/>
    <w:basedOn w:val="List5"/>
    <w:rsid w:val="0028122A"/>
    <w:pPr>
      <w:numPr>
        <w:numId w:val="7"/>
      </w:numPr>
    </w:pPr>
  </w:style>
  <w:style w:type="paragraph" w:styleId="BlockText">
    <w:name w:val="Block Text"/>
    <w:basedOn w:val="Normal"/>
    <w:rsid w:val="00281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22A"/>
    <w:rPr>
      <w:sz w:val="16"/>
      <w:vertAlign w:val="superscript"/>
    </w:rPr>
  </w:style>
  <w:style w:type="character" w:customStyle="1" w:styleId="Symbols">
    <w:name w:val="Symbols"/>
    <w:basedOn w:val="DefaultParagraphFont"/>
    <w:rsid w:val="0028122A"/>
    <w:rPr>
      <w:rFonts w:ascii="Symbol" w:hAnsi="Symbol"/>
    </w:rPr>
  </w:style>
  <w:style w:type="character" w:customStyle="1" w:styleId="MenuOptions">
    <w:name w:val="Menu Options"/>
    <w:basedOn w:val="DefaultParagraphFont"/>
    <w:rsid w:val="00281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22A"/>
    <w:rPr>
      <w:b/>
    </w:rPr>
  </w:style>
  <w:style w:type="character" w:customStyle="1" w:styleId="Underlined">
    <w:name w:val="Underlined"/>
    <w:basedOn w:val="DefaultParagraphFont"/>
    <w:rsid w:val="0028122A"/>
    <w:rPr>
      <w:u w:val="single"/>
    </w:rPr>
  </w:style>
  <w:style w:type="paragraph" w:customStyle="1" w:styleId="TableBodyTextRight">
    <w:name w:val="Table Body Text Right"/>
    <w:basedOn w:val="TableBodyText"/>
    <w:rsid w:val="00281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22A"/>
    <w:rPr>
      <w:sz w:val="18"/>
    </w:rPr>
  </w:style>
  <w:style w:type="paragraph" w:customStyle="1" w:styleId="BodySmallRight">
    <w:name w:val="Body Small Right"/>
    <w:basedOn w:val="BodyTextRight"/>
    <w:rsid w:val="0028122A"/>
    <w:rPr>
      <w:sz w:val="18"/>
      <w:szCs w:val="18"/>
    </w:rPr>
  </w:style>
  <w:style w:type="paragraph" w:customStyle="1" w:styleId="MarginEdition">
    <w:name w:val="Margin Edition"/>
    <w:basedOn w:val="MarginNote"/>
    <w:rsid w:val="00281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22A"/>
    <w:rPr>
      <w:sz w:val="2"/>
      <w:szCs w:val="2"/>
    </w:rPr>
  </w:style>
  <w:style w:type="character" w:customStyle="1" w:styleId="Small">
    <w:name w:val="Small"/>
    <w:basedOn w:val="DefaultParagraphFont"/>
    <w:rsid w:val="0028122A"/>
    <w:rPr>
      <w:sz w:val="16"/>
    </w:rPr>
  </w:style>
  <w:style w:type="paragraph" w:customStyle="1" w:styleId="WideTable">
    <w:name w:val="Wide Table"/>
    <w:basedOn w:val="Normal"/>
    <w:rsid w:val="00281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22A"/>
  </w:style>
  <w:style w:type="paragraph" w:styleId="Quote">
    <w:name w:val="Quote"/>
    <w:basedOn w:val="Heading1"/>
    <w:link w:val="QuoteChar"/>
    <w:qFormat/>
    <w:rsid w:val="00281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22A"/>
    <w:pPr>
      <w:pageBreakBefore/>
    </w:pPr>
  </w:style>
  <w:style w:type="paragraph" w:customStyle="1" w:styleId="Border">
    <w:name w:val="Border"/>
    <w:basedOn w:val="Normal"/>
    <w:qFormat/>
    <w:rsid w:val="00281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22A"/>
    <w:rPr>
      <w:u w:val="single"/>
    </w:rPr>
  </w:style>
  <w:style w:type="character" w:customStyle="1" w:styleId="BoldandItalics">
    <w:name w:val="Bold and Italics"/>
    <w:qFormat/>
    <w:rsid w:val="0028122A"/>
    <w:rPr>
      <w:b/>
      <w:i/>
      <w:u w:val="none"/>
    </w:rPr>
  </w:style>
  <w:style w:type="paragraph" w:styleId="BalloonText">
    <w:name w:val="Balloon Text"/>
    <w:basedOn w:val="Normal"/>
    <w:link w:val="BalloonTextChar"/>
    <w:rsid w:val="00281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22A"/>
    <w:pPr>
      <w:spacing w:before="0" w:after="0"/>
    </w:pPr>
  </w:style>
  <w:style w:type="paragraph" w:customStyle="1" w:styleId="BodyTextBold">
    <w:name w:val="Body Text Bold"/>
    <w:basedOn w:val="BodyText"/>
    <w:qFormat/>
    <w:rsid w:val="0028122A"/>
    <w:rPr>
      <w:b/>
    </w:rPr>
  </w:style>
  <w:style w:type="character" w:styleId="Hyperlink">
    <w:name w:val="Hyperlink"/>
    <w:basedOn w:val="DefaultParagraphFont"/>
    <w:uiPriority w:val="99"/>
    <w:unhideWhenUsed/>
    <w:rsid w:val="00752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2322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MSS015048 Implement sustainability plans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