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54B2" w:rsidP="006354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MSS015045 Develop required sustainability reports</w:t>
      </w:r>
      <w:r>
        <w:fldChar w:fldCharType="end"/>
      </w:r>
    </w:p>
    <w:p w:rsidR="006354B2" w:rsidP="006354B2">
      <w:pPr>
        <w:pStyle w:val="Version"/>
        <w:sectPr w:rsidSect="001D2E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2E53" w:rsidP="001D2E53">
      <w:pPr>
        <w:pStyle w:val="SuperHeading"/>
      </w:pPr>
      <w:r w:rsidRPr="001D2E53">
        <w:t>MSS015045 Develop required sustainability reports</w:t>
      </w:r>
    </w:p>
    <w:p w:rsidR="00000000" w:rsidRPr="001D2E53" w:rsidP="001D2E53">
      <w:pPr>
        <w:pStyle w:val="Heading1"/>
      </w:pPr>
      <w:bookmarkStart w:id="1" w:name="O_1262763"/>
      <w:bookmarkEnd w:id="1"/>
      <w:r w:rsidRPr="001D2E53">
        <w:t>Modification History</w:t>
      </w:r>
    </w:p>
    <w:p w:rsidR="006354B2" w:rsidP="006354B2">
      <w:pPr>
        <w:pStyle w:val="BodyText"/>
      </w:pPr>
      <w:r w:rsidRPr="001D2E53">
        <w:t>Release 1. Unit code changed. Application changed. Elements changed. Performance Criteria changed. Foundation Skills populated. Assessment Requirements changed. Workplace outcome changed. Supersedes and is not equivalent to MS</w:t>
      </w:r>
      <w:r w:rsidRPr="001D2E53">
        <w:t>S015024 Develop required sustainability reports and MSS015035 Report to Global Reporting Initiative Standards.</w:t>
      </w:r>
    </w:p>
    <w:p w:rsidR="00000000" w:rsidRPr="001D2E53" w:rsidP="001D2E53">
      <w:pPr>
        <w:pStyle w:val="Heading1"/>
      </w:pPr>
      <w:bookmarkStart w:id="2" w:name="O_1262764"/>
      <w:bookmarkEnd w:id="2"/>
      <w:r w:rsidRPr="001D2E53">
        <w:t>Application</w:t>
      </w:r>
    </w:p>
    <w:p w:rsidR="00000000" w:rsidRPr="001D2E53" w:rsidP="006354B2">
      <w:pPr>
        <w:pStyle w:val="BodyText"/>
      </w:pPr>
      <w:r w:rsidRPr="001D2E53">
        <w:t xml:space="preserve">This unit describes the skills and knowledge required to determine the requirements for voluntary sustainability </w:t>
      </w:r>
      <w:r w:rsidRPr="001D2E53">
        <w:t xml:space="preserve">reports (not mandated under legislation/regulations) and to develop the reports, with input from others, to meet organisational requirements.  </w:t>
      </w:r>
    </w:p>
    <w:p w:rsidR="00000000" w:rsidRPr="001D2E53" w:rsidP="006354B2">
      <w:pPr>
        <w:pStyle w:val="BodyText"/>
      </w:pPr>
      <w:r w:rsidRPr="001D2E53">
        <w:t>This unit applies to managers, operational or technical specialists or others who have the authority to implemen</w:t>
      </w:r>
      <w:r w:rsidRPr="001D2E53">
        <w:t xml:space="preserve">t changes to systems and processes and to oversee the input of other personnel to ensure the report meets requirements. </w:t>
      </w:r>
    </w:p>
    <w:p w:rsidR="00000000" w:rsidRPr="001D2E53" w:rsidP="006354B2">
      <w:pPr>
        <w:pStyle w:val="BodyText"/>
      </w:pPr>
      <w:r w:rsidRPr="001D2E53">
        <w:t>This unit applies to any organisation.</w:t>
      </w:r>
    </w:p>
    <w:p w:rsidR="006354B2" w:rsidP="006354B2">
      <w:pPr>
        <w:pStyle w:val="BodyText"/>
      </w:pPr>
      <w:r w:rsidRPr="001D2E53">
        <w:t>No licensing or certification requirements exist at the time of publication. Relevant legislatio</w:t>
      </w:r>
      <w:r w:rsidRPr="001D2E53">
        <w:t>n, industry standards and codes of practice within Australia must be applied.</w:t>
      </w:r>
    </w:p>
    <w:p w:rsidR="00000000" w:rsidRPr="001D2E53" w:rsidP="001D2E53">
      <w:pPr>
        <w:pStyle w:val="Heading1"/>
      </w:pPr>
      <w:bookmarkStart w:id="3" w:name="O_1262766"/>
      <w:bookmarkEnd w:id="3"/>
      <w:r w:rsidRPr="001D2E53">
        <w:t>Competency Field</w:t>
      </w:r>
    </w:p>
    <w:p w:rsidR="006354B2" w:rsidP="006354B2">
      <w:pPr>
        <w:pStyle w:val="BodyText"/>
      </w:pPr>
      <w:r w:rsidRPr="001D2E53">
        <w:t>Sustainable operations</w:t>
      </w:r>
    </w:p>
    <w:p w:rsidR="00000000" w:rsidRPr="001D2E53" w:rsidP="001D2E53">
      <w:pPr>
        <w:pStyle w:val="Heading1"/>
      </w:pPr>
      <w:bookmarkStart w:id="4" w:name="O_1262768"/>
      <w:bookmarkEnd w:id="4"/>
      <w:r w:rsidRPr="001D2E5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2"/>
        <w:gridCol w:w="6814"/>
      </w:tblGrid>
      <w:tr w:rsidTr="006354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E53" w:rsidP="001D2E53">
            <w:pPr>
              <w:pStyle w:val="BodyText"/>
            </w:pPr>
            <w:r w:rsidRPr="001D2E5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E53">
            <w:pPr>
              <w:pStyle w:val="BodyText"/>
              <w:rPr>
                <w:lang w:val="en-NZ"/>
              </w:rPr>
            </w:pPr>
            <w:r w:rsidRPr="001D2E53">
              <w:rPr>
                <w:rStyle w:val="SpecialBold"/>
              </w:rPr>
              <w:t>Performance Criteria</w:t>
            </w:r>
          </w:p>
        </w:tc>
      </w:tr>
      <w:tr w:rsidTr="006354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E53">
            <w:pPr>
              <w:pStyle w:val="BodyText"/>
              <w:rPr>
                <w:lang w:val="en-NZ"/>
              </w:rPr>
            </w:pPr>
            <w:r w:rsidRPr="001D2E53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E53">
            <w:pPr>
              <w:pStyle w:val="BodyText"/>
              <w:rPr>
                <w:lang w:val="en-NZ"/>
              </w:rPr>
            </w:pPr>
            <w:r w:rsidRPr="001D2E53">
              <w:t>Performance criteria describe the performance needed to demonstrate achievement of the element.</w:t>
            </w:r>
          </w:p>
        </w:tc>
      </w:tr>
      <w:tr w:rsidTr="00635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E53" w:rsidP="001D2E53">
            <w:pPr>
              <w:pStyle w:val="BodyText"/>
            </w:pPr>
            <w:r w:rsidRPr="001D2E53">
              <w:t>1. Determine requirements of sustainability report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E53" w:rsidP="001D2E53">
            <w:pPr>
              <w:pStyle w:val="BodyText"/>
            </w:pPr>
            <w:r w:rsidRPr="001D2E53">
              <w:t>1.1 Establish organisation’s purpose and guidelines for report</w:t>
            </w:r>
          </w:p>
          <w:p w:rsidR="00000000" w:rsidRPr="001D2E53" w:rsidP="001D2E53">
            <w:pPr>
              <w:pStyle w:val="BodyText"/>
            </w:pPr>
            <w:r w:rsidRPr="001D2E53">
              <w:t>1.</w:t>
            </w:r>
            <w:r w:rsidRPr="001D2E53">
              <w:t>2 Determine any regulatory (compliance) and commercial requirements relevant to report</w:t>
            </w:r>
          </w:p>
          <w:p w:rsidR="00000000" w:rsidRPr="001D2E53" w:rsidP="001D2E53">
            <w:pPr>
              <w:pStyle w:val="BodyText"/>
            </w:pPr>
            <w:r w:rsidRPr="001D2E53">
              <w:t xml:space="preserve">1.3 Identify and initiate action to resolve any conflicts between organisational, commercial and compliance requirements relevant to report </w:t>
            </w:r>
          </w:p>
          <w:p w:rsidR="00000000" w:rsidP="001D2E53">
            <w:pPr>
              <w:pStyle w:val="BodyText"/>
              <w:rPr>
                <w:lang w:val="en-NZ"/>
              </w:rPr>
            </w:pPr>
            <w:r w:rsidRPr="001D2E53">
              <w:t>1.4 Determine benefits of re</w:t>
            </w:r>
            <w:r w:rsidRPr="001D2E53">
              <w:t>port for the organisation</w:t>
            </w:r>
          </w:p>
        </w:tc>
      </w:tr>
      <w:tr w:rsidTr="00635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E53" w:rsidP="001D2E53">
            <w:pPr>
              <w:pStyle w:val="BodyText"/>
            </w:pPr>
            <w:r w:rsidRPr="001D2E53">
              <w:t xml:space="preserve">2. Plan development of report </w:t>
            </w:r>
          </w:p>
          <w:p w:rsidR="00000000" w:rsidRPr="001D2E53" w:rsidP="001D2E53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E53" w:rsidP="001D2E53">
            <w:pPr>
              <w:pStyle w:val="BodyText"/>
            </w:pPr>
            <w:r w:rsidRPr="001D2E53">
              <w:t xml:space="preserve">2.1 Review relevant requirements, guidelines and/or principles to determine scope of report  </w:t>
            </w:r>
          </w:p>
          <w:p w:rsidR="00000000" w:rsidRPr="001D2E53" w:rsidP="001D2E53">
            <w:pPr>
              <w:pStyle w:val="BodyText"/>
            </w:pPr>
            <w:r w:rsidRPr="001D2E53">
              <w:t xml:space="preserve">2.2 Identify and review internal and external sources of data to determine any data gaps  </w:t>
            </w:r>
          </w:p>
          <w:p w:rsidR="00000000" w:rsidRPr="001D2E53" w:rsidP="001D2E53">
            <w:pPr>
              <w:pStyle w:val="BodyText"/>
            </w:pPr>
            <w:r w:rsidRPr="001D2E53">
              <w:t>2.3 Consult with specialists and other stakeholders to develop strategies for obtaining required data</w:t>
            </w:r>
          </w:p>
          <w:p w:rsidR="00000000" w:rsidRPr="001D2E53" w:rsidP="001D2E53">
            <w:pPr>
              <w:pStyle w:val="BodyText"/>
            </w:pPr>
            <w:r w:rsidRPr="001D2E53">
              <w:t>2.4 Obtain authority to access external data sources</w:t>
            </w:r>
          </w:p>
          <w:p w:rsidR="00000000" w:rsidRPr="001D2E53" w:rsidP="001D2E53">
            <w:pPr>
              <w:pStyle w:val="BodyText"/>
            </w:pPr>
            <w:r w:rsidRPr="001D2E53">
              <w:t xml:space="preserve">2.5 Negotiate with stakeholders to obtain data in defined format </w:t>
            </w:r>
          </w:p>
          <w:p w:rsidR="00000000" w:rsidP="001D2E53">
            <w:pPr>
              <w:pStyle w:val="BodyText"/>
              <w:rPr>
                <w:lang w:val="en-NZ"/>
              </w:rPr>
            </w:pPr>
            <w:r w:rsidRPr="001D2E53">
              <w:t>2.6 Source or develop data collecti</w:t>
            </w:r>
            <w:r w:rsidRPr="001D2E53">
              <w:t>on and information reporting templates and procedures aligned to report requirements</w:t>
            </w:r>
          </w:p>
        </w:tc>
      </w:tr>
      <w:tr w:rsidTr="00635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E53" w:rsidP="001D2E53">
            <w:pPr>
              <w:pStyle w:val="BodyText"/>
            </w:pPr>
            <w:r w:rsidRPr="001D2E53">
              <w:t xml:space="preserve">3. Oversee development of report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E53" w:rsidP="001D2E53">
            <w:pPr>
              <w:pStyle w:val="BodyText"/>
            </w:pPr>
            <w:r w:rsidRPr="001D2E53">
              <w:t xml:space="preserve">3.1 Develop structure of report to meet requirements </w:t>
            </w:r>
          </w:p>
          <w:p w:rsidR="00000000" w:rsidRPr="001D2E53" w:rsidP="001D2E53">
            <w:pPr>
              <w:pStyle w:val="BodyText"/>
            </w:pPr>
            <w:r w:rsidRPr="001D2E53">
              <w:t>3.2 Develop templates and/or protocols for sections and appendices relevant to th</w:t>
            </w:r>
            <w:r w:rsidRPr="001D2E53">
              <w:t xml:space="preserve">e report requirements </w:t>
            </w:r>
          </w:p>
          <w:p w:rsidR="00000000" w:rsidRPr="001D2E53" w:rsidP="001D2E53">
            <w:pPr>
              <w:pStyle w:val="BodyText"/>
            </w:pPr>
            <w:r w:rsidRPr="001D2E53">
              <w:t xml:space="preserve">3.3 Implement systems and procedures for obtaining required information from collected data </w:t>
            </w:r>
          </w:p>
          <w:p w:rsidR="00000000" w:rsidRPr="001D2E53" w:rsidP="001D2E53">
            <w:pPr>
              <w:pStyle w:val="BodyText"/>
            </w:pPr>
            <w:r w:rsidRPr="001D2E53">
              <w:t>3.4 Discuss requirements with contributors and provide feedback and guidance on relevance and quality of draft content</w:t>
            </w:r>
          </w:p>
          <w:p w:rsidR="00000000" w:rsidRPr="001D2E53" w:rsidP="001D2E53">
            <w:pPr>
              <w:pStyle w:val="BodyText"/>
            </w:pPr>
            <w:r w:rsidRPr="001D2E53">
              <w:t>3.5 Recognise skill a</w:t>
            </w:r>
            <w:r w:rsidRPr="001D2E53">
              <w:t>nd/or other development needs for contributors and provide mentoring or initiate support </w:t>
            </w:r>
          </w:p>
          <w:p w:rsidR="00000000" w:rsidP="001D2E53">
            <w:pPr>
              <w:pStyle w:val="BodyText"/>
              <w:rPr>
                <w:lang w:val="en-NZ"/>
              </w:rPr>
            </w:pPr>
            <w:r w:rsidRPr="001D2E53">
              <w:t>3.6 Agree on timelines for preparation of report components</w:t>
            </w:r>
          </w:p>
        </w:tc>
      </w:tr>
      <w:tr w:rsidTr="00635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E53">
            <w:pPr>
              <w:pStyle w:val="BodyText"/>
              <w:rPr>
                <w:lang w:val="en-NZ"/>
              </w:rPr>
            </w:pPr>
            <w:r w:rsidRPr="001D2E53">
              <w:t>4. Finalise report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E53" w:rsidP="001D2E53">
            <w:pPr>
              <w:pStyle w:val="BodyText"/>
            </w:pPr>
            <w:r w:rsidRPr="001D2E53">
              <w:t>4.1 Review draft components against report requirements and take action to address any</w:t>
            </w:r>
            <w:r w:rsidRPr="001D2E53">
              <w:t xml:space="preserve"> issues identified</w:t>
            </w:r>
          </w:p>
          <w:p w:rsidR="00000000" w:rsidRPr="001D2E53" w:rsidP="001D2E53">
            <w:pPr>
              <w:pStyle w:val="BodyText"/>
            </w:pPr>
            <w:r w:rsidRPr="001D2E53">
              <w:t xml:space="preserve">4.2 Monitor progress against timelines and assist contributors to meet deadlines and/or negotiate extended timelines </w:t>
            </w:r>
          </w:p>
          <w:p w:rsidR="00000000" w:rsidRPr="001D2E53" w:rsidP="001D2E53">
            <w:pPr>
              <w:pStyle w:val="BodyText"/>
            </w:pPr>
            <w:r w:rsidRPr="001D2E53">
              <w:t xml:space="preserve">4.3 Review content to develop or revise report findings and recommendations supported by data </w:t>
            </w:r>
          </w:p>
          <w:p w:rsidR="00000000" w:rsidRPr="001D2E53" w:rsidP="001D2E53">
            <w:pPr>
              <w:pStyle w:val="BodyText"/>
            </w:pPr>
            <w:r w:rsidRPr="001D2E53">
              <w:t xml:space="preserve">4.4 Assemble components into draft report structure  </w:t>
            </w:r>
          </w:p>
          <w:p w:rsidR="00000000" w:rsidRPr="001D2E53" w:rsidP="001D2E53">
            <w:pPr>
              <w:pStyle w:val="BodyText"/>
            </w:pPr>
            <w:r w:rsidRPr="001D2E53">
              <w:t xml:space="preserve">4.5 Validate draft report with input from key stakeholders and make improvements and/or corrections as needed  </w:t>
            </w:r>
          </w:p>
          <w:p w:rsidR="00000000" w:rsidRPr="001D2E53" w:rsidP="001D2E53">
            <w:pPr>
              <w:pStyle w:val="BodyText"/>
            </w:pPr>
            <w:r w:rsidRPr="001D2E53">
              <w:t xml:space="preserve">4.6 Submit report according to procedures </w:t>
            </w:r>
          </w:p>
        </w:tc>
      </w:tr>
    </w:tbl>
    <w:p w:rsidR="006354B2" w:rsidP="001D2E53">
      <w:pPr>
        <w:pStyle w:val="BodyText"/>
      </w:pPr>
    </w:p>
    <w:p w:rsidR="006354B2" w:rsidP="001D2E53">
      <w:pPr>
        <w:pStyle w:val="BodyText"/>
      </w:pPr>
    </w:p>
    <w:p w:rsidR="00000000" w:rsidRPr="001D2E53" w:rsidP="001D2E53">
      <w:pPr>
        <w:pStyle w:val="Heading1"/>
      </w:pPr>
      <w:bookmarkStart w:id="5" w:name="O_1262769"/>
      <w:bookmarkEnd w:id="5"/>
      <w:r w:rsidRPr="001D2E53">
        <w:t>Foundation Skills</w:t>
      </w:r>
    </w:p>
    <w:p w:rsidR="00000000" w:rsidRPr="001D2E53" w:rsidP="006354B2">
      <w:pPr>
        <w:pStyle w:val="BodyText"/>
      </w:pPr>
      <w:r w:rsidRPr="001D2E53">
        <w:t>This se</w:t>
      </w:r>
      <w:r w:rsidRPr="001D2E53">
        <w:t>ction describes those language, literacy, numeracy and employment skills that are essential to performance but not explicit in the performance criteria.</w:t>
      </w:r>
    </w:p>
    <w:p w:rsidR="00000000" w:rsidRPr="001D2E53" w:rsidP="001D2E53">
      <w:pPr>
        <w:pStyle w:val="ListBullet"/>
      </w:pPr>
      <w:r w:rsidRPr="001D2E53">
        <w:t xml:space="preserve">Reading skills to determine regulatory and other requirements </w:t>
      </w:r>
    </w:p>
    <w:p w:rsidR="00000000" w:rsidRPr="001D2E53" w:rsidP="001D2E53">
      <w:pPr>
        <w:pStyle w:val="ListBullet"/>
      </w:pPr>
      <w:r w:rsidRPr="001D2E53">
        <w:t>Writing skills to develop templates and</w:t>
      </w:r>
      <w:r w:rsidRPr="001D2E53">
        <w:t xml:space="preserve"> protocols and review and finalise report</w:t>
      </w:r>
    </w:p>
    <w:p w:rsidR="00000000" w:rsidRPr="001D2E53" w:rsidP="001D2E53">
      <w:pPr>
        <w:pStyle w:val="ListBullet"/>
      </w:pPr>
      <w:r w:rsidRPr="001D2E53">
        <w:t xml:space="preserve">Oral communication skills to negotiate with stakeholders and oversee input from contributors </w:t>
      </w:r>
    </w:p>
    <w:p w:rsidR="00000000" w:rsidRPr="001D2E53" w:rsidP="001D2E53">
      <w:pPr>
        <w:pStyle w:val="ListBullet"/>
      </w:pPr>
      <w:r w:rsidRPr="001D2E53">
        <w:t>Numeracy skills to determine data collection needs and ensure required information is obtained from data.</w:t>
      </w:r>
    </w:p>
    <w:p w:rsidR="006354B2" w:rsidP="006354B2">
      <w:pPr>
        <w:pStyle w:val="BodyText"/>
      </w:pPr>
      <w:r w:rsidRPr="001D2E53">
        <w:t>Other foundation skills essential to performance are explicit in the performance criteria of this unit.</w:t>
      </w:r>
    </w:p>
    <w:p w:rsidR="00000000" w:rsidRPr="001D2E53" w:rsidP="001D2E53">
      <w:pPr>
        <w:pStyle w:val="Heading1"/>
      </w:pPr>
      <w:bookmarkStart w:id="6" w:name="O_1262771"/>
      <w:bookmarkEnd w:id="6"/>
      <w:r w:rsidRPr="001D2E53">
        <w:t>Unit Mapping Information</w:t>
      </w:r>
    </w:p>
    <w:p w:rsidR="006354B2" w:rsidP="006354B2">
      <w:pPr>
        <w:pStyle w:val="BodyText"/>
      </w:pPr>
      <w:r w:rsidRPr="001D2E53">
        <w:t>Release 1. No equivalent unit.</w:t>
      </w:r>
    </w:p>
    <w:p w:rsidR="00000000" w:rsidRPr="001D2E53" w:rsidP="001D2E53">
      <w:pPr>
        <w:pStyle w:val="Heading1"/>
      </w:pPr>
      <w:bookmarkStart w:id="7" w:name="O_1262778"/>
      <w:bookmarkEnd w:id="7"/>
      <w:r w:rsidRPr="001D2E53">
        <w:t>Links</w:t>
      </w:r>
    </w:p>
    <w:p w:rsidR="00000000" w:rsidRPr="001D2E53" w:rsidP="006354B2">
      <w:pPr>
        <w:pStyle w:val="BodyText"/>
      </w:pPr>
      <w:r w:rsidRPr="001D2E53">
        <w:t>Companion Volume Implementation Guides are availab</w:t>
      </w:r>
      <w:r w:rsidRPr="001D2E53">
        <w:t xml:space="preserve">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313E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D2E53" w:rsidP="006354B2">
      <w:pPr>
        <w:pStyle w:val="BodyText"/>
        <w:sectPr w:rsidSect="001D2E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2E53" w:rsidP="001D2E53">
      <w:pPr>
        <w:pStyle w:val="SuperHeading"/>
      </w:pPr>
      <w:r w:rsidRPr="001D2E53">
        <w:t>Assessment Requirements for MSS015045 Develop required sustainability reports</w:t>
      </w:r>
    </w:p>
    <w:p w:rsidR="00000000" w:rsidRPr="001D2E53" w:rsidP="001D2E53">
      <w:pPr>
        <w:pStyle w:val="Heading1"/>
      </w:pPr>
      <w:bookmarkStart w:id="8" w:name="O_1262773"/>
      <w:bookmarkEnd w:id="8"/>
      <w:r w:rsidRPr="001D2E53">
        <w:t>Modificat</w:t>
      </w:r>
      <w:r w:rsidRPr="001D2E53">
        <w:t>ion History</w:t>
      </w:r>
    </w:p>
    <w:p w:rsidR="006354B2" w:rsidP="006354B2">
      <w:pPr>
        <w:pStyle w:val="BodyText"/>
      </w:pPr>
      <w:r w:rsidRPr="001D2E53">
        <w:t>Release 1. Unit code changed. Application changed. Elements changed. Performance Criteria changed. Foundation Skills populated. Assessment Requirements changed. Workplace outcome changed. Supersedes and is not equivalent to MSS015024 Develop re</w:t>
      </w:r>
      <w:r w:rsidRPr="001D2E53">
        <w:t>quired sustainability reports and MSS015035 Report to Global Reporting Initiative Standards.</w:t>
      </w:r>
    </w:p>
    <w:p w:rsidR="00000000" w:rsidRPr="001D2E53" w:rsidP="001D2E53">
      <w:pPr>
        <w:pStyle w:val="Heading1"/>
      </w:pPr>
      <w:bookmarkStart w:id="9" w:name="O_1262774"/>
      <w:bookmarkEnd w:id="9"/>
      <w:r w:rsidRPr="001D2E53">
        <w:t>Performance Evidence</w:t>
      </w:r>
    </w:p>
    <w:p w:rsidR="00000000" w:rsidRPr="001D2E53" w:rsidP="006354B2">
      <w:pPr>
        <w:pStyle w:val="BodyText"/>
      </w:pPr>
      <w:r w:rsidRPr="001D2E53">
        <w:t xml:space="preserve">There must be </w:t>
      </w:r>
      <w:r w:rsidRPr="001D2E53">
        <w:t>evidence the candidate has completed the tasks outlined in the elements and performance criteria of this unit, and demonstrated the ability to:</w:t>
      </w:r>
    </w:p>
    <w:p w:rsidR="00000000" w:rsidRPr="001D2E53" w:rsidP="001D2E53">
      <w:pPr>
        <w:pStyle w:val="ListBullet"/>
      </w:pPr>
      <w:r w:rsidRPr="001D2E53">
        <w:t xml:space="preserve">determine requirements for and oversee development of 2 sustainability reports </w:t>
      </w:r>
    </w:p>
    <w:p w:rsidR="00000000" w:rsidRPr="001D2E53" w:rsidP="001D2E53">
      <w:pPr>
        <w:pStyle w:val="ListBullet"/>
      </w:pPr>
      <w:r w:rsidRPr="001D2E53">
        <w:t>interpret data and report on at</w:t>
      </w:r>
      <w:r w:rsidRPr="001D2E53">
        <w:t xml:space="preserve"> least 3 of the following sustainability issues, in any combination, across the 2 reports:</w:t>
      </w:r>
    </w:p>
    <w:p w:rsidR="00000000" w:rsidRPr="001D2E53" w:rsidP="001D2E53">
      <w:pPr>
        <w:pStyle w:val="ListBullet2"/>
      </w:pPr>
      <w:r w:rsidRPr="001D2E53">
        <w:t>energy usage and/or carbon footprint</w:t>
      </w:r>
    </w:p>
    <w:p w:rsidR="00000000" w:rsidRPr="001D2E53" w:rsidP="001D2E53">
      <w:pPr>
        <w:pStyle w:val="ListBullet2"/>
      </w:pPr>
      <w:r w:rsidRPr="001D2E53">
        <w:t>water usage and/or water footprint</w:t>
      </w:r>
    </w:p>
    <w:p w:rsidR="00000000" w:rsidRPr="001D2E53" w:rsidP="001D2E53">
      <w:pPr>
        <w:pStyle w:val="ListBullet2"/>
      </w:pPr>
      <w:r w:rsidRPr="001D2E53">
        <w:t>types of materials and/or materials usage</w:t>
      </w:r>
    </w:p>
    <w:p w:rsidR="00000000" w:rsidRPr="001D2E53" w:rsidP="001D2E53">
      <w:pPr>
        <w:pStyle w:val="ListBullet2"/>
      </w:pPr>
      <w:r w:rsidRPr="001D2E53">
        <w:t xml:space="preserve">waste generation and waste management </w:t>
      </w:r>
    </w:p>
    <w:p w:rsidR="00000000" w:rsidRPr="001D2E53" w:rsidP="001D2E53">
      <w:pPr>
        <w:pStyle w:val="ListBullet2"/>
      </w:pPr>
      <w:r w:rsidRPr="001D2E53">
        <w:t>environment</w:t>
      </w:r>
      <w:r w:rsidRPr="001D2E53">
        <w:t>al and/or ecological impact</w:t>
      </w:r>
    </w:p>
    <w:p w:rsidR="00000000" w:rsidRPr="001D2E53" w:rsidP="001D2E53">
      <w:pPr>
        <w:pStyle w:val="ListBullet2"/>
      </w:pPr>
      <w:r w:rsidRPr="001D2E53">
        <w:t>community impact</w:t>
      </w:r>
    </w:p>
    <w:p w:rsidR="00000000" w:rsidRPr="001D2E53" w:rsidP="001D2E53">
      <w:pPr>
        <w:pStyle w:val="ListBullet2"/>
      </w:pPr>
      <w:r w:rsidRPr="001D2E53">
        <w:t>lifecycle/circular economy</w:t>
      </w:r>
    </w:p>
    <w:p w:rsidR="006354B2" w:rsidP="001D2E53">
      <w:pPr>
        <w:pStyle w:val="ListBullet2"/>
      </w:pPr>
      <w:r w:rsidRPr="001D2E53">
        <w:t xml:space="preserve">other sustainability issues defined by the organisation or specified under a regulation, standard or code. </w:t>
      </w:r>
    </w:p>
    <w:p w:rsidR="006354B2" w:rsidP="001D2E53">
      <w:pPr>
        <w:pStyle w:val="ListBullet2"/>
      </w:pPr>
    </w:p>
    <w:p w:rsidR="00000000" w:rsidRPr="001D2E53" w:rsidP="001D2E53">
      <w:pPr>
        <w:pStyle w:val="Heading1"/>
      </w:pPr>
      <w:bookmarkStart w:id="10" w:name="O_1262775"/>
      <w:bookmarkEnd w:id="10"/>
      <w:r w:rsidRPr="001D2E53">
        <w:t>Knowledge Evidence</w:t>
      </w:r>
    </w:p>
    <w:p w:rsidR="00000000" w:rsidRPr="001D2E53" w:rsidP="006354B2">
      <w:pPr>
        <w:pStyle w:val="BodyText"/>
      </w:pPr>
      <w:r w:rsidRPr="001D2E53">
        <w:t>There must be evidence the candidate has knowledge of:</w:t>
      </w:r>
    </w:p>
    <w:p w:rsidR="00000000" w:rsidRPr="001D2E53" w:rsidP="001D2E53">
      <w:pPr>
        <w:pStyle w:val="ListBullet"/>
      </w:pPr>
      <w:r w:rsidRPr="001D2E53">
        <w:t>sustainability-related regulatory and reporting requirements relevant to the industry</w:t>
      </w:r>
    </w:p>
    <w:p w:rsidR="00000000" w:rsidRPr="001D2E53" w:rsidP="001D2E53">
      <w:pPr>
        <w:pStyle w:val="ListBullet"/>
      </w:pPr>
      <w:r w:rsidRPr="001D2E53">
        <w:t>sustainability-related voluntary standards, codes, reporting frameworks, certification and co-regulatory arrangeme</w:t>
      </w:r>
      <w:r w:rsidRPr="001D2E53">
        <w:t>nts relevant to the industry</w:t>
      </w:r>
    </w:p>
    <w:p w:rsidR="00000000" w:rsidRPr="001D2E53" w:rsidP="001D2E53">
      <w:pPr>
        <w:pStyle w:val="ListBullet"/>
      </w:pPr>
      <w:r w:rsidRPr="001D2E53">
        <w:t xml:space="preserve">commercial (business) reporting requirements that apply to the organisation </w:t>
      </w:r>
    </w:p>
    <w:p w:rsidR="00000000" w:rsidRPr="001D2E53" w:rsidP="001D2E53">
      <w:pPr>
        <w:pStyle w:val="ListBullet"/>
      </w:pPr>
      <w:r w:rsidRPr="001D2E53">
        <w:t xml:space="preserve">types of qualitative and quantitative sustainability data relevant to the organisation </w:t>
      </w:r>
    </w:p>
    <w:p w:rsidR="00000000" w:rsidRPr="001D2E53" w:rsidP="001D2E53">
      <w:pPr>
        <w:pStyle w:val="ListBullet"/>
      </w:pPr>
      <w:r w:rsidRPr="001D2E53">
        <w:t>commercial requirements for, and benefits from, required susta</w:t>
      </w:r>
      <w:r w:rsidRPr="001D2E53">
        <w:t>inability report</w:t>
      </w:r>
    </w:p>
    <w:p w:rsidR="00000000" w:rsidRPr="001D2E53" w:rsidP="001D2E53">
      <w:pPr>
        <w:pStyle w:val="ListBullet"/>
      </w:pPr>
      <w:r w:rsidRPr="001D2E53">
        <w:t>internal and external sources of data relevant to required sustainability report</w:t>
      </w:r>
    </w:p>
    <w:p w:rsidR="00000000" w:rsidRPr="001D2E53" w:rsidP="001D2E53">
      <w:pPr>
        <w:pStyle w:val="ListBullet"/>
      </w:pPr>
      <w:r w:rsidRPr="001D2E53">
        <w:t>current and emerging approaches to quantifying and evaluating costs, benefits, impacts and risks in relation to sustainability, including direct, indirect and</w:t>
      </w:r>
      <w:r w:rsidRPr="001D2E53">
        <w:t xml:space="preserve"> intangible factors</w:t>
      </w:r>
    </w:p>
    <w:p w:rsidR="00000000" w:rsidRPr="001D2E53" w:rsidP="001D2E53">
      <w:pPr>
        <w:pStyle w:val="ListBullet"/>
      </w:pPr>
      <w:r w:rsidRPr="001D2E53">
        <w:t xml:space="preserve">organisational protocols and procedures for obtaining and using data </w:t>
      </w:r>
    </w:p>
    <w:p w:rsidR="00000000" w:rsidRPr="001D2E53" w:rsidP="001D2E53">
      <w:pPr>
        <w:pStyle w:val="ListBullet"/>
      </w:pPr>
      <w:r w:rsidRPr="001D2E53">
        <w:t>interpretation, manipulation and presentation of data</w:t>
      </w:r>
    </w:p>
    <w:p w:rsidR="00000000" w:rsidRPr="001D2E53" w:rsidP="001D2E53">
      <w:pPr>
        <w:pStyle w:val="ListBullet"/>
      </w:pPr>
      <w:r w:rsidRPr="001D2E53">
        <w:t xml:space="preserve">structures typically used in formal reports including: </w:t>
      </w:r>
    </w:p>
    <w:p w:rsidR="00000000" w:rsidRPr="001D2E53" w:rsidP="001D2E53">
      <w:pPr>
        <w:pStyle w:val="ListBullet2"/>
      </w:pPr>
      <w:r w:rsidRPr="001D2E53">
        <w:t xml:space="preserve">introduction </w:t>
      </w:r>
    </w:p>
    <w:p w:rsidR="00000000" w:rsidRPr="001D2E53" w:rsidP="001D2E53">
      <w:pPr>
        <w:pStyle w:val="ListBullet2"/>
      </w:pPr>
      <w:r w:rsidRPr="001D2E53">
        <w:t xml:space="preserve">executive summary </w:t>
      </w:r>
    </w:p>
    <w:p w:rsidR="00000000" w:rsidRPr="001D2E53" w:rsidP="001D2E53">
      <w:pPr>
        <w:pStyle w:val="ListBullet2"/>
      </w:pPr>
      <w:r w:rsidRPr="001D2E53">
        <w:t>methodology and sources of data</w:t>
      </w:r>
    </w:p>
    <w:p w:rsidR="00000000" w:rsidRPr="001D2E53" w:rsidP="001D2E53">
      <w:pPr>
        <w:pStyle w:val="ListBullet2"/>
      </w:pPr>
      <w:r w:rsidRPr="001D2E53">
        <w:t xml:space="preserve">findings </w:t>
      </w:r>
    </w:p>
    <w:p w:rsidR="00000000" w:rsidRPr="001D2E53" w:rsidP="001D2E53">
      <w:pPr>
        <w:pStyle w:val="ListBullet2"/>
      </w:pPr>
      <w:r w:rsidRPr="001D2E53">
        <w:t xml:space="preserve">recommendations </w:t>
      </w:r>
    </w:p>
    <w:p w:rsidR="006354B2" w:rsidP="001D2E53">
      <w:pPr>
        <w:pStyle w:val="ListBullet2"/>
      </w:pPr>
      <w:r w:rsidRPr="001D2E53">
        <w:t>conclusions.</w:t>
      </w:r>
    </w:p>
    <w:p w:rsidR="006354B2" w:rsidP="001D2E53">
      <w:pPr>
        <w:pStyle w:val="ListBullet2"/>
      </w:pPr>
    </w:p>
    <w:p w:rsidR="00000000" w:rsidRPr="001D2E53" w:rsidP="001D2E53">
      <w:pPr>
        <w:pStyle w:val="Heading1"/>
      </w:pPr>
      <w:bookmarkStart w:id="11" w:name="O_1262776"/>
      <w:bookmarkEnd w:id="11"/>
      <w:r w:rsidRPr="001D2E53">
        <w:t>Assessment Conditions</w:t>
      </w:r>
    </w:p>
    <w:p w:rsidR="00000000" w:rsidRPr="001D2E53" w:rsidP="006354B2">
      <w:pPr>
        <w:pStyle w:val="BodyText"/>
      </w:pPr>
      <w:r w:rsidRPr="001D2E53">
        <w:t>Skills must have been demonstrated in the workplace or in a simulated environment that reflects workplace conditions and contingencies. The fo</w:t>
      </w:r>
      <w:r w:rsidRPr="001D2E53">
        <w:t>llowing conditions must be met for this unit:</w:t>
      </w:r>
    </w:p>
    <w:p w:rsidR="00000000" w:rsidRPr="001D2E53" w:rsidP="001D2E53">
      <w:pPr>
        <w:pStyle w:val="ListBullet"/>
      </w:pPr>
      <w:r w:rsidRPr="001D2E53">
        <w:t>use of suitable facilities, equipment and resources, including:</w:t>
      </w:r>
    </w:p>
    <w:p w:rsidR="00000000" w:rsidRPr="001D2E53" w:rsidP="001D2E53">
      <w:pPr>
        <w:pStyle w:val="ListBullet2"/>
      </w:pPr>
      <w:r w:rsidRPr="001D2E53">
        <w:t xml:space="preserve">requirements and/or guidelines for a sustainability report </w:t>
      </w:r>
    </w:p>
    <w:p w:rsidR="00000000" w:rsidRPr="001D2E53" w:rsidP="001D2E53">
      <w:pPr>
        <w:pStyle w:val="ListBullet2"/>
      </w:pPr>
      <w:r w:rsidRPr="001D2E53">
        <w:t xml:space="preserve">access to relevant sources of data (internal and external) </w:t>
      </w:r>
    </w:p>
    <w:p w:rsidR="00000000" w:rsidRPr="001D2E53" w:rsidP="001D2E53">
      <w:pPr>
        <w:pStyle w:val="ListBullet"/>
      </w:pPr>
      <w:r w:rsidRPr="001D2E53">
        <w:t>modelling of industry operating conditions.</w:t>
      </w:r>
    </w:p>
    <w:p w:rsidR="006354B2" w:rsidP="006354B2">
      <w:pPr>
        <w:pStyle w:val="BodyText"/>
      </w:pPr>
      <w:r w:rsidRPr="001D2E53">
        <w:t>Assessors must satisfy the NVR/AQTF mandatory competency requirements for assessors.</w:t>
      </w:r>
    </w:p>
    <w:p w:rsidR="00000000" w:rsidRPr="001D2E53" w:rsidP="001D2E53">
      <w:pPr>
        <w:pStyle w:val="Heading1"/>
      </w:pPr>
      <w:bookmarkStart w:id="12" w:name="O_1262779"/>
      <w:bookmarkEnd w:id="12"/>
      <w:r w:rsidRPr="001D2E53">
        <w:t>Links</w:t>
      </w:r>
    </w:p>
    <w:p w:rsidR="00000000" w:rsidRPr="001D2E53" w:rsidP="006354B2">
      <w:pPr>
        <w:pStyle w:val="BodyText"/>
      </w:pPr>
      <w:r w:rsidRPr="001D2E53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313E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D2E53" w:rsidP="001D2E53"/>
    <w:sectPr w:rsidSect="001D2E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53" w:rsidRPr="006354B2" w:rsidP="006354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4B2" w:rsidP="001D2E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54B2" w:rsidP="001D2E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354B2" w:rsidP="001D2E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53" w:rsidP="001D2E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54B2">
      <w:t>Approved</w:t>
    </w:r>
    <w:r w:rsidR="006354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54B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54B2">
      <w:rPr>
        <w:noProof/>
      </w:rPr>
      <w:t>4</w:t>
    </w:r>
    <w:r>
      <w:rPr>
        <w:noProof/>
      </w:rPr>
      <w:fldChar w:fldCharType="end"/>
    </w:r>
  </w:p>
  <w:p w:rsidR="001D2E53" w:rsidP="001D2E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54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54B2">
      <w:t>Manufacturing Industry Skills Alliance</w:t>
    </w:r>
    <w:r w:rsidR="006354B2">
      <w:fldChar w:fldCharType="end"/>
    </w:r>
  </w:p>
  <w:p w:rsidR="001D2E53" w:rsidP="001D2E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4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2E53" w:rsidRPr="006354B2" w:rsidP="006354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4B2" w:rsidRPr="002D2AF8" w:rsidP="001D2E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MSS015045 Develop required sustainability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54B2" w:rsidP="001D2E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53" w:rsidRPr="002D2AF8" w:rsidP="001D2E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54B2">
      <w:t>MSS015045 Develop required sustainability reports</w:t>
    </w:r>
    <w:r w:rsidR="006354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54B2">
      <w:rPr>
        <w:noProof/>
      </w:rPr>
      <w:t>2 March 2025</w:t>
    </w:r>
    <w:r>
      <w:fldChar w:fldCharType="end"/>
    </w:r>
  </w:p>
  <w:p w:rsidR="001D2E53" w:rsidP="001D2E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8ACE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F4AC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4813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E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2E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2E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2E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2E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2E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2E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2E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2E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2E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2E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2E53"/>
  </w:style>
  <w:style w:type="character" w:customStyle="1" w:styleId="Heading1Char">
    <w:name w:val="Heading 1 Char"/>
    <w:basedOn w:val="DefaultParagraphFont"/>
    <w:link w:val="Heading1"/>
    <w:rsid w:val="001D2E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2E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2E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2E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2E53"/>
    <w:rPr>
      <w:b/>
      <w:spacing w:val="0"/>
    </w:rPr>
  </w:style>
  <w:style w:type="paragraph" w:styleId="ListBullet2">
    <w:name w:val="List Bullet 2"/>
    <w:basedOn w:val="List2"/>
    <w:rsid w:val="001D2E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2E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2E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2E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2E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2E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2E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2E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2E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2E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2E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2E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2E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2E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2E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2E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2E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2E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2E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2E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2E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2E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2E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2E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2E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2E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2E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2E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2E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2E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2E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2E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2E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2E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2E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2E53"/>
    <w:rPr>
      <w:i/>
    </w:rPr>
  </w:style>
  <w:style w:type="paragraph" w:styleId="Caption">
    <w:name w:val="caption"/>
    <w:basedOn w:val="BodyText"/>
    <w:next w:val="Normal"/>
    <w:qFormat/>
    <w:rsid w:val="001D2E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2E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2E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2E53"/>
  </w:style>
  <w:style w:type="paragraph" w:styleId="TableofFigures">
    <w:name w:val="table of figures"/>
    <w:basedOn w:val="Normal"/>
    <w:next w:val="Normal"/>
    <w:semiHidden/>
    <w:rsid w:val="001D2E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2E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2E53"/>
    <w:rPr>
      <w:rFonts w:ascii="Wingdings" w:hAnsi="Wingdings"/>
    </w:rPr>
  </w:style>
  <w:style w:type="paragraph" w:customStyle="1" w:styleId="TableHeading">
    <w:name w:val="Table Heading"/>
    <w:basedOn w:val="HeadingBase"/>
    <w:rsid w:val="001D2E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2E53"/>
    <w:rPr>
      <w:color w:val="0033CC"/>
      <w:u w:val="none"/>
    </w:rPr>
  </w:style>
  <w:style w:type="paragraph" w:customStyle="1" w:styleId="BodyTextRight">
    <w:name w:val="Body Text Right"/>
    <w:basedOn w:val="BodyText"/>
    <w:rsid w:val="001D2E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2E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2E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2E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2E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2E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2E53"/>
    <w:rPr>
      <w:sz w:val="32"/>
    </w:rPr>
  </w:style>
  <w:style w:type="paragraph" w:customStyle="1" w:styleId="HeadingProcedure">
    <w:name w:val="Heading Procedure"/>
    <w:basedOn w:val="HeadingBase"/>
    <w:next w:val="Normal"/>
    <w:rsid w:val="001D2E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2E53"/>
    <w:pPr>
      <w:spacing w:before="60" w:after="60"/>
    </w:pPr>
  </w:style>
  <w:style w:type="paragraph" w:styleId="ListContinue">
    <w:name w:val="List Continue"/>
    <w:basedOn w:val="List"/>
    <w:rsid w:val="001D2E53"/>
    <w:pPr>
      <w:ind w:firstLine="0"/>
    </w:pPr>
  </w:style>
  <w:style w:type="paragraph" w:customStyle="1" w:styleId="ListNote">
    <w:name w:val="List Note"/>
    <w:basedOn w:val="List"/>
    <w:rsid w:val="001D2E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2E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2E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2E53"/>
    <w:rPr>
      <w:rFonts w:ascii="Courier New" w:hAnsi="Courier New"/>
    </w:rPr>
  </w:style>
  <w:style w:type="paragraph" w:customStyle="1" w:styleId="NoteBullet">
    <w:name w:val="Note Bullet"/>
    <w:basedOn w:val="Note"/>
    <w:rsid w:val="001D2E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2E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2E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2E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2E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2E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2E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2E53"/>
    <w:rPr>
      <w:b/>
      <w:smallCaps/>
    </w:rPr>
  </w:style>
  <w:style w:type="paragraph" w:customStyle="1" w:styleId="TableListNumber">
    <w:name w:val="Table List Number"/>
    <w:basedOn w:val="ListNumber"/>
    <w:rsid w:val="001D2E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2E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2E53"/>
    <w:pPr>
      <w:numPr>
        <w:numId w:val="9"/>
      </w:numPr>
    </w:pPr>
  </w:style>
  <w:style w:type="paragraph" w:customStyle="1" w:styleId="ListAlpha2">
    <w:name w:val="List Alpha 2"/>
    <w:basedOn w:val="List2"/>
    <w:rsid w:val="001D2E53"/>
    <w:pPr>
      <w:numPr>
        <w:numId w:val="8"/>
      </w:numPr>
    </w:pPr>
  </w:style>
  <w:style w:type="paragraph" w:styleId="List2">
    <w:name w:val="List 2"/>
    <w:basedOn w:val="BodyText"/>
    <w:rsid w:val="001D2E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2E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2E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2E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2E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2E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2E53"/>
    <w:pPr>
      <w:numPr>
        <w:numId w:val="4"/>
      </w:numPr>
    </w:pPr>
  </w:style>
  <w:style w:type="paragraph" w:styleId="ListContinue2">
    <w:name w:val="List Continue 2"/>
    <w:basedOn w:val="List2"/>
    <w:rsid w:val="001D2E53"/>
    <w:pPr>
      <w:ind w:firstLine="0"/>
    </w:pPr>
  </w:style>
  <w:style w:type="paragraph" w:styleId="ListContinue3">
    <w:name w:val="List Continue 3"/>
    <w:basedOn w:val="List3"/>
    <w:rsid w:val="001D2E53"/>
    <w:pPr>
      <w:ind w:left="1021" w:firstLine="0"/>
    </w:pPr>
  </w:style>
  <w:style w:type="paragraph" w:styleId="ListContinue4">
    <w:name w:val="List Continue 4"/>
    <w:basedOn w:val="List4"/>
    <w:rsid w:val="001D2E53"/>
    <w:pPr>
      <w:ind w:firstLine="0"/>
    </w:pPr>
  </w:style>
  <w:style w:type="paragraph" w:styleId="ListContinue5">
    <w:name w:val="List Continue 5"/>
    <w:basedOn w:val="List5"/>
    <w:rsid w:val="001D2E53"/>
    <w:pPr>
      <w:ind w:firstLine="0"/>
    </w:pPr>
  </w:style>
  <w:style w:type="paragraph" w:styleId="ListNumber3">
    <w:name w:val="List Number 3"/>
    <w:basedOn w:val="List3"/>
    <w:rsid w:val="001D2E53"/>
    <w:pPr>
      <w:numPr>
        <w:numId w:val="5"/>
      </w:numPr>
    </w:pPr>
  </w:style>
  <w:style w:type="paragraph" w:styleId="ListNumber4">
    <w:name w:val="List Number 4"/>
    <w:basedOn w:val="List4"/>
    <w:rsid w:val="001D2E53"/>
    <w:pPr>
      <w:numPr>
        <w:numId w:val="6"/>
      </w:numPr>
    </w:pPr>
  </w:style>
  <w:style w:type="paragraph" w:styleId="ListNumber5">
    <w:name w:val="List Number 5"/>
    <w:basedOn w:val="List5"/>
    <w:rsid w:val="001D2E53"/>
    <w:pPr>
      <w:numPr>
        <w:numId w:val="7"/>
      </w:numPr>
    </w:pPr>
  </w:style>
  <w:style w:type="paragraph" w:styleId="BlockText">
    <w:name w:val="Block Text"/>
    <w:basedOn w:val="Normal"/>
    <w:rsid w:val="001D2E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2E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2E53"/>
    <w:rPr>
      <w:sz w:val="16"/>
      <w:vertAlign w:val="superscript"/>
    </w:rPr>
  </w:style>
  <w:style w:type="character" w:customStyle="1" w:styleId="Symbols">
    <w:name w:val="Symbols"/>
    <w:basedOn w:val="DefaultParagraphFont"/>
    <w:rsid w:val="001D2E53"/>
    <w:rPr>
      <w:rFonts w:ascii="Symbol" w:hAnsi="Symbol"/>
    </w:rPr>
  </w:style>
  <w:style w:type="character" w:customStyle="1" w:styleId="MenuOptions">
    <w:name w:val="Menu Options"/>
    <w:basedOn w:val="DefaultParagraphFont"/>
    <w:rsid w:val="001D2E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2E53"/>
    <w:rPr>
      <w:b/>
    </w:rPr>
  </w:style>
  <w:style w:type="character" w:customStyle="1" w:styleId="Underlined">
    <w:name w:val="Underlined"/>
    <w:basedOn w:val="DefaultParagraphFont"/>
    <w:rsid w:val="001D2E53"/>
    <w:rPr>
      <w:u w:val="single"/>
    </w:rPr>
  </w:style>
  <w:style w:type="paragraph" w:customStyle="1" w:styleId="TableBodyTextRight">
    <w:name w:val="Table Body Text Right"/>
    <w:basedOn w:val="TableBodyText"/>
    <w:rsid w:val="001D2E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2E53"/>
    <w:rPr>
      <w:sz w:val="18"/>
    </w:rPr>
  </w:style>
  <w:style w:type="paragraph" w:customStyle="1" w:styleId="BodySmallRight">
    <w:name w:val="Body Small Right"/>
    <w:basedOn w:val="BodyTextRight"/>
    <w:rsid w:val="001D2E53"/>
    <w:rPr>
      <w:sz w:val="18"/>
      <w:szCs w:val="18"/>
    </w:rPr>
  </w:style>
  <w:style w:type="paragraph" w:customStyle="1" w:styleId="MarginEdition">
    <w:name w:val="Margin Edition"/>
    <w:basedOn w:val="MarginNote"/>
    <w:rsid w:val="001D2E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2E53"/>
    <w:rPr>
      <w:sz w:val="2"/>
      <w:szCs w:val="2"/>
    </w:rPr>
  </w:style>
  <w:style w:type="character" w:customStyle="1" w:styleId="Small">
    <w:name w:val="Small"/>
    <w:basedOn w:val="DefaultParagraphFont"/>
    <w:rsid w:val="001D2E53"/>
    <w:rPr>
      <w:sz w:val="16"/>
    </w:rPr>
  </w:style>
  <w:style w:type="paragraph" w:customStyle="1" w:styleId="WideTable">
    <w:name w:val="Wide Table"/>
    <w:basedOn w:val="Normal"/>
    <w:rsid w:val="001D2E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2E53"/>
  </w:style>
  <w:style w:type="paragraph" w:styleId="Quote">
    <w:name w:val="Quote"/>
    <w:basedOn w:val="Heading1"/>
    <w:link w:val="QuoteChar"/>
    <w:qFormat/>
    <w:rsid w:val="001D2E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2E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2E53"/>
    <w:pPr>
      <w:pageBreakBefore/>
    </w:pPr>
  </w:style>
  <w:style w:type="paragraph" w:customStyle="1" w:styleId="Border">
    <w:name w:val="Border"/>
    <w:basedOn w:val="Normal"/>
    <w:qFormat/>
    <w:rsid w:val="001D2E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2E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E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E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2E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2E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2E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2E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2E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2E53"/>
    <w:rPr>
      <w:u w:val="single"/>
    </w:rPr>
  </w:style>
  <w:style w:type="character" w:customStyle="1" w:styleId="BoldandItalics">
    <w:name w:val="Bold and Italics"/>
    <w:qFormat/>
    <w:rsid w:val="001D2E53"/>
    <w:rPr>
      <w:b/>
      <w:i/>
      <w:u w:val="none"/>
    </w:rPr>
  </w:style>
  <w:style w:type="paragraph" w:styleId="BalloonText">
    <w:name w:val="Balloon Text"/>
    <w:basedOn w:val="Normal"/>
    <w:link w:val="BalloonTextChar"/>
    <w:rsid w:val="001D2E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2E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2E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2E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2E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2E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2E53"/>
    <w:pPr>
      <w:spacing w:before="0" w:after="0"/>
    </w:pPr>
  </w:style>
  <w:style w:type="paragraph" w:customStyle="1" w:styleId="BodyTextBold">
    <w:name w:val="Body Text Bold"/>
    <w:basedOn w:val="BodyText"/>
    <w:qFormat/>
    <w:rsid w:val="001D2E53"/>
    <w:rPr>
      <w:b/>
    </w:rPr>
  </w:style>
  <w:style w:type="character" w:styleId="Hyperlink">
    <w:name w:val="Hyperlink"/>
    <w:basedOn w:val="DefaultParagraphFont"/>
    <w:uiPriority w:val="99"/>
    <w:unhideWhenUsed/>
    <w:rsid w:val="006354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975</Words>
  <Characters>6591</Characters>
  <Application>Microsoft Office Word</Application>
  <DocSecurity>0</DocSecurity>
  <Lines>169</Lines>
  <Paragraphs>112</Paragraphs>
  <ScaleCrop>false</ScaleCrop>
  <Company>Author-it Software Corporation Ltd.</Company>
  <LinksUpToDate>false</LinksUpToDate>
  <CharactersWithSpaces>7454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MSS015045 Develop required sustainability reports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2025-03-02T02:24:00Z</dcterms:created>
  <dcterms:modified xsi:type="dcterms:W3CDTF">2025-03-02T02:24:00Z</dcterms:modified>
</cp:coreProperties>
</file>