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B92" w:rsidP="00AE3B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MSS015040 Conduct a sustainability energy audit</w:t>
      </w:r>
      <w:r>
        <w:fldChar w:fldCharType="end"/>
      </w:r>
    </w:p>
    <w:p w:rsidR="00AE3B92" w:rsidP="00AE3B92">
      <w:pPr>
        <w:pStyle w:val="Version"/>
        <w:sectPr w:rsidSect="00E65D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D2A" w:rsidP="00E65D2A">
      <w:pPr>
        <w:pStyle w:val="SuperHeading"/>
      </w:pPr>
      <w:r w:rsidRPr="00E65D2A">
        <w:t>Assessment Requirements for MSS015040 Conduct a sustainability energy audit</w:t>
      </w:r>
    </w:p>
    <w:p w:rsidR="00000000" w:rsidRPr="00E65D2A" w:rsidP="00E65D2A">
      <w:pPr>
        <w:pStyle w:val="Heading1"/>
      </w:pPr>
      <w:bookmarkStart w:id="1" w:name="O_1260646"/>
      <w:bookmarkEnd w:id="1"/>
      <w:r w:rsidRPr="00E65D2A">
        <w:t>Modification History</w:t>
      </w:r>
    </w:p>
    <w:p w:rsidR="00000000" w:rsidRPr="00E65D2A" w:rsidP="00AE3B92">
      <w:pPr>
        <w:pStyle w:val="BodyText"/>
      </w:pPr>
      <w:r w:rsidRPr="00E65D2A">
        <w:t xml:space="preserve">Release 1. Unit code changed. Application changed. Elements changed. Performance </w:t>
      </w:r>
      <w:r w:rsidRPr="00E65D2A">
        <w:t xml:space="preserve">Criteria changed. Foundation Skills populated. Rang of Conditions removed. Assessment Requirements changed. Supersedes and is equivalent to MSS015011 Conduct a sustainability energy audit. </w:t>
      </w:r>
    </w:p>
    <w:p w:rsidR="00000000" w:rsidRPr="00E65D2A" w:rsidP="00E65D2A">
      <w:pPr>
        <w:pStyle w:val="Heading1"/>
      </w:pPr>
      <w:bookmarkStart w:id="2" w:name="O_1260647"/>
      <w:bookmarkEnd w:id="2"/>
      <w:r w:rsidRPr="00E65D2A">
        <w:t>Performance Evidence</w:t>
      </w:r>
    </w:p>
    <w:p w:rsidR="00000000" w:rsidRPr="00E65D2A" w:rsidP="00AE3B92">
      <w:pPr>
        <w:pStyle w:val="BodyText"/>
      </w:pPr>
      <w:r w:rsidRPr="00E65D2A">
        <w:t>There must be evidence the</w:t>
      </w:r>
      <w:r w:rsidRPr="00E65D2A">
        <w:t xml:space="preserve"> candidate has completed the tasks outlined in the elements and performance criteria of this unit, and demonstrated the ability to:</w:t>
      </w:r>
    </w:p>
    <w:p w:rsidR="00000000" w:rsidRPr="00E65D2A" w:rsidP="00E65D2A">
      <w:pPr>
        <w:pStyle w:val="ListBullet"/>
      </w:pPr>
      <w:r w:rsidRPr="00E65D2A">
        <w:t>determine energy usage and wastage for at least 3 items of plant and/or equipment in a process drawn from:</w:t>
      </w:r>
    </w:p>
    <w:p w:rsidR="00000000" w:rsidRPr="00E65D2A" w:rsidP="00E65D2A">
      <w:pPr>
        <w:pStyle w:val="ListBullet2"/>
      </w:pPr>
      <w:r w:rsidRPr="00E65D2A">
        <w:t>mobile plant</w:t>
      </w:r>
    </w:p>
    <w:p w:rsidR="00000000" w:rsidRPr="00E65D2A" w:rsidP="00E65D2A">
      <w:pPr>
        <w:pStyle w:val="ListBullet2"/>
      </w:pPr>
      <w:r w:rsidRPr="00E65D2A">
        <w:t>fi</w:t>
      </w:r>
      <w:r w:rsidRPr="00E65D2A">
        <w:t>xed plant</w:t>
      </w:r>
    </w:p>
    <w:p w:rsidR="00000000" w:rsidRPr="00E65D2A" w:rsidP="00E65D2A">
      <w:pPr>
        <w:pStyle w:val="ListBullet2"/>
      </w:pPr>
      <w:r w:rsidRPr="00E65D2A">
        <w:t xml:space="preserve">industrial equipment </w:t>
      </w:r>
    </w:p>
    <w:p w:rsidR="00000000" w:rsidRPr="00E65D2A" w:rsidP="00E65D2A">
      <w:pPr>
        <w:pStyle w:val="ListBullet2"/>
      </w:pPr>
      <w:r w:rsidRPr="00E65D2A">
        <w:t xml:space="preserve">office equipment </w:t>
      </w:r>
    </w:p>
    <w:p w:rsidR="00000000" w:rsidRPr="00E65D2A" w:rsidP="00E65D2A">
      <w:pPr>
        <w:pStyle w:val="ListBullet2"/>
      </w:pPr>
      <w:r>
        <w:t>•</w:t>
      </w:r>
      <w:r>
        <w:tab/>
      </w:r>
      <w:r w:rsidRPr="00E65D2A">
        <w:t>heating, ventilation and air conditioning unit</w:t>
      </w:r>
    </w:p>
    <w:p w:rsidR="00AE3B92" w:rsidP="00E65D2A">
      <w:pPr>
        <w:pStyle w:val="ListBullet"/>
      </w:pPr>
      <w:r w:rsidRPr="00E65D2A">
        <w:t xml:space="preserve">develop at least 1 recommendation to improve energy usage for each item. </w:t>
      </w:r>
    </w:p>
    <w:p w:rsidR="00AE3B92" w:rsidP="00E65D2A">
      <w:pPr>
        <w:pStyle w:val="ListBullet"/>
      </w:pPr>
    </w:p>
    <w:p w:rsidR="00000000" w:rsidRPr="00E65D2A" w:rsidP="00E65D2A">
      <w:pPr>
        <w:pStyle w:val="Heading1"/>
      </w:pPr>
      <w:bookmarkStart w:id="3" w:name="O_1260648"/>
      <w:bookmarkEnd w:id="3"/>
      <w:r w:rsidRPr="00E65D2A">
        <w:t>Knowledge Evidence</w:t>
      </w:r>
    </w:p>
    <w:p w:rsidR="00000000" w:rsidRPr="00E65D2A" w:rsidP="00AE3B92">
      <w:pPr>
        <w:pStyle w:val="BodyText"/>
      </w:pPr>
      <w:r w:rsidRPr="00E65D2A">
        <w:t>There must be evidence the candidate has knowledge of:</w:t>
      </w:r>
    </w:p>
    <w:p w:rsidR="00000000" w:rsidRPr="00E65D2A" w:rsidP="00E65D2A">
      <w:pPr>
        <w:pStyle w:val="ListBullet"/>
      </w:pPr>
      <w:r w:rsidRPr="00E65D2A">
        <w:t>basic physics of energy types and measuring and calculating energy efficiency</w:t>
      </w:r>
    </w:p>
    <w:p w:rsidR="00000000" w:rsidRPr="00E65D2A" w:rsidP="00E65D2A">
      <w:pPr>
        <w:pStyle w:val="ListBullet"/>
      </w:pPr>
      <w:r w:rsidRPr="00E65D2A">
        <w:t>energy balancing techniques for process and process steps (sometimes known as heat balancing)</w:t>
      </w:r>
    </w:p>
    <w:p w:rsidR="00000000" w:rsidRPr="00E65D2A" w:rsidP="00E65D2A">
      <w:pPr>
        <w:pStyle w:val="ListBullet"/>
      </w:pPr>
      <w:r w:rsidRPr="00E65D2A">
        <w:t xml:space="preserve">calculating theoretical use </w:t>
      </w:r>
      <w:r w:rsidRPr="00E65D2A">
        <w:t>of energy</w:t>
      </w:r>
    </w:p>
    <w:p w:rsidR="00000000" w:rsidRPr="00E65D2A" w:rsidP="00E65D2A">
      <w:pPr>
        <w:pStyle w:val="ListBullet"/>
      </w:pPr>
      <w:r w:rsidRPr="00E65D2A">
        <w:t>methods of measuring actual process amount/flows</w:t>
      </w:r>
    </w:p>
    <w:p w:rsidR="00000000" w:rsidRPr="00E65D2A" w:rsidP="00E65D2A">
      <w:pPr>
        <w:pStyle w:val="ListBullet"/>
      </w:pPr>
      <w:r w:rsidRPr="00E65D2A">
        <w:t xml:space="preserve">current and emerging approaches to energy waste reduction and energy efficiency in the industry or sector and related costs and effectiveness </w:t>
      </w:r>
    </w:p>
    <w:p w:rsidR="00000000" w:rsidRPr="00E65D2A" w:rsidP="00E65D2A">
      <w:pPr>
        <w:pStyle w:val="ListBullet"/>
      </w:pPr>
      <w:r w:rsidRPr="00E65D2A">
        <w:t>cost-benefit analysis</w:t>
      </w:r>
    </w:p>
    <w:p w:rsidR="00000000" w:rsidRPr="00E65D2A" w:rsidP="00E65D2A">
      <w:pPr>
        <w:pStyle w:val="ListBullet"/>
      </w:pPr>
      <w:r w:rsidRPr="00E65D2A">
        <w:t>regulatory and reporting require</w:t>
      </w:r>
      <w:r w:rsidRPr="00E65D2A">
        <w:t>ments relevant to energy use and the industry.</w:t>
      </w:r>
    </w:p>
    <w:p w:rsidR="00000000" w:rsidRPr="00E65D2A" w:rsidP="00E65D2A">
      <w:pPr>
        <w:pStyle w:val="AllowPageBreak"/>
      </w:pPr>
    </w:p>
    <w:p w:rsidR="00000000" w:rsidRPr="00E65D2A" w:rsidP="00E65D2A">
      <w:pPr>
        <w:pStyle w:val="Heading1"/>
      </w:pPr>
      <w:bookmarkStart w:id="4" w:name="O_1260649"/>
      <w:bookmarkEnd w:id="4"/>
      <w:r w:rsidRPr="00E65D2A">
        <w:t>Assessment Conditions</w:t>
      </w:r>
    </w:p>
    <w:p w:rsidR="00000000" w:rsidRPr="00E65D2A" w:rsidP="00AE3B92">
      <w:pPr>
        <w:pStyle w:val="BodyText"/>
      </w:pPr>
      <w:r w:rsidRPr="00E65D2A">
        <w:t xml:space="preserve">Skills must have been demonstrated in the workplace or in a simulated environment that reflects workplace conditions and contingencies. The following conditions </w:t>
      </w:r>
      <w:r w:rsidRPr="00E65D2A">
        <w:t>must be met for this unit:</w:t>
      </w:r>
    </w:p>
    <w:p w:rsidR="00000000" w:rsidRPr="00E65D2A" w:rsidP="00E65D2A">
      <w:pPr>
        <w:pStyle w:val="ListBullet"/>
      </w:pPr>
      <w:r w:rsidRPr="00E65D2A">
        <w:t xml:space="preserve">use of suitable facilities, equipment and resources </w:t>
      </w:r>
    </w:p>
    <w:p w:rsidR="00000000" w:rsidRPr="00E65D2A" w:rsidP="00E65D2A">
      <w:pPr>
        <w:pStyle w:val="ListBullet"/>
      </w:pPr>
      <w:r w:rsidRPr="00E65D2A">
        <w:t>modelling of industry operating conditions.</w:t>
      </w:r>
    </w:p>
    <w:p w:rsidR="00000000" w:rsidRPr="00E65D2A" w:rsidP="00AE3B92">
      <w:pPr>
        <w:pStyle w:val="BodyText"/>
      </w:pPr>
      <w:r w:rsidRPr="00E65D2A">
        <w:t>Assessors must satisfy the NVR/AQTF mandatory competency requirements for assessors.</w:t>
      </w:r>
    </w:p>
    <w:p w:rsidR="00000000" w:rsidRPr="00E65D2A" w:rsidP="00E65D2A">
      <w:pPr>
        <w:pStyle w:val="Heading1"/>
      </w:pPr>
      <w:bookmarkStart w:id="5" w:name="O_1260652"/>
      <w:bookmarkEnd w:id="5"/>
      <w:r w:rsidRPr="00E65D2A">
        <w:t>Links</w:t>
      </w:r>
    </w:p>
    <w:p w:rsidR="00000000" w:rsidRPr="00E65D2A" w:rsidP="00AE3B92">
      <w:pPr>
        <w:pStyle w:val="BodyText"/>
      </w:pPr>
      <w:r w:rsidRPr="00E65D2A">
        <w:t>Companion Volume Impl</w:t>
      </w:r>
      <w:r w:rsidRPr="00E65D2A">
        <w:t xml:space="preserve">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C39C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65D2A" w:rsidP="00E65D2A"/>
    <w:sectPr w:rsidSect="00E65D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D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D2A" w:rsidRPr="00AE3B92" w:rsidP="00AE3B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D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B92" w:rsidP="00E65D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3B92" w:rsidP="00E65D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E3B92" w:rsidP="00E65D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D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B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D2A" w:rsidRPr="00AE3B92" w:rsidP="00AE3B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D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B92" w:rsidRPr="002D2AF8" w:rsidP="00E65D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MSS015040 Conduct a sustainability energy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E3B92" w:rsidP="00E65D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36E7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542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1E69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D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D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D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D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D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D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D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D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D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D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D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D2A"/>
  </w:style>
  <w:style w:type="character" w:customStyle="1" w:styleId="Heading1Char">
    <w:name w:val="Heading 1 Char"/>
    <w:basedOn w:val="DefaultParagraphFont"/>
    <w:link w:val="Heading1"/>
    <w:rsid w:val="00E65D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D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D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5D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5D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5D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D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5D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D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D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D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D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D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D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D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D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D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D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D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D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D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D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5D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5D2A"/>
    <w:rPr>
      <w:b/>
      <w:spacing w:val="0"/>
    </w:rPr>
  </w:style>
  <w:style w:type="paragraph" w:customStyle="1" w:styleId="SuperTitle">
    <w:name w:val="SuperTitle"/>
    <w:basedOn w:val="Title"/>
    <w:rsid w:val="00E65D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D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D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5D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D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D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D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D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D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D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D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D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5D2A"/>
    <w:rPr>
      <w:i/>
    </w:rPr>
  </w:style>
  <w:style w:type="paragraph" w:styleId="Caption">
    <w:name w:val="caption"/>
    <w:basedOn w:val="BodyText"/>
    <w:next w:val="Normal"/>
    <w:qFormat/>
    <w:rsid w:val="00E65D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D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D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D2A"/>
  </w:style>
  <w:style w:type="paragraph" w:styleId="TableofFigures">
    <w:name w:val="table of figures"/>
    <w:basedOn w:val="Normal"/>
    <w:next w:val="Normal"/>
    <w:semiHidden/>
    <w:rsid w:val="00E65D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D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5D2A"/>
    <w:rPr>
      <w:rFonts w:ascii="Wingdings" w:hAnsi="Wingdings"/>
    </w:rPr>
  </w:style>
  <w:style w:type="paragraph" w:customStyle="1" w:styleId="TableHeading">
    <w:name w:val="Table Heading"/>
    <w:basedOn w:val="HeadingBase"/>
    <w:rsid w:val="00E65D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D2A"/>
    <w:rPr>
      <w:color w:val="0033CC"/>
      <w:u w:val="none"/>
    </w:rPr>
  </w:style>
  <w:style w:type="paragraph" w:customStyle="1" w:styleId="BodyTextRight">
    <w:name w:val="Body Text Right"/>
    <w:basedOn w:val="BodyText"/>
    <w:rsid w:val="00E65D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D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D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D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D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D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D2A"/>
    <w:rPr>
      <w:sz w:val="32"/>
    </w:rPr>
  </w:style>
  <w:style w:type="paragraph" w:customStyle="1" w:styleId="HeadingProcedure">
    <w:name w:val="Heading Procedure"/>
    <w:basedOn w:val="HeadingBase"/>
    <w:next w:val="Normal"/>
    <w:rsid w:val="00E65D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D2A"/>
    <w:pPr>
      <w:spacing w:before="60" w:after="60"/>
    </w:pPr>
  </w:style>
  <w:style w:type="paragraph" w:styleId="ListContinue">
    <w:name w:val="List Continue"/>
    <w:basedOn w:val="List"/>
    <w:rsid w:val="00E65D2A"/>
    <w:pPr>
      <w:ind w:firstLine="0"/>
    </w:pPr>
  </w:style>
  <w:style w:type="paragraph" w:customStyle="1" w:styleId="ListNote">
    <w:name w:val="List Note"/>
    <w:basedOn w:val="List"/>
    <w:rsid w:val="00E65D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D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D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D2A"/>
    <w:rPr>
      <w:rFonts w:ascii="Courier New" w:hAnsi="Courier New"/>
    </w:rPr>
  </w:style>
  <w:style w:type="paragraph" w:customStyle="1" w:styleId="NoteBullet">
    <w:name w:val="Note Bullet"/>
    <w:basedOn w:val="Note"/>
    <w:rsid w:val="00E65D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D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D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D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D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5D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D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D2A"/>
    <w:rPr>
      <w:b/>
      <w:smallCaps/>
    </w:rPr>
  </w:style>
  <w:style w:type="paragraph" w:customStyle="1" w:styleId="TableListNumber">
    <w:name w:val="Table List Number"/>
    <w:basedOn w:val="ListNumber"/>
    <w:rsid w:val="00E65D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D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D2A"/>
    <w:pPr>
      <w:numPr>
        <w:numId w:val="9"/>
      </w:numPr>
    </w:pPr>
  </w:style>
  <w:style w:type="paragraph" w:customStyle="1" w:styleId="ListAlpha2">
    <w:name w:val="List Alpha 2"/>
    <w:basedOn w:val="List2"/>
    <w:rsid w:val="00E65D2A"/>
    <w:pPr>
      <w:numPr>
        <w:numId w:val="8"/>
      </w:numPr>
    </w:pPr>
  </w:style>
  <w:style w:type="paragraph" w:styleId="List2">
    <w:name w:val="List 2"/>
    <w:basedOn w:val="BodyText"/>
    <w:rsid w:val="00E65D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D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D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D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D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D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5D2A"/>
    <w:pPr>
      <w:numPr>
        <w:numId w:val="4"/>
      </w:numPr>
    </w:pPr>
  </w:style>
  <w:style w:type="paragraph" w:styleId="ListContinue2">
    <w:name w:val="List Continue 2"/>
    <w:basedOn w:val="List2"/>
    <w:rsid w:val="00E65D2A"/>
    <w:pPr>
      <w:ind w:firstLine="0"/>
    </w:pPr>
  </w:style>
  <w:style w:type="paragraph" w:styleId="ListContinue3">
    <w:name w:val="List Continue 3"/>
    <w:basedOn w:val="List3"/>
    <w:rsid w:val="00E65D2A"/>
    <w:pPr>
      <w:ind w:left="1021" w:firstLine="0"/>
    </w:pPr>
  </w:style>
  <w:style w:type="paragraph" w:styleId="ListContinue4">
    <w:name w:val="List Continue 4"/>
    <w:basedOn w:val="List4"/>
    <w:rsid w:val="00E65D2A"/>
    <w:pPr>
      <w:ind w:firstLine="0"/>
    </w:pPr>
  </w:style>
  <w:style w:type="paragraph" w:styleId="ListContinue5">
    <w:name w:val="List Continue 5"/>
    <w:basedOn w:val="List5"/>
    <w:rsid w:val="00E65D2A"/>
    <w:pPr>
      <w:ind w:firstLine="0"/>
    </w:pPr>
  </w:style>
  <w:style w:type="paragraph" w:styleId="ListNumber3">
    <w:name w:val="List Number 3"/>
    <w:basedOn w:val="List3"/>
    <w:rsid w:val="00E65D2A"/>
    <w:pPr>
      <w:numPr>
        <w:numId w:val="5"/>
      </w:numPr>
    </w:pPr>
  </w:style>
  <w:style w:type="paragraph" w:styleId="ListNumber4">
    <w:name w:val="List Number 4"/>
    <w:basedOn w:val="List4"/>
    <w:rsid w:val="00E65D2A"/>
    <w:pPr>
      <w:numPr>
        <w:numId w:val="6"/>
      </w:numPr>
    </w:pPr>
  </w:style>
  <w:style w:type="paragraph" w:styleId="ListNumber5">
    <w:name w:val="List Number 5"/>
    <w:basedOn w:val="List5"/>
    <w:rsid w:val="00E65D2A"/>
    <w:pPr>
      <w:numPr>
        <w:numId w:val="7"/>
      </w:numPr>
    </w:pPr>
  </w:style>
  <w:style w:type="paragraph" w:styleId="BlockText">
    <w:name w:val="Block Text"/>
    <w:basedOn w:val="Normal"/>
    <w:rsid w:val="00E65D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D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D2A"/>
    <w:rPr>
      <w:sz w:val="16"/>
      <w:vertAlign w:val="superscript"/>
    </w:rPr>
  </w:style>
  <w:style w:type="character" w:customStyle="1" w:styleId="Symbols">
    <w:name w:val="Symbols"/>
    <w:basedOn w:val="DefaultParagraphFont"/>
    <w:rsid w:val="00E65D2A"/>
    <w:rPr>
      <w:rFonts w:ascii="Symbol" w:hAnsi="Symbol"/>
    </w:rPr>
  </w:style>
  <w:style w:type="character" w:customStyle="1" w:styleId="MenuOptions">
    <w:name w:val="Menu Options"/>
    <w:basedOn w:val="DefaultParagraphFont"/>
    <w:rsid w:val="00E65D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D2A"/>
    <w:rPr>
      <w:b/>
    </w:rPr>
  </w:style>
  <w:style w:type="character" w:customStyle="1" w:styleId="Underlined">
    <w:name w:val="Underlined"/>
    <w:basedOn w:val="DefaultParagraphFont"/>
    <w:rsid w:val="00E65D2A"/>
    <w:rPr>
      <w:u w:val="single"/>
    </w:rPr>
  </w:style>
  <w:style w:type="paragraph" w:customStyle="1" w:styleId="TableBodyTextRight">
    <w:name w:val="Table Body Text Right"/>
    <w:basedOn w:val="TableBodyText"/>
    <w:rsid w:val="00E65D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D2A"/>
    <w:rPr>
      <w:sz w:val="18"/>
    </w:rPr>
  </w:style>
  <w:style w:type="paragraph" w:customStyle="1" w:styleId="BodySmallRight">
    <w:name w:val="Body Small Right"/>
    <w:basedOn w:val="BodyTextRight"/>
    <w:rsid w:val="00E65D2A"/>
    <w:rPr>
      <w:sz w:val="18"/>
      <w:szCs w:val="18"/>
    </w:rPr>
  </w:style>
  <w:style w:type="paragraph" w:customStyle="1" w:styleId="MarginEdition">
    <w:name w:val="Margin Edition"/>
    <w:basedOn w:val="MarginNote"/>
    <w:rsid w:val="00E65D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D2A"/>
    <w:rPr>
      <w:sz w:val="2"/>
      <w:szCs w:val="2"/>
    </w:rPr>
  </w:style>
  <w:style w:type="character" w:customStyle="1" w:styleId="Small">
    <w:name w:val="Small"/>
    <w:basedOn w:val="DefaultParagraphFont"/>
    <w:rsid w:val="00E65D2A"/>
    <w:rPr>
      <w:sz w:val="16"/>
    </w:rPr>
  </w:style>
  <w:style w:type="paragraph" w:customStyle="1" w:styleId="WideTable">
    <w:name w:val="Wide Table"/>
    <w:basedOn w:val="Normal"/>
    <w:rsid w:val="00E65D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D2A"/>
  </w:style>
  <w:style w:type="paragraph" w:styleId="Quote">
    <w:name w:val="Quote"/>
    <w:basedOn w:val="Heading1"/>
    <w:link w:val="QuoteChar"/>
    <w:qFormat/>
    <w:rsid w:val="00E65D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D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D2A"/>
    <w:pPr>
      <w:pageBreakBefore/>
    </w:pPr>
  </w:style>
  <w:style w:type="paragraph" w:customStyle="1" w:styleId="Border">
    <w:name w:val="Border"/>
    <w:basedOn w:val="Normal"/>
    <w:qFormat/>
    <w:rsid w:val="00E65D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D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D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D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D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D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D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D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D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D2A"/>
    <w:rPr>
      <w:u w:val="single"/>
    </w:rPr>
  </w:style>
  <w:style w:type="character" w:customStyle="1" w:styleId="BoldandItalics">
    <w:name w:val="Bold and Italics"/>
    <w:qFormat/>
    <w:rsid w:val="00E65D2A"/>
    <w:rPr>
      <w:b/>
      <w:i/>
      <w:u w:val="none"/>
    </w:rPr>
  </w:style>
  <w:style w:type="paragraph" w:styleId="BalloonText">
    <w:name w:val="Balloon Text"/>
    <w:basedOn w:val="Normal"/>
    <w:link w:val="BalloonTextChar"/>
    <w:rsid w:val="00E65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D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D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D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D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D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D2A"/>
    <w:pPr>
      <w:spacing w:before="0" w:after="0"/>
    </w:pPr>
  </w:style>
  <w:style w:type="paragraph" w:customStyle="1" w:styleId="BodyTextBold">
    <w:name w:val="Body Text Bold"/>
    <w:basedOn w:val="BodyText"/>
    <w:qFormat/>
    <w:rsid w:val="00E65D2A"/>
    <w:rPr>
      <w:b/>
    </w:rPr>
  </w:style>
  <w:style w:type="character" w:styleId="Hyperlink">
    <w:name w:val="Hyperlink"/>
    <w:basedOn w:val="DefaultParagraphFont"/>
    <w:uiPriority w:val="99"/>
    <w:unhideWhenUsed/>
    <w:rsid w:val="00AE3B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1934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MSS015040 Conduct a sustainability energy audit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