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22C" w:rsidP="00EF32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MSS014019 Facilitate team engagement with sustainability</w:t>
      </w:r>
      <w:r>
        <w:fldChar w:fldCharType="end"/>
      </w:r>
    </w:p>
    <w:p w:rsidR="00EF322C" w:rsidP="00EF322C">
      <w:pPr>
        <w:pStyle w:val="Version"/>
        <w:sectPr w:rsidSect="00C513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302" w:rsidP="00C51302">
      <w:pPr>
        <w:pStyle w:val="SuperHeading"/>
      </w:pPr>
      <w:r w:rsidRPr="00C51302">
        <w:t>MSS014019 Facilitate team engagement with sustainability</w:t>
      </w:r>
    </w:p>
    <w:p w:rsidR="00000000" w:rsidRPr="00C51302" w:rsidP="00C51302">
      <w:pPr>
        <w:pStyle w:val="Heading1"/>
      </w:pPr>
      <w:bookmarkStart w:id="1" w:name="O_1260598"/>
      <w:bookmarkEnd w:id="1"/>
      <w:r w:rsidRPr="00C51302">
        <w:t>Modification History</w:t>
      </w:r>
    </w:p>
    <w:p w:rsidR="00000000" w:rsidRPr="00C51302" w:rsidP="00EF322C">
      <w:pPr>
        <w:pStyle w:val="BodyText"/>
      </w:pPr>
      <w:r w:rsidRPr="00C51302">
        <w:t>Release 1. Unit title changed. Unit code changed. Application changed. Performance Criteria changed. Foundation Skills populated. Assessment Requirements changed. Supersedes and is not equivalent to MSS014011 Facilita</w:t>
      </w:r>
      <w:r w:rsidRPr="00C51302">
        <w:t>te team to develop and implement sustainability strategies.</w:t>
      </w:r>
    </w:p>
    <w:p w:rsidR="00000000" w:rsidRPr="00C51302" w:rsidP="00C51302">
      <w:pPr>
        <w:pStyle w:val="Heading1"/>
      </w:pPr>
      <w:bookmarkStart w:id="2" w:name="O_1260599"/>
      <w:bookmarkEnd w:id="2"/>
      <w:r w:rsidRPr="00C51302">
        <w:t>Application</w:t>
      </w:r>
    </w:p>
    <w:p w:rsidR="00000000" w:rsidRPr="00C51302" w:rsidP="00EF322C">
      <w:pPr>
        <w:pStyle w:val="BodyText"/>
      </w:pPr>
      <w:r w:rsidRPr="00C51302">
        <w:t xml:space="preserve">This unit describes the skills and knowledge required to facilitate and guide others in the development and implementation of sustainability improvements. </w:t>
      </w:r>
    </w:p>
    <w:p w:rsidR="00000000" w:rsidRPr="00C51302" w:rsidP="00EF322C">
      <w:pPr>
        <w:pStyle w:val="BodyText"/>
      </w:pPr>
      <w:r w:rsidRPr="00C51302">
        <w:t>This unit</w:t>
      </w:r>
      <w:r w:rsidRPr="00C51302">
        <w:t xml:space="preserve"> applies to senior staff, team leaders, managers or similar roles who have been given the responsibility to assist members of a team, work group or section to understand their role in sustainability. The individual will encourage a systems-thinking approac</w:t>
      </w:r>
      <w:r w:rsidRPr="00C51302">
        <w:t xml:space="preserve">h to sustainability, address skills and/or other development needs of team members, facilitate resources and organisational support for the team’s improvement ideas and guide implementation of sustainability improvements.  </w:t>
      </w:r>
    </w:p>
    <w:p w:rsidR="00000000" w:rsidRPr="00C51302" w:rsidP="00EF322C">
      <w:pPr>
        <w:pStyle w:val="BodyText"/>
      </w:pPr>
      <w:r w:rsidRPr="00C51302">
        <w:t>This unit applies to any organis</w:t>
      </w:r>
      <w:r w:rsidRPr="00C51302">
        <w:t xml:space="preserve">ation. </w:t>
      </w:r>
    </w:p>
    <w:p w:rsidR="00000000" w:rsidRPr="00C51302" w:rsidP="00EF322C">
      <w:pPr>
        <w:pStyle w:val="BodyText"/>
      </w:pPr>
      <w:r w:rsidRPr="00C51302">
        <w:t>No licensing or certification requirements exist at the time of publication. Relevant legislation, industry standards and codes of practice within Australia must be applied.</w:t>
      </w:r>
    </w:p>
    <w:p w:rsidR="00000000" w:rsidRPr="00C51302" w:rsidP="00C51302">
      <w:pPr>
        <w:pStyle w:val="Heading1"/>
      </w:pPr>
      <w:bookmarkStart w:id="3" w:name="O_1260601"/>
      <w:bookmarkEnd w:id="3"/>
      <w:r w:rsidRPr="00C51302">
        <w:t>Competency Field</w:t>
      </w:r>
    </w:p>
    <w:p w:rsidR="00000000" w:rsidRPr="00C51302" w:rsidP="00EF322C">
      <w:pPr>
        <w:pStyle w:val="BodyText"/>
      </w:pPr>
      <w:r w:rsidRPr="00C51302">
        <w:t>Sustainable operations</w:t>
      </w:r>
    </w:p>
    <w:p w:rsidR="00000000" w:rsidRPr="00C51302" w:rsidP="00C51302">
      <w:pPr>
        <w:pStyle w:val="Heading1"/>
      </w:pPr>
      <w:bookmarkStart w:id="4" w:name="O_1260603"/>
      <w:bookmarkEnd w:id="4"/>
      <w:r w:rsidRPr="00C5130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F32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02" w:rsidP="00C51302">
            <w:pPr>
              <w:pStyle w:val="BodyText"/>
            </w:pPr>
            <w:r w:rsidRPr="00C5130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02">
            <w:pPr>
              <w:pStyle w:val="BodyText"/>
              <w:rPr>
                <w:lang w:val="en-NZ"/>
              </w:rPr>
            </w:pPr>
            <w:r w:rsidRPr="00C51302">
              <w:rPr>
                <w:rStyle w:val="SpecialBold"/>
              </w:rPr>
              <w:t>Performance Criteria</w:t>
            </w:r>
          </w:p>
        </w:tc>
      </w:tr>
      <w:tr w:rsidTr="00EF32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02">
            <w:pPr>
              <w:pStyle w:val="BodyText"/>
              <w:rPr>
                <w:lang w:val="en-NZ"/>
              </w:rPr>
            </w:pPr>
            <w:r w:rsidRPr="00C5130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02">
            <w:pPr>
              <w:pStyle w:val="BodyText"/>
              <w:rPr>
                <w:lang w:val="en-NZ"/>
              </w:rPr>
            </w:pPr>
            <w:r w:rsidRPr="00C51302">
              <w:t>Performance criteria describe the performance needed to demonstrate achievement of the element.</w:t>
            </w:r>
          </w:p>
        </w:tc>
      </w:tr>
      <w:tr w:rsidTr="00EF32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02">
            <w:pPr>
              <w:pStyle w:val="BodyText"/>
              <w:rPr>
                <w:lang w:val="en-NZ"/>
              </w:rPr>
            </w:pPr>
            <w:r w:rsidRPr="00C51302">
              <w:t>1. Facilitate the development of process and sustainability knowledge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02" w:rsidP="00C51302">
            <w:pPr>
              <w:pStyle w:val="BodyText"/>
            </w:pPr>
            <w:r w:rsidRPr="00C51302">
              <w:t>1.1 Identify sustainability goals of enterprise as they relate to work area</w:t>
            </w:r>
          </w:p>
          <w:p w:rsidR="00000000" w:rsidRPr="00C51302" w:rsidP="00C51302">
            <w:pPr>
              <w:pStyle w:val="BodyText"/>
            </w:pPr>
            <w:r w:rsidRPr="00C51302">
              <w:t>1.2 Provide information about sustainability and its relationship to work area using language, style and metho</w:t>
            </w:r>
            <w:r w:rsidRPr="00C51302">
              <w:t>ds appropriate to team members</w:t>
            </w:r>
          </w:p>
          <w:p w:rsidR="00000000" w:rsidRPr="00C51302" w:rsidP="00C51302">
            <w:pPr>
              <w:pStyle w:val="BodyText"/>
            </w:pPr>
            <w:r w:rsidRPr="00C51302">
              <w:t>1.3 Model and promote a safe and respectful environment for communications and learning</w:t>
            </w:r>
          </w:p>
          <w:p w:rsidR="00000000" w:rsidRPr="00C51302" w:rsidP="00C51302">
            <w:pPr>
              <w:pStyle w:val="BodyText"/>
            </w:pPr>
            <w:r w:rsidRPr="00C51302">
              <w:t xml:space="preserve">1.4 Recognise skills and/or other development needs for team members </w:t>
            </w:r>
            <w:r w:rsidRPr="00C51302">
              <w:t>to contribute to achieving sustainability improvements in the work a</w:t>
            </w:r>
            <w:r w:rsidRPr="00C51302">
              <w:t>rea</w:t>
            </w:r>
          </w:p>
          <w:p w:rsidR="00000000" w:rsidRPr="00C51302" w:rsidP="00C51302">
            <w:pPr>
              <w:pStyle w:val="BodyText"/>
            </w:pPr>
            <w:r w:rsidRPr="00C51302">
              <w:t>1.5 Provide mentoring and/or initiate other support to address identified needs</w:t>
            </w:r>
          </w:p>
          <w:p w:rsidR="00000000" w:rsidRPr="00C51302" w:rsidP="00C51302">
            <w:pPr>
              <w:pStyle w:val="BodyText"/>
            </w:pPr>
            <w:r w:rsidRPr="00C51302">
              <w:t xml:space="preserve">1.6 Structure team activities and communications to facilitate understanding of interconnected processes and systems </w:t>
            </w:r>
          </w:p>
          <w:p w:rsidR="00000000" w:rsidRPr="00C51302" w:rsidP="00C51302">
            <w:pPr>
              <w:pStyle w:val="BodyText"/>
            </w:pPr>
            <w:r w:rsidRPr="00C51302">
              <w:t>1.7 Guide and assist team members to apply technical a</w:t>
            </w:r>
            <w:r w:rsidRPr="00C51302">
              <w:t xml:space="preserve">nd/or operational knowledge to work area </w:t>
            </w:r>
          </w:p>
          <w:p w:rsidR="00000000" w:rsidP="00C51302">
            <w:pPr>
              <w:pStyle w:val="BodyText"/>
              <w:rPr>
                <w:lang w:val="en-NZ"/>
              </w:rPr>
            </w:pPr>
            <w:r w:rsidRPr="00C51302">
              <w:t>1.8 Recognise own needs for skills and/or other development to better engage, guide and assist others and initiate action to address needs</w:t>
            </w:r>
          </w:p>
        </w:tc>
      </w:tr>
      <w:tr w:rsidTr="00EF32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02">
            <w:pPr>
              <w:pStyle w:val="BodyText"/>
              <w:rPr>
                <w:lang w:val="en-NZ"/>
              </w:rPr>
            </w:pPr>
            <w:r w:rsidRPr="00C51302">
              <w:t>2. Facilitate team improvements to sustainability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02" w:rsidP="00C51302">
            <w:pPr>
              <w:pStyle w:val="BodyText"/>
            </w:pPr>
            <w:r w:rsidRPr="00C51302">
              <w:t xml:space="preserve">2.1 Provide information </w:t>
            </w:r>
            <w:r w:rsidRPr="00C51302">
              <w:t>and related documentation to team on sustainability requirements and operating procedures for work area</w:t>
            </w:r>
          </w:p>
          <w:p w:rsidR="00000000" w:rsidRPr="00C51302" w:rsidP="00C51302">
            <w:pPr>
              <w:pStyle w:val="BodyText"/>
            </w:pPr>
            <w:r w:rsidRPr="00C51302">
              <w:t>2.2 Assist team members to apply this information to work responsibilities</w:t>
            </w:r>
          </w:p>
          <w:p w:rsidR="00000000" w:rsidRPr="00C51302" w:rsidP="00C51302">
            <w:pPr>
              <w:pStyle w:val="BodyText"/>
            </w:pPr>
            <w:r w:rsidRPr="00C51302">
              <w:t>2.3 Guide team members to identify sustainability interactions within work ar</w:t>
            </w:r>
            <w:r w:rsidRPr="00C51302">
              <w:t>ea or process and determine actual and potential impacts</w:t>
            </w:r>
          </w:p>
          <w:p w:rsidR="00000000" w:rsidRPr="00C51302" w:rsidP="00C51302">
            <w:pPr>
              <w:pStyle w:val="BodyText"/>
            </w:pPr>
            <w:r w:rsidRPr="00C51302">
              <w:t>2.4 Encourage team members to identify suboptimal sustainability performance and make improvement suggestions</w:t>
            </w:r>
          </w:p>
          <w:p w:rsidR="00000000" w:rsidRPr="00C51302" w:rsidP="00C51302">
            <w:pPr>
              <w:pStyle w:val="BodyText"/>
            </w:pPr>
            <w:r w:rsidRPr="00C51302">
              <w:t>2.5 Facilitate open and respectful discussion of suggestions in order to develop and eval</w:t>
            </w:r>
            <w:r w:rsidRPr="00C51302">
              <w:t>uate improvement options</w:t>
            </w:r>
          </w:p>
          <w:p w:rsidR="00000000" w:rsidP="00C51302">
            <w:pPr>
              <w:pStyle w:val="BodyText"/>
              <w:rPr>
                <w:lang w:val="en-NZ"/>
              </w:rPr>
            </w:pPr>
            <w:r w:rsidRPr="00C51302">
              <w:t>2.6 Assist team to identify and collect data relevant to current sustainability performance and improvement options</w:t>
            </w:r>
          </w:p>
        </w:tc>
      </w:tr>
      <w:tr w:rsidTr="00EF32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02">
            <w:pPr>
              <w:pStyle w:val="BodyText"/>
              <w:rPr>
                <w:lang w:val="en-NZ"/>
              </w:rPr>
            </w:pPr>
            <w:r w:rsidRPr="00C51302">
              <w:t>3. Resource a proactive approach to sustainability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02" w:rsidP="00C51302">
            <w:pPr>
              <w:pStyle w:val="BodyText"/>
            </w:pPr>
            <w:r w:rsidRPr="00C51302">
              <w:t>3.1 Develop communications between specialists and team members to support sustainability improvements</w:t>
            </w:r>
          </w:p>
          <w:p w:rsidR="00000000" w:rsidRPr="00C51302" w:rsidP="00C51302">
            <w:pPr>
              <w:pStyle w:val="BodyText"/>
            </w:pPr>
            <w:r w:rsidRPr="00C51302">
              <w:t>3.2 Resource and assist team members to make sustainability improvements within their scope of responsibility</w:t>
            </w:r>
          </w:p>
          <w:p w:rsidR="00000000" w:rsidRPr="00C51302" w:rsidP="00C51302">
            <w:pPr>
              <w:pStyle w:val="BodyText"/>
            </w:pPr>
            <w:r w:rsidRPr="00C51302">
              <w:t xml:space="preserve">3.3 Facilitate allocation of resources and </w:t>
            </w:r>
            <w:r w:rsidRPr="00C51302">
              <w:t>organisational support for team’s sustainability improvements</w:t>
            </w:r>
          </w:p>
          <w:p w:rsidR="00000000" w:rsidP="00C51302">
            <w:pPr>
              <w:pStyle w:val="BodyText"/>
              <w:rPr>
                <w:lang w:val="en-NZ"/>
              </w:rPr>
            </w:pPr>
            <w:r w:rsidRPr="00C51302">
              <w:t>3.4 Develop processes and support team members to identify and report sustainability issues outside their scope of responsibility</w:t>
            </w:r>
          </w:p>
        </w:tc>
      </w:tr>
      <w:tr w:rsidTr="00EF32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02">
            <w:pPr>
              <w:pStyle w:val="BodyText"/>
              <w:rPr>
                <w:lang w:val="en-NZ"/>
              </w:rPr>
            </w:pPr>
            <w:r w:rsidRPr="00C51302">
              <w:t>4. Implement sustainability improvements for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02" w:rsidP="00C51302">
            <w:pPr>
              <w:pStyle w:val="BodyText"/>
            </w:pPr>
            <w:r w:rsidRPr="00C51302">
              <w:t>4.1 Faci</w:t>
            </w:r>
            <w:r w:rsidRPr="00C51302">
              <w:t>litate planning for implementation of team suggested and/or externally directed sustainability improvements</w:t>
            </w:r>
          </w:p>
          <w:p w:rsidR="00000000" w:rsidRPr="00C51302" w:rsidP="00C51302">
            <w:pPr>
              <w:pStyle w:val="BodyText"/>
            </w:pPr>
            <w:r w:rsidRPr="00C51302">
              <w:t xml:space="preserve">4.2 Guide and assist team members to apply a structured approach to planning, implementing and monitoring improvements </w:t>
            </w:r>
          </w:p>
          <w:p w:rsidR="00000000" w:rsidRPr="00C51302" w:rsidP="00C51302">
            <w:pPr>
              <w:pStyle w:val="BodyText"/>
            </w:pPr>
            <w:r w:rsidRPr="00C51302">
              <w:t>4.3 Facilitate team member c</w:t>
            </w:r>
            <w:r w:rsidRPr="00C51302">
              <w:t xml:space="preserve">ommitment to and involvement in the </w:t>
            </w:r>
            <w:r w:rsidRPr="00C51302">
              <w:t>implementation and monitoring of improvements</w:t>
            </w:r>
          </w:p>
          <w:p w:rsidR="00000000" w:rsidRPr="00C51302" w:rsidP="00C51302">
            <w:pPr>
              <w:pStyle w:val="BodyText"/>
            </w:pPr>
            <w:r w:rsidRPr="00C51302">
              <w:t xml:space="preserve">4.4 Involve team and other key personnel in identifying skills and/or other development needs for continued contribution to sustainability and improvement processes </w:t>
            </w:r>
          </w:p>
          <w:p w:rsidR="00000000" w:rsidRPr="00C51302" w:rsidP="00C51302">
            <w:pPr>
              <w:pStyle w:val="BodyText"/>
            </w:pPr>
            <w:r w:rsidRPr="00C51302">
              <w:t>4.5 Take</w:t>
            </w:r>
            <w:r w:rsidRPr="00C51302">
              <w:t xml:space="preserve"> or initiate action to address identified needs</w:t>
            </w:r>
          </w:p>
        </w:tc>
      </w:tr>
    </w:tbl>
    <w:p w:rsidR="00000000" w:rsidRPr="00C51302" w:rsidP="00C51302">
      <w:pPr>
        <w:pStyle w:val="BodyText"/>
      </w:pPr>
    </w:p>
    <w:p w:rsidR="00000000" w:rsidRPr="00C51302" w:rsidP="00C51302">
      <w:pPr>
        <w:pStyle w:val="AllowPageBreak"/>
      </w:pPr>
    </w:p>
    <w:p w:rsidR="00000000" w:rsidRPr="00C51302" w:rsidP="00C51302">
      <w:pPr>
        <w:pStyle w:val="Heading1"/>
      </w:pPr>
      <w:bookmarkStart w:id="5" w:name="O_1260604"/>
      <w:bookmarkEnd w:id="5"/>
      <w:r w:rsidRPr="00C51302">
        <w:t>Foundation Skills</w:t>
      </w:r>
    </w:p>
    <w:p w:rsidR="00000000" w:rsidRPr="00C51302" w:rsidP="00EF322C">
      <w:pPr>
        <w:pStyle w:val="BodyText"/>
      </w:pPr>
      <w:r w:rsidRPr="00C51302">
        <w:t>This section describes those language, literacy, numeracy and employment skills that are essential to performance but not explicit in the performance criteria.</w:t>
      </w:r>
    </w:p>
    <w:p w:rsidR="00000000" w:rsidRPr="00C51302" w:rsidP="00C51302">
      <w:pPr>
        <w:pStyle w:val="ListBullet"/>
      </w:pPr>
      <w:r w:rsidRPr="00C51302">
        <w:t xml:space="preserve">Reading </w:t>
      </w:r>
      <w:r w:rsidRPr="00C51302">
        <w:t>skills to interpret workplace documentation  </w:t>
      </w:r>
    </w:p>
    <w:p w:rsidR="00000000" w:rsidRPr="00C51302" w:rsidP="00C51302">
      <w:pPr>
        <w:pStyle w:val="ListBullet"/>
      </w:pPr>
      <w:r w:rsidRPr="00C51302">
        <w:t>Writing skills to communicate with a range of audiences </w:t>
      </w:r>
    </w:p>
    <w:p w:rsidR="00000000" w:rsidRPr="00C51302" w:rsidP="00C51302">
      <w:pPr>
        <w:pStyle w:val="ListBullet"/>
      </w:pPr>
      <w:r w:rsidRPr="00C51302">
        <w:t>Oral communication skills to facilitate engagement and participation  </w:t>
      </w:r>
    </w:p>
    <w:p w:rsidR="00000000" w:rsidRPr="00C51302" w:rsidP="00C51302">
      <w:pPr>
        <w:pStyle w:val="ListBullet"/>
      </w:pPr>
      <w:r w:rsidRPr="00C51302">
        <w:t xml:space="preserve">Numeracy skills to interpret and explain sustainability measures and indicators </w:t>
      </w:r>
    </w:p>
    <w:p w:rsidR="00000000" w:rsidRPr="00C51302" w:rsidP="00C51302">
      <w:pPr>
        <w:pStyle w:val="ListBullet"/>
      </w:pPr>
      <w:r w:rsidRPr="00C51302">
        <w:t>Learning skills to recognise and initiate action on own skills and/or other development needs.</w:t>
      </w:r>
    </w:p>
    <w:p w:rsidR="00000000" w:rsidRPr="00C51302" w:rsidP="00EF322C">
      <w:pPr>
        <w:pStyle w:val="BodyText"/>
      </w:pPr>
      <w:r w:rsidRPr="00C51302">
        <w:t>Other foundation skills essential to performance are explicit in the performance criteria of this unit.</w:t>
      </w:r>
    </w:p>
    <w:p w:rsidR="00000000" w:rsidRPr="00C51302" w:rsidP="00C51302">
      <w:pPr>
        <w:pStyle w:val="Heading1"/>
      </w:pPr>
      <w:bookmarkStart w:id="6" w:name="O_1260606"/>
      <w:bookmarkEnd w:id="6"/>
      <w:r w:rsidRPr="00C51302">
        <w:t>Unit Mapping Information</w:t>
      </w:r>
    </w:p>
    <w:p w:rsidR="00000000" w:rsidRPr="00C51302" w:rsidP="00EF322C">
      <w:pPr>
        <w:pStyle w:val="BodyText"/>
      </w:pPr>
      <w:r w:rsidRPr="00C51302">
        <w:t>Release 1. No</w:t>
      </w:r>
      <w:r w:rsidRPr="00C51302">
        <w:t xml:space="preserve"> equivalent unit.</w:t>
      </w:r>
    </w:p>
    <w:p w:rsidR="00000000" w:rsidRPr="00C51302" w:rsidP="00C51302">
      <w:pPr>
        <w:pStyle w:val="Heading1"/>
      </w:pPr>
      <w:bookmarkStart w:id="7" w:name="O_1260613"/>
      <w:bookmarkEnd w:id="7"/>
      <w:r w:rsidRPr="00C51302">
        <w:t>Links</w:t>
      </w:r>
    </w:p>
    <w:p w:rsidR="00000000" w:rsidRPr="00C51302" w:rsidP="00EF322C">
      <w:pPr>
        <w:pStyle w:val="BodyText"/>
      </w:pPr>
      <w:r w:rsidRPr="00C5130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640D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51302" w:rsidP="00C51302"/>
    <w:sectPr w:rsidSect="00C513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3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302" w:rsidRPr="00EF322C" w:rsidP="00EF32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3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2C" w:rsidP="00C513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322C" w:rsidP="00C513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F322C" w:rsidP="00C513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3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302" w:rsidRPr="00EF322C" w:rsidP="00EF32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3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2C" w:rsidRPr="002D2AF8" w:rsidP="00C513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MSS014019 Facilitate team engagement with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F322C" w:rsidP="00C513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9C8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A225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3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3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3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3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3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3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3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3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3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3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3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302"/>
  </w:style>
  <w:style w:type="character" w:customStyle="1" w:styleId="Heading1Char">
    <w:name w:val="Heading 1 Char"/>
    <w:basedOn w:val="DefaultParagraphFont"/>
    <w:link w:val="Heading1"/>
    <w:rsid w:val="00C513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3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3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13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1302"/>
    <w:rPr>
      <w:b/>
      <w:spacing w:val="0"/>
    </w:rPr>
  </w:style>
  <w:style w:type="paragraph" w:customStyle="1" w:styleId="SuperHeading">
    <w:name w:val="SuperHeading"/>
    <w:basedOn w:val="Normal"/>
    <w:rsid w:val="00C513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3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13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3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3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3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3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3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3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3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3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3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3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3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3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3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3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13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13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3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3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13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13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3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3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3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3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3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3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3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3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1302"/>
    <w:rPr>
      <w:i/>
    </w:rPr>
  </w:style>
  <w:style w:type="paragraph" w:styleId="Caption">
    <w:name w:val="caption"/>
    <w:basedOn w:val="BodyText"/>
    <w:next w:val="Normal"/>
    <w:qFormat/>
    <w:rsid w:val="00C513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3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3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302"/>
  </w:style>
  <w:style w:type="paragraph" w:styleId="TableofFigures">
    <w:name w:val="table of figures"/>
    <w:basedOn w:val="Normal"/>
    <w:next w:val="Normal"/>
    <w:semiHidden/>
    <w:rsid w:val="00C513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3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1302"/>
    <w:rPr>
      <w:rFonts w:ascii="Wingdings" w:hAnsi="Wingdings"/>
    </w:rPr>
  </w:style>
  <w:style w:type="paragraph" w:customStyle="1" w:styleId="TableHeading">
    <w:name w:val="Table Heading"/>
    <w:basedOn w:val="HeadingBase"/>
    <w:rsid w:val="00C513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302"/>
    <w:rPr>
      <w:color w:val="0033CC"/>
      <w:u w:val="none"/>
    </w:rPr>
  </w:style>
  <w:style w:type="paragraph" w:customStyle="1" w:styleId="BodyTextRight">
    <w:name w:val="Body Text Right"/>
    <w:basedOn w:val="BodyText"/>
    <w:rsid w:val="00C513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3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3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3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3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3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302"/>
    <w:rPr>
      <w:sz w:val="32"/>
    </w:rPr>
  </w:style>
  <w:style w:type="paragraph" w:customStyle="1" w:styleId="HeadingProcedure">
    <w:name w:val="Heading Procedure"/>
    <w:basedOn w:val="HeadingBase"/>
    <w:next w:val="Normal"/>
    <w:rsid w:val="00C513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302"/>
    <w:pPr>
      <w:spacing w:before="60" w:after="60"/>
    </w:pPr>
  </w:style>
  <w:style w:type="paragraph" w:styleId="ListContinue">
    <w:name w:val="List Continue"/>
    <w:basedOn w:val="List"/>
    <w:rsid w:val="00C51302"/>
    <w:pPr>
      <w:ind w:firstLine="0"/>
    </w:pPr>
  </w:style>
  <w:style w:type="paragraph" w:customStyle="1" w:styleId="ListNote">
    <w:name w:val="List Note"/>
    <w:basedOn w:val="List"/>
    <w:rsid w:val="00C513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3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3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302"/>
    <w:rPr>
      <w:rFonts w:ascii="Courier New" w:hAnsi="Courier New"/>
    </w:rPr>
  </w:style>
  <w:style w:type="paragraph" w:customStyle="1" w:styleId="NoteBullet">
    <w:name w:val="Note Bullet"/>
    <w:basedOn w:val="Note"/>
    <w:rsid w:val="00C513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3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3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3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3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13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3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302"/>
    <w:rPr>
      <w:b/>
      <w:smallCaps/>
    </w:rPr>
  </w:style>
  <w:style w:type="paragraph" w:customStyle="1" w:styleId="TableListNumber">
    <w:name w:val="Table List Number"/>
    <w:basedOn w:val="ListNumber"/>
    <w:rsid w:val="00C513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3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302"/>
    <w:pPr>
      <w:numPr>
        <w:numId w:val="8"/>
      </w:numPr>
    </w:pPr>
  </w:style>
  <w:style w:type="paragraph" w:customStyle="1" w:styleId="ListAlpha2">
    <w:name w:val="List Alpha 2"/>
    <w:basedOn w:val="List2"/>
    <w:rsid w:val="00C51302"/>
    <w:pPr>
      <w:numPr>
        <w:numId w:val="7"/>
      </w:numPr>
    </w:pPr>
  </w:style>
  <w:style w:type="paragraph" w:styleId="List2">
    <w:name w:val="List 2"/>
    <w:basedOn w:val="BodyText"/>
    <w:rsid w:val="00C513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3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3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3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3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3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1302"/>
    <w:pPr>
      <w:numPr>
        <w:numId w:val="3"/>
      </w:numPr>
    </w:pPr>
  </w:style>
  <w:style w:type="paragraph" w:styleId="ListContinue2">
    <w:name w:val="List Continue 2"/>
    <w:basedOn w:val="List2"/>
    <w:rsid w:val="00C51302"/>
    <w:pPr>
      <w:ind w:firstLine="0"/>
    </w:pPr>
  </w:style>
  <w:style w:type="paragraph" w:styleId="ListContinue3">
    <w:name w:val="List Continue 3"/>
    <w:basedOn w:val="List3"/>
    <w:rsid w:val="00C51302"/>
    <w:pPr>
      <w:ind w:left="1021" w:firstLine="0"/>
    </w:pPr>
  </w:style>
  <w:style w:type="paragraph" w:styleId="ListContinue4">
    <w:name w:val="List Continue 4"/>
    <w:basedOn w:val="List4"/>
    <w:rsid w:val="00C51302"/>
    <w:pPr>
      <w:ind w:firstLine="0"/>
    </w:pPr>
  </w:style>
  <w:style w:type="paragraph" w:styleId="ListContinue5">
    <w:name w:val="List Continue 5"/>
    <w:basedOn w:val="List5"/>
    <w:rsid w:val="00C51302"/>
    <w:pPr>
      <w:ind w:firstLine="0"/>
    </w:pPr>
  </w:style>
  <w:style w:type="paragraph" w:styleId="ListNumber3">
    <w:name w:val="List Number 3"/>
    <w:basedOn w:val="List3"/>
    <w:rsid w:val="00C51302"/>
    <w:pPr>
      <w:numPr>
        <w:numId w:val="4"/>
      </w:numPr>
    </w:pPr>
  </w:style>
  <w:style w:type="paragraph" w:styleId="ListNumber4">
    <w:name w:val="List Number 4"/>
    <w:basedOn w:val="List4"/>
    <w:rsid w:val="00C51302"/>
    <w:pPr>
      <w:numPr>
        <w:numId w:val="5"/>
      </w:numPr>
    </w:pPr>
  </w:style>
  <w:style w:type="paragraph" w:styleId="ListNumber5">
    <w:name w:val="List Number 5"/>
    <w:basedOn w:val="List5"/>
    <w:rsid w:val="00C51302"/>
    <w:pPr>
      <w:numPr>
        <w:numId w:val="6"/>
      </w:numPr>
    </w:pPr>
  </w:style>
  <w:style w:type="paragraph" w:styleId="BlockText">
    <w:name w:val="Block Text"/>
    <w:basedOn w:val="Normal"/>
    <w:rsid w:val="00C513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3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302"/>
    <w:rPr>
      <w:sz w:val="16"/>
      <w:vertAlign w:val="superscript"/>
    </w:rPr>
  </w:style>
  <w:style w:type="character" w:customStyle="1" w:styleId="Symbols">
    <w:name w:val="Symbols"/>
    <w:basedOn w:val="DefaultParagraphFont"/>
    <w:rsid w:val="00C51302"/>
    <w:rPr>
      <w:rFonts w:ascii="Symbol" w:hAnsi="Symbol"/>
    </w:rPr>
  </w:style>
  <w:style w:type="character" w:customStyle="1" w:styleId="MenuOptions">
    <w:name w:val="Menu Options"/>
    <w:basedOn w:val="DefaultParagraphFont"/>
    <w:rsid w:val="00C513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302"/>
    <w:rPr>
      <w:b/>
    </w:rPr>
  </w:style>
  <w:style w:type="character" w:customStyle="1" w:styleId="Underlined">
    <w:name w:val="Underlined"/>
    <w:basedOn w:val="DefaultParagraphFont"/>
    <w:rsid w:val="00C51302"/>
    <w:rPr>
      <w:u w:val="single"/>
    </w:rPr>
  </w:style>
  <w:style w:type="paragraph" w:customStyle="1" w:styleId="TableBodyTextRight">
    <w:name w:val="Table Body Text Right"/>
    <w:basedOn w:val="TableBodyText"/>
    <w:rsid w:val="00C513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302"/>
    <w:rPr>
      <w:sz w:val="18"/>
    </w:rPr>
  </w:style>
  <w:style w:type="paragraph" w:customStyle="1" w:styleId="BodySmallRight">
    <w:name w:val="Body Small Right"/>
    <w:basedOn w:val="BodyTextRight"/>
    <w:rsid w:val="00C51302"/>
    <w:rPr>
      <w:sz w:val="18"/>
      <w:szCs w:val="18"/>
    </w:rPr>
  </w:style>
  <w:style w:type="paragraph" w:customStyle="1" w:styleId="MarginEdition">
    <w:name w:val="Margin Edition"/>
    <w:basedOn w:val="MarginNote"/>
    <w:rsid w:val="00C513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302"/>
    <w:rPr>
      <w:sz w:val="2"/>
      <w:szCs w:val="2"/>
    </w:rPr>
  </w:style>
  <w:style w:type="character" w:customStyle="1" w:styleId="Small">
    <w:name w:val="Small"/>
    <w:basedOn w:val="DefaultParagraphFont"/>
    <w:rsid w:val="00C51302"/>
    <w:rPr>
      <w:sz w:val="16"/>
    </w:rPr>
  </w:style>
  <w:style w:type="paragraph" w:customStyle="1" w:styleId="WideTable">
    <w:name w:val="Wide Table"/>
    <w:basedOn w:val="Normal"/>
    <w:rsid w:val="00C513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302"/>
  </w:style>
  <w:style w:type="paragraph" w:styleId="Quote">
    <w:name w:val="Quote"/>
    <w:basedOn w:val="Heading1"/>
    <w:link w:val="QuoteChar"/>
    <w:qFormat/>
    <w:rsid w:val="00C513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3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302"/>
    <w:pPr>
      <w:pageBreakBefore/>
    </w:pPr>
  </w:style>
  <w:style w:type="paragraph" w:customStyle="1" w:styleId="Border">
    <w:name w:val="Border"/>
    <w:basedOn w:val="Normal"/>
    <w:qFormat/>
    <w:rsid w:val="00C513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3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3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3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3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3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3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3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3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302"/>
    <w:rPr>
      <w:u w:val="single"/>
    </w:rPr>
  </w:style>
  <w:style w:type="character" w:customStyle="1" w:styleId="BoldandItalics">
    <w:name w:val="Bold and Italics"/>
    <w:qFormat/>
    <w:rsid w:val="00C51302"/>
    <w:rPr>
      <w:b/>
      <w:i/>
      <w:u w:val="none"/>
    </w:rPr>
  </w:style>
  <w:style w:type="paragraph" w:styleId="BalloonText">
    <w:name w:val="Balloon Text"/>
    <w:basedOn w:val="Normal"/>
    <w:link w:val="BalloonTextChar"/>
    <w:rsid w:val="00C51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3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3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3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3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3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302"/>
    <w:pPr>
      <w:spacing w:before="0" w:after="0"/>
    </w:pPr>
  </w:style>
  <w:style w:type="paragraph" w:customStyle="1" w:styleId="BodyTextBold">
    <w:name w:val="Body Text Bold"/>
    <w:basedOn w:val="BodyText"/>
    <w:qFormat/>
    <w:rsid w:val="00C51302"/>
    <w:rPr>
      <w:b/>
    </w:rPr>
  </w:style>
  <w:style w:type="character" w:styleId="Hyperlink">
    <w:name w:val="Hyperlink"/>
    <w:basedOn w:val="DefaultParagraphFont"/>
    <w:uiPriority w:val="99"/>
    <w:unhideWhenUsed/>
    <w:rsid w:val="00EF32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4659</Characters>
  <Application>Microsoft Office Word</Application>
  <DocSecurity>0</DocSecurity>
  <Lines>119</Lines>
  <Paragraphs>66</Paragraphs>
  <ScaleCrop>false</ScaleCrop>
  <Company>Author-it Software Corporation Ltd.</Company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MSS014019 Facilitate team engagement with sustainability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2022-12-16T03:29:00Z</dcterms:created>
  <dcterms:modified xsi:type="dcterms:W3CDTF">2022-12-16T03:29:00Z</dcterms:modified>
</cp:coreProperties>
</file>