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3D4" w:rsidP="00BA53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MSS014010 Optimise sustainability of a process or work area</w:t>
      </w:r>
      <w:r>
        <w:fldChar w:fldCharType="end"/>
      </w:r>
    </w:p>
    <w:p w:rsidR="00BA53D4" w:rsidP="00BA53D4">
      <w:pPr>
        <w:pStyle w:val="Version"/>
        <w:sectPr w:rsidSect="00C450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0B5" w:rsidP="00C450B5">
      <w:pPr>
        <w:pStyle w:val="SuperHeading"/>
      </w:pPr>
      <w:r w:rsidRPr="00C450B5">
        <w:t>Assessment Requirements for MSS014010 Optimise sustainability of a process or work area</w:t>
      </w:r>
    </w:p>
    <w:p w:rsidR="00000000" w:rsidRPr="00C450B5" w:rsidP="00C450B5">
      <w:pPr>
        <w:pStyle w:val="Heading1"/>
      </w:pPr>
      <w:bookmarkStart w:id="1" w:name="O_989109"/>
      <w:bookmarkEnd w:id="1"/>
      <w:r w:rsidRPr="00C450B5">
        <w:t>Modification History</w:t>
      </w:r>
    </w:p>
    <w:p w:rsidR="00000000" w:rsidRPr="00C450B5" w:rsidP="00BA53D4">
      <w:pPr>
        <w:pStyle w:val="BodyText"/>
      </w:pPr>
      <w:r w:rsidRPr="00C450B5">
        <w:t>Release 1. Updated unit code. Changes to performance criter</w:t>
      </w:r>
      <w:r w:rsidRPr="00C450B5">
        <w:t>ia. Range of conditions removed. Assessment requirements amended. Equivalent outcome.</w:t>
      </w:r>
    </w:p>
    <w:p w:rsidR="00000000" w:rsidRPr="00C450B5" w:rsidP="00C450B5">
      <w:pPr>
        <w:pStyle w:val="Heading1"/>
      </w:pPr>
      <w:bookmarkStart w:id="2" w:name="O_989110"/>
      <w:bookmarkEnd w:id="2"/>
      <w:r w:rsidRPr="00C450B5">
        <w:t>Performance Evidence</w:t>
      </w:r>
    </w:p>
    <w:p w:rsidR="00000000" w:rsidRPr="00C450B5" w:rsidP="00BA53D4">
      <w:pPr>
        <w:pStyle w:val="BodyText"/>
      </w:pPr>
      <w:r w:rsidRPr="00C450B5">
        <w:t>There must be evidence the candidate has completed the tasks outlined in the elements and performance criteria of this unit, and:</w:t>
      </w:r>
    </w:p>
    <w:p w:rsidR="00000000" w:rsidRPr="00C450B5" w:rsidP="00C450B5">
      <w:pPr>
        <w:pStyle w:val="ListBullet"/>
      </w:pPr>
      <w:r w:rsidRPr="00C450B5">
        <w:t>d</w:t>
      </w:r>
      <w:r w:rsidRPr="00C450B5">
        <w:t>eveloped and implemented a plan to optimise sustainable performance of at least 1 process or work area, including:</w:t>
      </w:r>
    </w:p>
    <w:p w:rsidR="00000000" w:rsidRPr="00C450B5" w:rsidP="00C450B5">
      <w:pPr>
        <w:pStyle w:val="ListBullet2"/>
      </w:pPr>
      <w:r w:rsidRPr="00C450B5">
        <w:t>identifying, analysing and addressing performance issues</w:t>
      </w:r>
    </w:p>
    <w:p w:rsidR="00000000" w:rsidRPr="00C450B5" w:rsidP="00C450B5">
      <w:pPr>
        <w:pStyle w:val="ListBullet2"/>
      </w:pPr>
      <w:r w:rsidRPr="00C450B5">
        <w:t xml:space="preserve">recommending strategies for continuous improvement. </w:t>
      </w:r>
    </w:p>
    <w:p w:rsidR="00000000" w:rsidRPr="00C450B5" w:rsidP="00C450B5">
      <w:pPr>
        <w:pStyle w:val="AllowPageBreak"/>
      </w:pPr>
    </w:p>
    <w:p w:rsidR="00000000" w:rsidRPr="00C450B5" w:rsidP="00C450B5">
      <w:pPr>
        <w:pStyle w:val="Heading1"/>
      </w:pPr>
      <w:bookmarkStart w:id="3" w:name="O_989111"/>
      <w:bookmarkEnd w:id="3"/>
      <w:r w:rsidRPr="00C450B5">
        <w:t>Knowledge Evi</w:t>
      </w:r>
      <w:r w:rsidRPr="00C450B5">
        <w:t>dence</w:t>
      </w:r>
    </w:p>
    <w:p w:rsidR="00000000" w:rsidRPr="00C450B5" w:rsidP="00BA53D4">
      <w:pPr>
        <w:pStyle w:val="BodyText"/>
      </w:pPr>
      <w:r w:rsidRPr="00C450B5">
        <w:t>There must be evidence the candidate has knowledge of:</w:t>
      </w:r>
    </w:p>
    <w:p w:rsidR="00000000" w:rsidRPr="00C450B5" w:rsidP="00C450B5">
      <w:pPr>
        <w:pStyle w:val="ListBullet"/>
      </w:pPr>
      <w:r w:rsidRPr="00C450B5">
        <w:t>principles and theory of the process, equipment and systems used in the work area</w:t>
      </w:r>
    </w:p>
    <w:p w:rsidR="00000000" w:rsidRPr="00C450B5" w:rsidP="00C450B5">
      <w:pPr>
        <w:pStyle w:val="ListBullet"/>
      </w:pPr>
      <w:r w:rsidRPr="00C450B5">
        <w:t>support functions needed for effective functioning of the process or work area, including logistics, order proce</w:t>
      </w:r>
      <w:r w:rsidRPr="00C450B5">
        <w:t xml:space="preserve">ssing, warehousing and storage, maintenance and administration </w:t>
      </w:r>
    </w:p>
    <w:p w:rsidR="00000000" w:rsidRPr="00C450B5" w:rsidP="00C450B5">
      <w:pPr>
        <w:pStyle w:val="ListBullet"/>
      </w:pPr>
      <w:r w:rsidRPr="00C450B5">
        <w:t>regulatory requirements related to sustainability, work health and safety (WHS), risk control, and process and work area optimisation</w:t>
      </w:r>
    </w:p>
    <w:p w:rsidR="00000000" w:rsidRPr="00C450B5" w:rsidP="00C450B5">
      <w:pPr>
        <w:pStyle w:val="ListBullet"/>
      </w:pPr>
      <w:r w:rsidRPr="00C450B5">
        <w:t xml:space="preserve">starting quantity and quality of materials </w:t>
      </w:r>
    </w:p>
    <w:p w:rsidR="00000000" w:rsidRPr="00C450B5" w:rsidP="00C450B5">
      <w:pPr>
        <w:pStyle w:val="ListBullet"/>
      </w:pPr>
      <w:r w:rsidRPr="00C450B5">
        <w:t>efficiency maximisation processes relevant to work area</w:t>
      </w:r>
    </w:p>
    <w:p w:rsidR="00000000" w:rsidRPr="00C450B5" w:rsidP="00C450B5">
      <w:pPr>
        <w:pStyle w:val="ListBullet"/>
      </w:pPr>
      <w:r w:rsidRPr="00C450B5">
        <w:t>throughput maximisation processes relevant to work area</w:t>
      </w:r>
    </w:p>
    <w:p w:rsidR="00000000" w:rsidRPr="00C450B5" w:rsidP="00C450B5">
      <w:pPr>
        <w:pStyle w:val="ListBullet"/>
      </w:pPr>
      <w:r w:rsidRPr="00C450B5">
        <w:t>energy efficiency concepts relevant to work area</w:t>
      </w:r>
    </w:p>
    <w:p w:rsidR="00000000" w:rsidRPr="00C450B5" w:rsidP="00C450B5">
      <w:pPr>
        <w:pStyle w:val="ListBullet"/>
      </w:pPr>
      <w:r w:rsidRPr="00C450B5">
        <w:t>potential ecological impacts of work area processes or products</w:t>
      </w:r>
    </w:p>
    <w:p w:rsidR="00000000" w:rsidRPr="00C450B5" w:rsidP="00C450B5">
      <w:pPr>
        <w:pStyle w:val="ListBullet"/>
      </w:pPr>
      <w:r w:rsidRPr="00C450B5">
        <w:t>building management system</w:t>
      </w:r>
    </w:p>
    <w:p w:rsidR="00000000" w:rsidRPr="00C450B5" w:rsidP="00C450B5">
      <w:pPr>
        <w:pStyle w:val="ListBullet"/>
      </w:pPr>
      <w:r w:rsidRPr="00C450B5">
        <w:t xml:space="preserve">use </w:t>
      </w:r>
      <w:r w:rsidRPr="00C450B5">
        <w:t>of utilities</w:t>
      </w:r>
    </w:p>
    <w:p w:rsidR="00000000" w:rsidRPr="00C450B5" w:rsidP="00C450B5">
      <w:pPr>
        <w:pStyle w:val="ListBullet"/>
      </w:pPr>
      <w:r w:rsidRPr="00C450B5">
        <w:t>air conditioning plant</w:t>
      </w:r>
    </w:p>
    <w:p w:rsidR="00000000" w:rsidRPr="00C450B5" w:rsidP="00C450B5">
      <w:pPr>
        <w:pStyle w:val="ListBullet"/>
      </w:pPr>
      <w:r w:rsidRPr="00C450B5">
        <w:t>basic comfort parameters and psychrometrics</w:t>
      </w:r>
    </w:p>
    <w:p w:rsidR="00000000" w:rsidRPr="00C450B5" w:rsidP="00C450B5">
      <w:pPr>
        <w:pStyle w:val="ListBullet"/>
      </w:pPr>
      <w:r w:rsidRPr="00C450B5">
        <w:t>labour utilisation concepts relevant to work area</w:t>
      </w:r>
    </w:p>
    <w:p w:rsidR="00000000" w:rsidRPr="00C450B5" w:rsidP="00C450B5">
      <w:pPr>
        <w:pStyle w:val="ListBullet"/>
      </w:pPr>
      <w:r w:rsidRPr="00C450B5">
        <w:t>minimisation of waste and rework</w:t>
      </w:r>
    </w:p>
    <w:p w:rsidR="00000000" w:rsidRPr="00C450B5" w:rsidP="00C450B5">
      <w:pPr>
        <w:pStyle w:val="ListBullet"/>
      </w:pPr>
      <w:r w:rsidRPr="00C450B5">
        <w:t>potential of improved workplace layout and workflow.</w:t>
      </w:r>
    </w:p>
    <w:p w:rsidR="00000000" w:rsidRPr="00C450B5" w:rsidP="00C450B5">
      <w:pPr>
        <w:pStyle w:val="AllowPageBreak"/>
      </w:pPr>
    </w:p>
    <w:p w:rsidR="00000000" w:rsidRPr="00C450B5" w:rsidP="00C450B5">
      <w:pPr>
        <w:pStyle w:val="Heading1"/>
      </w:pPr>
      <w:bookmarkStart w:id="4" w:name="O_989112"/>
      <w:bookmarkEnd w:id="4"/>
      <w:r w:rsidRPr="00C450B5">
        <w:t>Assessment Conditions</w:t>
      </w:r>
    </w:p>
    <w:p w:rsidR="00000000" w:rsidRPr="00C450B5" w:rsidP="00BA53D4">
      <w:pPr>
        <w:pStyle w:val="BodyText"/>
      </w:pPr>
      <w:r w:rsidRPr="00C450B5">
        <w:t>S</w:t>
      </w:r>
      <w:r w:rsidRPr="00C450B5">
        <w:t xml:space="preserve">kills must have been demonstrated in the workplace or in a simulated environment that reflects workplace conditions, contingencies, facilities, equipment and resources. </w:t>
      </w:r>
    </w:p>
    <w:p w:rsidR="00000000" w:rsidRPr="00C450B5" w:rsidP="00BA53D4">
      <w:pPr>
        <w:pStyle w:val="BodyText"/>
      </w:pPr>
      <w:r w:rsidRPr="00C450B5">
        <w:t>Assessors must satisfy the NVR/AQTF mandatory competency requirements for assessors.</w:t>
      </w:r>
    </w:p>
    <w:p w:rsidR="00000000" w:rsidRPr="00C450B5" w:rsidP="00C450B5">
      <w:pPr>
        <w:pStyle w:val="Heading1"/>
      </w:pPr>
      <w:bookmarkStart w:id="5" w:name="O_989115"/>
      <w:bookmarkEnd w:id="5"/>
      <w:r w:rsidRPr="00C450B5">
        <w:t>Links</w:t>
      </w:r>
    </w:p>
    <w:p w:rsidR="00000000" w:rsidRPr="00C450B5" w:rsidP="00BA53D4">
      <w:pPr>
        <w:pStyle w:val="BodyText"/>
      </w:pPr>
      <w:r w:rsidRPr="00C450B5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E12E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450B5" w:rsidP="00C450B5"/>
    <w:sectPr w:rsidSect="00C450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0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0B5" w:rsidRPr="00BA53D4" w:rsidP="00BA53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0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D4" w:rsidP="00C450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53D4" w:rsidP="00C450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53D4" w:rsidP="00C450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0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0B5" w:rsidRPr="00BA53D4" w:rsidP="00BA53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0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D4" w:rsidRPr="002D2AF8" w:rsidP="00C450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MSS014010 Optimise sustainability of a process or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BA53D4" w:rsidP="00C450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5AA2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F4E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02DD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0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0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0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0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0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0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0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0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0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0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0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0B5"/>
  </w:style>
  <w:style w:type="character" w:customStyle="1" w:styleId="Heading1Char">
    <w:name w:val="Heading 1 Char"/>
    <w:basedOn w:val="DefaultParagraphFont"/>
    <w:link w:val="Heading1"/>
    <w:rsid w:val="00C450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0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0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50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50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50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0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50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0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0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0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0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0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0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0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0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0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0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0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0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0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0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0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0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50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50B5"/>
    <w:rPr>
      <w:b/>
      <w:spacing w:val="0"/>
    </w:rPr>
  </w:style>
  <w:style w:type="paragraph" w:customStyle="1" w:styleId="SuperTitle">
    <w:name w:val="SuperTitle"/>
    <w:basedOn w:val="Title"/>
    <w:rsid w:val="00C450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0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0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50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0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0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0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0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0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0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0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0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50B5"/>
    <w:rPr>
      <w:i/>
    </w:rPr>
  </w:style>
  <w:style w:type="paragraph" w:styleId="Caption">
    <w:name w:val="caption"/>
    <w:basedOn w:val="BodyText"/>
    <w:next w:val="Normal"/>
    <w:qFormat/>
    <w:rsid w:val="00C450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0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0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0B5"/>
  </w:style>
  <w:style w:type="paragraph" w:styleId="TableofFigures">
    <w:name w:val="table of figures"/>
    <w:basedOn w:val="Normal"/>
    <w:next w:val="Normal"/>
    <w:semiHidden/>
    <w:rsid w:val="00C450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0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50B5"/>
    <w:rPr>
      <w:rFonts w:ascii="Wingdings" w:hAnsi="Wingdings"/>
    </w:rPr>
  </w:style>
  <w:style w:type="paragraph" w:customStyle="1" w:styleId="TableHeading">
    <w:name w:val="Table Heading"/>
    <w:basedOn w:val="HeadingBase"/>
    <w:rsid w:val="00C450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0B5"/>
    <w:rPr>
      <w:color w:val="0033CC"/>
      <w:u w:val="none"/>
    </w:rPr>
  </w:style>
  <w:style w:type="paragraph" w:customStyle="1" w:styleId="BodyTextRight">
    <w:name w:val="Body Text Right"/>
    <w:basedOn w:val="BodyText"/>
    <w:rsid w:val="00C450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0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0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0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0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0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0B5"/>
    <w:rPr>
      <w:sz w:val="32"/>
    </w:rPr>
  </w:style>
  <w:style w:type="paragraph" w:customStyle="1" w:styleId="HeadingProcedure">
    <w:name w:val="Heading Procedure"/>
    <w:basedOn w:val="HeadingBase"/>
    <w:next w:val="Normal"/>
    <w:rsid w:val="00C450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0B5"/>
    <w:pPr>
      <w:spacing w:before="60" w:after="60"/>
    </w:pPr>
  </w:style>
  <w:style w:type="paragraph" w:styleId="ListContinue">
    <w:name w:val="List Continue"/>
    <w:basedOn w:val="List"/>
    <w:rsid w:val="00C450B5"/>
    <w:pPr>
      <w:ind w:firstLine="0"/>
    </w:pPr>
  </w:style>
  <w:style w:type="paragraph" w:customStyle="1" w:styleId="ListNote">
    <w:name w:val="List Note"/>
    <w:basedOn w:val="List"/>
    <w:rsid w:val="00C450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0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0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0B5"/>
    <w:rPr>
      <w:rFonts w:ascii="Courier New" w:hAnsi="Courier New"/>
    </w:rPr>
  </w:style>
  <w:style w:type="paragraph" w:customStyle="1" w:styleId="NoteBullet">
    <w:name w:val="Note Bullet"/>
    <w:basedOn w:val="Note"/>
    <w:rsid w:val="00C450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0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0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0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0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50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0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0B5"/>
    <w:rPr>
      <w:b/>
      <w:smallCaps/>
    </w:rPr>
  </w:style>
  <w:style w:type="paragraph" w:customStyle="1" w:styleId="TableListNumber">
    <w:name w:val="Table List Number"/>
    <w:basedOn w:val="ListNumber"/>
    <w:rsid w:val="00C450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0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0B5"/>
    <w:pPr>
      <w:numPr>
        <w:numId w:val="9"/>
      </w:numPr>
    </w:pPr>
  </w:style>
  <w:style w:type="paragraph" w:customStyle="1" w:styleId="ListAlpha2">
    <w:name w:val="List Alpha 2"/>
    <w:basedOn w:val="List2"/>
    <w:rsid w:val="00C450B5"/>
    <w:pPr>
      <w:numPr>
        <w:numId w:val="8"/>
      </w:numPr>
    </w:pPr>
  </w:style>
  <w:style w:type="paragraph" w:styleId="List2">
    <w:name w:val="List 2"/>
    <w:basedOn w:val="BodyText"/>
    <w:rsid w:val="00C450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0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0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0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0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0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50B5"/>
    <w:pPr>
      <w:numPr>
        <w:numId w:val="4"/>
      </w:numPr>
    </w:pPr>
  </w:style>
  <w:style w:type="paragraph" w:styleId="ListContinue2">
    <w:name w:val="List Continue 2"/>
    <w:basedOn w:val="List2"/>
    <w:rsid w:val="00C450B5"/>
    <w:pPr>
      <w:ind w:firstLine="0"/>
    </w:pPr>
  </w:style>
  <w:style w:type="paragraph" w:styleId="ListContinue3">
    <w:name w:val="List Continue 3"/>
    <w:basedOn w:val="List3"/>
    <w:rsid w:val="00C450B5"/>
    <w:pPr>
      <w:ind w:left="1021" w:firstLine="0"/>
    </w:pPr>
  </w:style>
  <w:style w:type="paragraph" w:styleId="ListContinue4">
    <w:name w:val="List Continue 4"/>
    <w:basedOn w:val="List4"/>
    <w:rsid w:val="00C450B5"/>
    <w:pPr>
      <w:ind w:firstLine="0"/>
    </w:pPr>
  </w:style>
  <w:style w:type="paragraph" w:styleId="ListContinue5">
    <w:name w:val="List Continue 5"/>
    <w:basedOn w:val="List5"/>
    <w:rsid w:val="00C450B5"/>
    <w:pPr>
      <w:ind w:firstLine="0"/>
    </w:pPr>
  </w:style>
  <w:style w:type="paragraph" w:styleId="ListNumber3">
    <w:name w:val="List Number 3"/>
    <w:basedOn w:val="List3"/>
    <w:rsid w:val="00C450B5"/>
    <w:pPr>
      <w:numPr>
        <w:numId w:val="5"/>
      </w:numPr>
    </w:pPr>
  </w:style>
  <w:style w:type="paragraph" w:styleId="ListNumber4">
    <w:name w:val="List Number 4"/>
    <w:basedOn w:val="List4"/>
    <w:rsid w:val="00C450B5"/>
    <w:pPr>
      <w:numPr>
        <w:numId w:val="6"/>
      </w:numPr>
    </w:pPr>
  </w:style>
  <w:style w:type="paragraph" w:styleId="ListNumber5">
    <w:name w:val="List Number 5"/>
    <w:basedOn w:val="List5"/>
    <w:rsid w:val="00C450B5"/>
    <w:pPr>
      <w:numPr>
        <w:numId w:val="7"/>
      </w:numPr>
    </w:pPr>
  </w:style>
  <w:style w:type="paragraph" w:styleId="BlockText">
    <w:name w:val="Block Text"/>
    <w:basedOn w:val="Normal"/>
    <w:rsid w:val="00C450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0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0B5"/>
    <w:rPr>
      <w:sz w:val="16"/>
      <w:vertAlign w:val="superscript"/>
    </w:rPr>
  </w:style>
  <w:style w:type="character" w:customStyle="1" w:styleId="Symbols">
    <w:name w:val="Symbols"/>
    <w:basedOn w:val="DefaultParagraphFont"/>
    <w:rsid w:val="00C450B5"/>
    <w:rPr>
      <w:rFonts w:ascii="Symbol" w:hAnsi="Symbol"/>
    </w:rPr>
  </w:style>
  <w:style w:type="character" w:customStyle="1" w:styleId="MenuOptions">
    <w:name w:val="Menu Options"/>
    <w:basedOn w:val="DefaultParagraphFont"/>
    <w:rsid w:val="00C450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0B5"/>
    <w:rPr>
      <w:b/>
    </w:rPr>
  </w:style>
  <w:style w:type="character" w:customStyle="1" w:styleId="Underlined">
    <w:name w:val="Underlined"/>
    <w:basedOn w:val="DefaultParagraphFont"/>
    <w:rsid w:val="00C450B5"/>
    <w:rPr>
      <w:u w:val="single"/>
    </w:rPr>
  </w:style>
  <w:style w:type="paragraph" w:customStyle="1" w:styleId="TableBodyTextRight">
    <w:name w:val="Table Body Text Right"/>
    <w:basedOn w:val="TableBodyText"/>
    <w:rsid w:val="00C450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0B5"/>
    <w:rPr>
      <w:sz w:val="18"/>
    </w:rPr>
  </w:style>
  <w:style w:type="paragraph" w:customStyle="1" w:styleId="BodySmallRight">
    <w:name w:val="Body Small Right"/>
    <w:basedOn w:val="BodyTextRight"/>
    <w:rsid w:val="00C450B5"/>
    <w:rPr>
      <w:sz w:val="18"/>
      <w:szCs w:val="18"/>
    </w:rPr>
  </w:style>
  <w:style w:type="paragraph" w:customStyle="1" w:styleId="MarginEdition">
    <w:name w:val="Margin Edition"/>
    <w:basedOn w:val="MarginNote"/>
    <w:rsid w:val="00C450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0B5"/>
    <w:rPr>
      <w:sz w:val="2"/>
      <w:szCs w:val="2"/>
    </w:rPr>
  </w:style>
  <w:style w:type="character" w:customStyle="1" w:styleId="Small">
    <w:name w:val="Small"/>
    <w:basedOn w:val="DefaultParagraphFont"/>
    <w:rsid w:val="00C450B5"/>
    <w:rPr>
      <w:sz w:val="16"/>
    </w:rPr>
  </w:style>
  <w:style w:type="paragraph" w:customStyle="1" w:styleId="WideTable">
    <w:name w:val="Wide Table"/>
    <w:basedOn w:val="Normal"/>
    <w:rsid w:val="00C450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0B5"/>
  </w:style>
  <w:style w:type="paragraph" w:styleId="Quote">
    <w:name w:val="Quote"/>
    <w:basedOn w:val="Heading1"/>
    <w:link w:val="QuoteChar"/>
    <w:qFormat/>
    <w:rsid w:val="00C450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0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0B5"/>
    <w:pPr>
      <w:pageBreakBefore/>
    </w:pPr>
  </w:style>
  <w:style w:type="paragraph" w:customStyle="1" w:styleId="Border">
    <w:name w:val="Border"/>
    <w:basedOn w:val="Normal"/>
    <w:qFormat/>
    <w:rsid w:val="00C450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0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0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0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0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0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0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0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0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0B5"/>
    <w:rPr>
      <w:u w:val="single"/>
    </w:rPr>
  </w:style>
  <w:style w:type="character" w:customStyle="1" w:styleId="BoldandItalics">
    <w:name w:val="Bold and Italics"/>
    <w:qFormat/>
    <w:rsid w:val="00C450B5"/>
    <w:rPr>
      <w:b/>
      <w:i/>
      <w:u w:val="none"/>
    </w:rPr>
  </w:style>
  <w:style w:type="paragraph" w:styleId="BalloonText">
    <w:name w:val="Balloon Text"/>
    <w:basedOn w:val="Normal"/>
    <w:link w:val="BalloonTextChar"/>
    <w:rsid w:val="00C450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0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0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0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0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0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0B5"/>
    <w:pPr>
      <w:spacing w:before="0" w:after="0"/>
    </w:pPr>
  </w:style>
  <w:style w:type="paragraph" w:customStyle="1" w:styleId="BodyTextBold">
    <w:name w:val="Body Text Bold"/>
    <w:basedOn w:val="BodyText"/>
    <w:qFormat/>
    <w:rsid w:val="00C450B5"/>
    <w:rPr>
      <w:b/>
    </w:rPr>
  </w:style>
  <w:style w:type="character" w:styleId="Hyperlink">
    <w:name w:val="Hyperlink"/>
    <w:basedOn w:val="DefaultParagraphFont"/>
    <w:uiPriority w:val="99"/>
    <w:unhideWhenUsed/>
    <w:rsid w:val="00BA53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2045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MSS014010 Optimise sustainability of a process or work area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2023-02-22T01:17:00Z</dcterms:created>
  <dcterms:modified xsi:type="dcterms:W3CDTF">2023-02-22T01:17:00Z</dcterms:modified>
</cp:coreProperties>
</file>