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45CE" w:rsidP="005245CE">
      <w:pPr>
        <w:pStyle w:val="Title"/>
      </w:pPr>
      <w:r>
        <w:fldChar w:fldCharType="begin"/>
      </w:r>
      <w:r>
        <w:instrText xml:space="preserve"> TITLE   \* MERGEFORMAT </w:instrText>
      </w:r>
      <w:r>
        <w:fldChar w:fldCharType="separate"/>
      </w:r>
      <w:r>
        <w:t>Assessment Requirements for MSS014005 Apply proactive maintenance strategies to sustainability</w:t>
      </w:r>
      <w:r>
        <w:fldChar w:fldCharType="end"/>
      </w:r>
    </w:p>
    <w:p w:rsidR="005245CE" w:rsidP="005245CE">
      <w:pPr>
        <w:pStyle w:val="Version"/>
        <w:sectPr w:rsidSect="002966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665B" w:rsidP="0029665B">
      <w:pPr>
        <w:pStyle w:val="SuperHeading"/>
      </w:pPr>
      <w:r w:rsidRPr="0029665B">
        <w:t>Assessment Requirements for MSS014005 Apply proactive maintenance strategies to sustainability</w:t>
      </w:r>
    </w:p>
    <w:p w:rsidR="00000000" w:rsidRPr="0029665B" w:rsidP="0029665B">
      <w:pPr>
        <w:pStyle w:val="Heading1"/>
      </w:pPr>
      <w:bookmarkStart w:id="1" w:name="O_922864"/>
      <w:bookmarkEnd w:id="1"/>
      <w:r w:rsidRPr="0029665B">
        <w:t>Modification History</w:t>
      </w:r>
    </w:p>
    <w:p w:rsidR="00000000" w:rsidRPr="0029665B" w:rsidP="0029665B">
      <w:pPr>
        <w:pStyle w:val="BodyText"/>
      </w:pPr>
      <w:r w:rsidRPr="0029665B">
        <w:t xml:space="preserve">Release 1. Supersedes and is equivalent to MSS014005A Apply proactive maintenance strategies to sustainability. </w:t>
      </w:r>
    </w:p>
    <w:p w:rsidR="00000000" w:rsidRPr="0029665B" w:rsidP="0029665B">
      <w:pPr>
        <w:pStyle w:val="AllowPageBreak"/>
      </w:pPr>
    </w:p>
    <w:p w:rsidR="00000000" w:rsidRPr="0029665B" w:rsidP="0029665B">
      <w:pPr>
        <w:pStyle w:val="Heading1"/>
      </w:pPr>
      <w:bookmarkStart w:id="2" w:name="O_922867"/>
      <w:bookmarkEnd w:id="2"/>
      <w:r w:rsidRPr="0029665B">
        <w:t>Performance Evidence</w:t>
      </w:r>
    </w:p>
    <w:p w:rsidR="00000000" w:rsidRPr="0029665B" w:rsidP="0029665B">
      <w:pPr>
        <w:pStyle w:val="BodyText"/>
      </w:pPr>
      <w:r w:rsidRPr="0029665B">
        <w:t>Evidence required to demonstrate competence in this unit must be relevant to and satisfy the requirements of the elements and performance criteria and include the ability, for one or more work area, to:</w:t>
      </w:r>
    </w:p>
    <w:p w:rsidR="00000000" w:rsidRPr="0029665B" w:rsidP="0029665B">
      <w:pPr>
        <w:pStyle w:val="ListBullet"/>
      </w:pPr>
      <w:r w:rsidRPr="0029665B">
        <w:t>identify key features o</w:t>
      </w:r>
      <w:r w:rsidRPr="0029665B">
        <w:t>f maintenance strategies, including breakdown maintenance, TPM, RCM and OEE</w:t>
      </w:r>
    </w:p>
    <w:p w:rsidR="00000000" w:rsidRPr="0029665B" w:rsidP="0029665B">
      <w:pPr>
        <w:pStyle w:val="ListBullet"/>
      </w:pPr>
      <w:r w:rsidRPr="0029665B">
        <w:t>identify current maintenance strategies and practices in a work area</w:t>
      </w:r>
    </w:p>
    <w:p w:rsidR="00000000" w:rsidRPr="0029665B" w:rsidP="0029665B">
      <w:pPr>
        <w:pStyle w:val="ListBullet"/>
      </w:pPr>
      <w:r w:rsidRPr="0029665B">
        <w:t>analyse work area maintenance strategies and practices for sustainability related implications</w:t>
      </w:r>
    </w:p>
    <w:p w:rsidR="00000000" w:rsidRPr="0029665B" w:rsidP="0029665B">
      <w:pPr>
        <w:pStyle w:val="ListBullet"/>
      </w:pPr>
      <w:r w:rsidRPr="0029665B">
        <w:t>develop and impl</w:t>
      </w:r>
      <w:r w:rsidRPr="0029665B">
        <w:t>ement sustainability improvements.</w:t>
      </w:r>
    </w:p>
    <w:p w:rsidR="00000000" w:rsidRPr="0029665B" w:rsidP="0029665B">
      <w:pPr>
        <w:pStyle w:val="AllowPageBreak"/>
      </w:pPr>
    </w:p>
    <w:p w:rsidR="00000000" w:rsidRPr="0029665B" w:rsidP="0029665B">
      <w:pPr>
        <w:pStyle w:val="Heading1"/>
      </w:pPr>
      <w:bookmarkStart w:id="3" w:name="O_922866"/>
      <w:bookmarkEnd w:id="3"/>
      <w:r w:rsidRPr="0029665B">
        <w:t>Knowledge Evidence</w:t>
      </w:r>
    </w:p>
    <w:p w:rsidR="00000000" w:rsidRPr="0029665B" w:rsidP="0029665B">
      <w:pPr>
        <w:pStyle w:val="BodyText"/>
      </w:pPr>
      <w:r w:rsidRPr="0029665B">
        <w:t>Must provide evidence that demonstrates knowledge relevant to their job role sufficient to fulfil their job role independently, including:</w:t>
      </w:r>
    </w:p>
    <w:p w:rsidR="00000000" w:rsidRPr="0029665B" w:rsidP="0029665B">
      <w:pPr>
        <w:pStyle w:val="ListBullet"/>
      </w:pPr>
      <w:r w:rsidRPr="0029665B">
        <w:t>requirements of the proactive maintenance str</w:t>
      </w:r>
      <w:r w:rsidRPr="0029665B">
        <w:t>ategy being implemented</w:t>
      </w:r>
    </w:p>
    <w:p w:rsidR="00000000" w:rsidRPr="0029665B" w:rsidP="0029665B">
      <w:pPr>
        <w:pStyle w:val="ListBullet"/>
      </w:pPr>
      <w:r w:rsidRPr="0029665B">
        <w:t>principles of operation of the equipment/plant</w:t>
      </w:r>
    </w:p>
    <w:p w:rsidR="00000000" w:rsidRPr="0029665B" w:rsidP="0029665B">
      <w:pPr>
        <w:pStyle w:val="ListBullet"/>
      </w:pPr>
      <w:r w:rsidRPr="0029665B">
        <w:t>likely abilities of operations personnel with regard to inspections and servicing</w:t>
      </w:r>
    </w:p>
    <w:p w:rsidR="00000000" w:rsidRPr="0029665B" w:rsidP="0029665B">
      <w:pPr>
        <w:pStyle w:val="ListBullet"/>
      </w:pPr>
      <w:r w:rsidRPr="0029665B">
        <w:t>maintenance procedures relevant to jobs, equipment and processes</w:t>
      </w:r>
    </w:p>
    <w:p w:rsidR="00000000" w:rsidRPr="0029665B" w:rsidP="0029665B">
      <w:pPr>
        <w:pStyle w:val="ListBullet"/>
      </w:pPr>
      <w:r w:rsidRPr="0029665B">
        <w:t>methods of making/recommending improve</w:t>
      </w:r>
      <w:r w:rsidRPr="0029665B">
        <w:t>ments</w:t>
      </w:r>
    </w:p>
    <w:p w:rsidR="00000000" w:rsidRPr="0029665B" w:rsidP="0029665B">
      <w:pPr>
        <w:pStyle w:val="ListBullet"/>
      </w:pPr>
      <w:r w:rsidRPr="0029665B">
        <w:t>environmental impacts of materials and energy used/emitted</w:t>
      </w:r>
    </w:p>
    <w:p w:rsidR="00000000" w:rsidRPr="0029665B" w:rsidP="0029665B">
      <w:pPr>
        <w:pStyle w:val="ListBullet"/>
      </w:pPr>
      <w:r w:rsidRPr="0029665B">
        <w:t>environmental sensitivities of all areas impacted by the work/process area (and related areas where impact spreads beyond immediate area, e.g. by loss of containment)</w:t>
      </w:r>
    </w:p>
    <w:p w:rsidR="00000000" w:rsidRPr="0029665B" w:rsidP="0029665B">
      <w:pPr>
        <w:pStyle w:val="ListBullet"/>
      </w:pPr>
      <w:r w:rsidRPr="0029665B">
        <w:t xml:space="preserve">root cause analysis and </w:t>
      </w:r>
      <w:r w:rsidRPr="0029665B">
        <w:t>problem solving</w:t>
      </w:r>
    </w:p>
    <w:p w:rsidR="00000000" w:rsidRPr="0029665B" w:rsidP="0029665B">
      <w:pPr>
        <w:pStyle w:val="ListBullet"/>
      </w:pPr>
      <w:r w:rsidRPr="0029665B">
        <w:t>mitigation strategies as relevant to work/process area</w:t>
      </w:r>
    </w:p>
    <w:p w:rsidR="00000000" w:rsidRPr="0029665B" w:rsidP="0029665B">
      <w:pPr>
        <w:pStyle w:val="ListBullet"/>
      </w:pPr>
      <w:r w:rsidRPr="0029665B">
        <w:t>sustainability issues relevant to the work/process area.</w:t>
      </w:r>
    </w:p>
    <w:p w:rsidR="00000000" w:rsidRPr="0029665B" w:rsidP="0029665B">
      <w:pPr>
        <w:pStyle w:val="AllowPageBreak"/>
      </w:pPr>
    </w:p>
    <w:p w:rsidR="00000000" w:rsidRPr="0029665B" w:rsidP="0029665B">
      <w:pPr>
        <w:pStyle w:val="Heading1"/>
      </w:pPr>
      <w:bookmarkStart w:id="4" w:name="O_922865"/>
      <w:bookmarkEnd w:id="4"/>
      <w:r w:rsidRPr="0029665B">
        <w:t>Assessment Conditions</w:t>
      </w:r>
    </w:p>
    <w:p w:rsidR="00000000" w:rsidRPr="0029665B" w:rsidP="0029665B">
      <w:pPr>
        <w:pStyle w:val="ListBullet"/>
      </w:pPr>
      <w:r w:rsidRPr="0029665B">
        <w:t xml:space="preserve">The unit should be assessed holistically and the judgement of competence shall be based </w:t>
      </w:r>
      <w:r w:rsidRPr="0029665B">
        <w:t xml:space="preserve">on a holistic assessment of the evidence. </w:t>
      </w:r>
    </w:p>
    <w:p w:rsidR="00000000" w:rsidRPr="0029665B" w:rsidP="0029665B">
      <w:pPr>
        <w:pStyle w:val="ListBullet"/>
      </w:pPr>
      <w:r w:rsidRPr="0029665B">
        <w:t>The collection of performance evidence is best done from a report and/or folio of evidence drawn from:</w:t>
      </w:r>
    </w:p>
    <w:p w:rsidR="00000000" w:rsidRPr="0029665B" w:rsidP="0029665B">
      <w:pPr>
        <w:pStyle w:val="ListBullet2"/>
      </w:pPr>
      <w:r w:rsidRPr="0029665B">
        <w:t>a single project which provides sufficient evidence of the requirements of all the elements and performance c</w:t>
      </w:r>
      <w:r w:rsidRPr="0029665B">
        <w:t>riteria</w:t>
      </w:r>
    </w:p>
    <w:p w:rsidR="00000000" w:rsidRPr="0029665B" w:rsidP="0029665B">
      <w:pPr>
        <w:pStyle w:val="ListBullet2"/>
      </w:pPr>
      <w:r w:rsidRPr="0029665B">
        <w:t>multiple smaller projects which together provide sufficient evidence of the requirements of all the elements and performance criteria.</w:t>
      </w:r>
    </w:p>
    <w:p w:rsidR="00000000" w:rsidRPr="0029665B" w:rsidP="0029665B">
      <w:pPr>
        <w:pStyle w:val="ListBullet"/>
      </w:pPr>
      <w:r w:rsidRPr="0029665B">
        <w:t>A third party report, or similar, may be needed to testify to the work done by the individual, particularly when</w:t>
      </w:r>
      <w:r w:rsidRPr="0029665B">
        <w:t xml:space="preserve"> the project has been done as part of a project team.</w:t>
      </w:r>
    </w:p>
    <w:p w:rsidR="00000000" w:rsidRPr="0029665B" w:rsidP="0029665B">
      <w:pPr>
        <w:pStyle w:val="ListBullet"/>
      </w:pPr>
      <w:r w:rsidRPr="0029665B">
        <w:t>Assessment should use a real project where a proactive maintenance strategy is applied to improve the sustainability outcomes in an operational workplace.</w:t>
      </w:r>
    </w:p>
    <w:p w:rsidR="00000000" w:rsidRPr="0029665B" w:rsidP="0029665B">
      <w:pPr>
        <w:pStyle w:val="ListBullet"/>
      </w:pPr>
      <w:r w:rsidRPr="0029665B">
        <w:t>Knowledge evidence may be collected concurrentl</w:t>
      </w:r>
      <w:r w:rsidRPr="0029665B">
        <w:t>y with performance evidence or through an independent process such as workbooks, written assessments or interviews (provided a record is kept).</w:t>
      </w:r>
    </w:p>
    <w:p w:rsidR="00000000" w:rsidRPr="0029665B" w:rsidP="0029665B">
      <w:pPr>
        <w:pStyle w:val="ListBullet"/>
      </w:pPr>
      <w:r w:rsidRPr="0029665B">
        <w:t>Assessment processes and techniques must be appropriate to the language, literacy and numeracy requirements of t</w:t>
      </w:r>
      <w:r w:rsidRPr="0029665B">
        <w:t>he work being performed and the needs of the candidate.</w:t>
      </w:r>
    </w:p>
    <w:p w:rsidR="00000000" w:rsidRPr="0029665B" w:rsidP="0029665B">
      <w:pPr>
        <w:pStyle w:val="ListBullet"/>
      </w:pPr>
      <w:r w:rsidRPr="0029665B">
        <w:t>Conditions for assessment must include access to all tools, equipment, materials and documentation required including relevant workplace procedures, product and manufacturing specifications associated</w:t>
      </w:r>
      <w:r w:rsidRPr="0029665B">
        <w:t xml:space="preserve"> with this unit.</w:t>
      </w:r>
    </w:p>
    <w:p w:rsidR="00000000" w:rsidRPr="0029665B" w:rsidP="0029665B">
      <w:pPr>
        <w:pStyle w:val="ListBullet"/>
      </w:pPr>
      <w:r w:rsidRPr="0029665B">
        <w:t>Foundation skills are integral to competent performance of the unit and should not be assessed separately.</w:t>
      </w:r>
    </w:p>
    <w:p w:rsidR="00000000" w:rsidRPr="0029665B" w:rsidP="0029665B">
      <w:pPr>
        <w:pStyle w:val="ListBullet"/>
      </w:pPr>
      <w:r w:rsidRPr="0029665B">
        <w:t xml:space="preserve">Assessors must satisfy the assessor competency requirements that are in place at the time of the assessment as set by the VET regulator.  </w:t>
      </w:r>
    </w:p>
    <w:p w:rsidR="00000000" w:rsidRPr="0029665B" w:rsidP="0029665B">
      <w:pPr>
        <w:pStyle w:val="ListBullet"/>
      </w:pPr>
      <w:r w:rsidRPr="0029665B">
        <w:t>The assessor must demonstrate both technical competency and currency.</w:t>
      </w:r>
    </w:p>
    <w:p w:rsidR="00000000" w:rsidRPr="0029665B" w:rsidP="0029665B">
      <w:pPr>
        <w:pStyle w:val="ListBullet"/>
      </w:pPr>
      <w:r w:rsidRPr="0029665B">
        <w:t>Technical competence can be demonstrated throug</w:t>
      </w:r>
      <w:r w:rsidRPr="0029665B">
        <w:t>h:</w:t>
      </w:r>
    </w:p>
    <w:p w:rsidR="00000000" w:rsidRPr="0029665B" w:rsidP="0029665B">
      <w:pPr>
        <w:pStyle w:val="ListBullet2"/>
      </w:pPr>
      <w:r w:rsidRPr="0029665B">
        <w:t>relevant VET or other qualification/Statement of Attainment AND/OR</w:t>
      </w:r>
    </w:p>
    <w:p w:rsidR="00000000" w:rsidRPr="0029665B" w:rsidP="0029665B">
      <w:pPr>
        <w:pStyle w:val="ListBullet2"/>
      </w:pPr>
      <w:r w:rsidRPr="0029665B">
        <w:t xml:space="preserve">relevant workplace experience </w:t>
      </w:r>
    </w:p>
    <w:p w:rsidR="00000000" w:rsidRPr="0029665B" w:rsidP="0029665B">
      <w:pPr>
        <w:pStyle w:val="ListBullet"/>
      </w:pPr>
      <w:r w:rsidRPr="0029665B">
        <w:t>Currency can be demonstrated through:</w:t>
      </w:r>
    </w:p>
    <w:p w:rsidR="00000000" w:rsidRPr="0029665B" w:rsidP="0029665B">
      <w:pPr>
        <w:pStyle w:val="ListBullet2"/>
      </w:pPr>
      <w:r w:rsidRPr="0029665B">
        <w:t>performing the competency being assessed as part of current employment OR</w:t>
      </w:r>
    </w:p>
    <w:p w:rsidR="00000000" w:rsidRPr="0029665B" w:rsidP="0029665B">
      <w:pPr>
        <w:pStyle w:val="ListBullet2"/>
      </w:pPr>
      <w:r w:rsidRPr="0029665B">
        <w:t>having consulted with an organisation pr</w:t>
      </w:r>
      <w:r w:rsidRPr="0029665B">
        <w:t>oviding relevant environmental monitoring, management or technology services about performing the competency being assessed within the last twelve months.</w:t>
      </w:r>
    </w:p>
    <w:p w:rsidR="00000000" w:rsidRPr="0029665B" w:rsidP="0029665B">
      <w:pPr>
        <w:pStyle w:val="AllowPageBreak"/>
      </w:pPr>
    </w:p>
    <w:p w:rsidR="00000000" w:rsidRPr="0029665B" w:rsidP="0029665B">
      <w:pPr>
        <w:pStyle w:val="Heading1"/>
      </w:pPr>
      <w:bookmarkStart w:id="5" w:name="O_922863"/>
      <w:bookmarkEnd w:id="5"/>
      <w:r w:rsidRPr="0029665B">
        <w:t>Links</w:t>
      </w:r>
    </w:p>
    <w:p w:rsidR="00000000" w:rsidRPr="0029665B" w:rsidP="0029665B">
      <w:pPr>
        <w:pStyle w:val="BodyText"/>
      </w:pPr>
      <w:r w:rsidRPr="0029665B">
        <w:t>MSA Training Package Implementation Guides - http://mskills.org.au/training-pa</w:t>
      </w:r>
      <w:r w:rsidRPr="0029665B">
        <w:t>ckages/info/</w:t>
      </w:r>
    </w:p>
    <w:p w:rsidR="00000000" w:rsidRPr="0029665B" w:rsidP="0029665B"/>
    <w:sectPr w:rsidSect="002966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6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65B" w:rsidRPr="005245CE" w:rsidP="005245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6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5CE" w:rsidP="002966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245CE" w:rsidP="0029665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245CE" w:rsidP="002966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6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65B" w:rsidRPr="005245CE" w:rsidP="005245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6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5CE" w:rsidRPr="002D2AF8" w:rsidP="0029665B">
    <w:pPr>
      <w:pStyle w:val="Header"/>
      <w:framePr w:wrap="around"/>
    </w:pPr>
    <w:r>
      <w:fldChar w:fldCharType="begin"/>
    </w:r>
    <w:r>
      <w:instrText xml:space="preserve"> TITLE   \* MERGEFORMAT </w:instrText>
    </w:r>
    <w:r>
      <w:fldChar w:fldCharType="separate"/>
    </w:r>
    <w:r>
      <w:t>Assessment Requirements for MSS014005 Apply proactive maintenance strategies to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245CE" w:rsidP="002966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70BE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9CB2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9A8E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66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665B"/>
    <w:pPr>
      <w:spacing w:before="360" w:after="60"/>
      <w:outlineLvl w:val="0"/>
    </w:pPr>
    <w:rPr>
      <w:sz w:val="32"/>
    </w:rPr>
  </w:style>
  <w:style w:type="paragraph" w:styleId="Heading2">
    <w:name w:val="heading 2"/>
    <w:basedOn w:val="HeadingBase"/>
    <w:next w:val="BodyText"/>
    <w:link w:val="Heading2Char"/>
    <w:qFormat/>
    <w:rsid w:val="0029665B"/>
    <w:pPr>
      <w:keepLines/>
      <w:spacing w:before="240" w:after="120"/>
      <w:outlineLvl w:val="1"/>
    </w:pPr>
    <w:rPr>
      <w:sz w:val="28"/>
      <w:szCs w:val="40"/>
    </w:rPr>
  </w:style>
  <w:style w:type="paragraph" w:styleId="Heading3">
    <w:name w:val="heading 3"/>
    <w:basedOn w:val="HeadingBase"/>
    <w:next w:val="BodyText"/>
    <w:link w:val="Heading3Char"/>
    <w:qFormat/>
    <w:rsid w:val="0029665B"/>
    <w:pPr>
      <w:spacing w:before="180" w:after="120"/>
      <w:outlineLvl w:val="2"/>
    </w:pPr>
    <w:rPr>
      <w:spacing w:val="-10"/>
      <w:kern w:val="32"/>
    </w:rPr>
  </w:style>
  <w:style w:type="paragraph" w:styleId="Heading4">
    <w:name w:val="heading 4"/>
    <w:basedOn w:val="HeadingBase"/>
    <w:next w:val="BodyText"/>
    <w:link w:val="Heading4Char"/>
    <w:qFormat/>
    <w:rsid w:val="0029665B"/>
    <w:pPr>
      <w:spacing w:before="160" w:after="120"/>
      <w:outlineLvl w:val="3"/>
    </w:pPr>
    <w:rPr>
      <w:sz w:val="22"/>
    </w:rPr>
  </w:style>
  <w:style w:type="paragraph" w:styleId="Heading5">
    <w:name w:val="heading 5"/>
    <w:basedOn w:val="HeadingBase"/>
    <w:next w:val="Normal"/>
    <w:link w:val="Heading5Char"/>
    <w:qFormat/>
    <w:rsid w:val="0029665B"/>
    <w:pPr>
      <w:spacing w:before="80"/>
      <w:outlineLvl w:val="4"/>
    </w:pPr>
    <w:rPr>
      <w:color w:val="918585"/>
      <w:sz w:val="20"/>
    </w:rPr>
  </w:style>
  <w:style w:type="paragraph" w:styleId="Heading6">
    <w:name w:val="heading 6"/>
    <w:basedOn w:val="HeadingBase"/>
    <w:next w:val="Normal"/>
    <w:link w:val="Heading6Char"/>
    <w:qFormat/>
    <w:rsid w:val="0029665B"/>
    <w:pPr>
      <w:spacing w:before="60"/>
      <w:outlineLvl w:val="5"/>
    </w:pPr>
    <w:rPr>
      <w:color w:val="918585"/>
      <w:sz w:val="20"/>
    </w:rPr>
  </w:style>
  <w:style w:type="paragraph" w:styleId="Heading7">
    <w:name w:val="heading 7"/>
    <w:basedOn w:val="Normal"/>
    <w:next w:val="Normal"/>
    <w:link w:val="Heading7Char"/>
    <w:qFormat/>
    <w:rsid w:val="0029665B"/>
    <w:pPr>
      <w:ind w:left="720"/>
      <w:outlineLvl w:val="6"/>
    </w:pPr>
    <w:rPr>
      <w:i/>
    </w:rPr>
  </w:style>
  <w:style w:type="paragraph" w:styleId="Heading8">
    <w:name w:val="heading 8"/>
    <w:basedOn w:val="Normal"/>
    <w:next w:val="Normal"/>
    <w:link w:val="Heading8Char"/>
    <w:qFormat/>
    <w:rsid w:val="0029665B"/>
    <w:pPr>
      <w:ind w:left="720"/>
      <w:outlineLvl w:val="7"/>
    </w:pPr>
    <w:rPr>
      <w:i/>
    </w:rPr>
  </w:style>
  <w:style w:type="paragraph" w:styleId="Heading9">
    <w:name w:val="heading 9"/>
    <w:basedOn w:val="Normal"/>
    <w:next w:val="Normal"/>
    <w:link w:val="Heading9Char"/>
    <w:qFormat/>
    <w:rsid w:val="0029665B"/>
    <w:pPr>
      <w:ind w:left="720"/>
      <w:outlineLvl w:val="8"/>
    </w:pPr>
    <w:rPr>
      <w:i/>
    </w:rPr>
  </w:style>
  <w:style w:type="character" w:default="1" w:styleId="DefaultParagraphFont">
    <w:name w:val="Default Paragraph Font"/>
    <w:uiPriority w:val="1"/>
    <w:unhideWhenUsed/>
    <w:rsid w:val="002966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665B"/>
  </w:style>
  <w:style w:type="character" w:customStyle="1" w:styleId="Heading1Char">
    <w:name w:val="Heading 1 Char"/>
    <w:basedOn w:val="DefaultParagraphFont"/>
    <w:link w:val="Heading1"/>
    <w:rsid w:val="0029665B"/>
    <w:rPr>
      <w:rFonts w:ascii="Times New Roman" w:eastAsia="Times New Roman" w:hAnsi="Times New Roman" w:cs="Times New Roman"/>
      <w:b/>
      <w:sz w:val="32"/>
      <w:szCs w:val="20"/>
      <w:lang w:eastAsia="en-US"/>
    </w:rPr>
  </w:style>
  <w:style w:type="paragraph" w:styleId="BodyText">
    <w:name w:val="Body Text"/>
    <w:basedOn w:val="Normal"/>
    <w:link w:val="BodyTextChar"/>
    <w:rsid w:val="002966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665B"/>
    <w:rPr>
      <w:rFonts w:ascii="Times New Roman" w:eastAsia="Times New Roman" w:hAnsi="Times New Roman" w:cs="Times New Roman"/>
      <w:sz w:val="24"/>
      <w:lang w:eastAsia="en-US"/>
    </w:rPr>
  </w:style>
  <w:style w:type="paragraph" w:styleId="ListBullet">
    <w:name w:val="List Bullet"/>
    <w:basedOn w:val="List"/>
    <w:rsid w:val="0029665B"/>
    <w:pPr>
      <w:numPr>
        <w:numId w:val="13"/>
      </w:numPr>
      <w:tabs>
        <w:tab w:val="clear" w:pos="340"/>
      </w:tabs>
      <w:spacing w:before="40" w:after="40"/>
    </w:pPr>
  </w:style>
  <w:style w:type="paragraph" w:styleId="ListBullet2">
    <w:name w:val="List Bullet 2"/>
    <w:basedOn w:val="List2"/>
    <w:rsid w:val="0029665B"/>
    <w:pPr>
      <w:numPr>
        <w:numId w:val="14"/>
      </w:numPr>
      <w:tabs>
        <w:tab w:val="clear" w:pos="680"/>
      </w:tabs>
    </w:pPr>
  </w:style>
  <w:style w:type="paragraph" w:customStyle="1" w:styleId="SuperHeading">
    <w:name w:val="SuperHeading"/>
    <w:basedOn w:val="Normal"/>
    <w:rsid w:val="0029665B"/>
    <w:pPr>
      <w:spacing w:before="240" w:after="120"/>
      <w:outlineLvl w:val="0"/>
    </w:pPr>
    <w:rPr>
      <w:rFonts w:ascii="Times New Roman" w:hAnsi="Times New Roman"/>
      <w:b/>
      <w:sz w:val="32"/>
    </w:rPr>
  </w:style>
  <w:style w:type="paragraph" w:customStyle="1" w:styleId="AllowPageBreak">
    <w:name w:val="AllowPageBreak"/>
    <w:rsid w:val="002966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66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66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66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66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66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66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66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665B"/>
    <w:rPr>
      <w:rFonts w:ascii="Courier New" w:eastAsia="Times New Roman" w:hAnsi="Courier New" w:cs="Times New Roman"/>
      <w:i/>
      <w:szCs w:val="20"/>
      <w:lang w:eastAsia="en-US"/>
    </w:rPr>
  </w:style>
  <w:style w:type="paragraph" w:customStyle="1" w:styleId="HeadingBase">
    <w:name w:val="Heading Base"/>
    <w:rsid w:val="002966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665B"/>
    <w:pPr>
      <w:tabs>
        <w:tab w:val="right" w:leader="dot" w:pos="9072"/>
      </w:tabs>
      <w:ind w:left="567"/>
    </w:pPr>
    <w:rPr>
      <w:szCs w:val="22"/>
    </w:rPr>
  </w:style>
  <w:style w:type="paragraph" w:customStyle="1" w:styleId="TOCBase">
    <w:name w:val="TOC Base"/>
    <w:rsid w:val="002966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665B"/>
    <w:pPr>
      <w:tabs>
        <w:tab w:val="right" w:leader="dot" w:pos="9072"/>
      </w:tabs>
      <w:spacing w:before="40" w:after="40"/>
      <w:ind w:left="284"/>
    </w:pPr>
    <w:rPr>
      <w:rFonts w:ascii="Times New Roman" w:hAnsi="Times New Roman"/>
    </w:rPr>
  </w:style>
  <w:style w:type="paragraph" w:styleId="TOC1">
    <w:name w:val="toc 1"/>
    <w:basedOn w:val="TOCBase"/>
    <w:next w:val="Normal"/>
    <w:rsid w:val="002966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66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665B"/>
    <w:rPr>
      <w:rFonts w:ascii="Times New Roman" w:eastAsia="Times New Roman" w:hAnsi="Times New Roman" w:cs="Times New Roman"/>
      <w:sz w:val="16"/>
      <w:lang w:eastAsia="en-US"/>
    </w:rPr>
  </w:style>
  <w:style w:type="paragraph" w:styleId="Title">
    <w:name w:val="Title"/>
    <w:basedOn w:val="HeadingBase"/>
    <w:link w:val="TitleChar"/>
    <w:qFormat/>
    <w:rsid w:val="0029665B"/>
    <w:pPr>
      <w:spacing w:before="5040"/>
      <w:jc w:val="center"/>
    </w:pPr>
    <w:rPr>
      <w:sz w:val="48"/>
      <w:szCs w:val="72"/>
      <w:lang w:val="en-US"/>
    </w:rPr>
  </w:style>
  <w:style w:type="character" w:customStyle="1" w:styleId="TitleChar">
    <w:name w:val="Title Char"/>
    <w:basedOn w:val="DefaultParagraphFont"/>
    <w:link w:val="Title"/>
    <w:rsid w:val="002966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665B"/>
    <w:pPr>
      <w:tabs>
        <w:tab w:val="left" w:pos="3600"/>
        <w:tab w:val="left" w:pos="3958"/>
      </w:tabs>
    </w:pPr>
  </w:style>
  <w:style w:type="paragraph" w:styleId="List">
    <w:name w:val="List"/>
    <w:basedOn w:val="BodyText"/>
    <w:next w:val="BodyText"/>
    <w:rsid w:val="0029665B"/>
    <w:pPr>
      <w:tabs>
        <w:tab w:val="left" w:pos="340"/>
      </w:tabs>
      <w:spacing w:before="60" w:after="60"/>
      <w:ind w:left="340" w:hanging="340"/>
    </w:pPr>
  </w:style>
  <w:style w:type="paragraph" w:customStyle="1" w:styleId="Note">
    <w:name w:val="Note"/>
    <w:basedOn w:val="BodyText"/>
    <w:rsid w:val="002966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9665B"/>
    <w:rPr>
      <w:b/>
      <w:spacing w:val="0"/>
    </w:rPr>
  </w:style>
  <w:style w:type="paragraph" w:customStyle="1" w:styleId="SuperTitle">
    <w:name w:val="SuperTitle"/>
    <w:basedOn w:val="Title"/>
    <w:rsid w:val="0029665B"/>
    <w:pPr>
      <w:framePr w:wrap="auto" w:hAnchor="text" w:y="6049"/>
    </w:pPr>
    <w:rPr>
      <w:color w:val="000000"/>
      <w:sz w:val="40"/>
    </w:rPr>
  </w:style>
  <w:style w:type="paragraph" w:customStyle="1" w:styleId="TOCTitle">
    <w:name w:val="TOCTitle"/>
    <w:basedOn w:val="Heading1"/>
    <w:rsid w:val="0029665B"/>
    <w:pPr>
      <w:spacing w:after="240"/>
      <w:jc w:val="center"/>
      <w:outlineLvl w:val="9"/>
    </w:pPr>
    <w:rPr>
      <w:caps/>
    </w:rPr>
  </w:style>
  <w:style w:type="paragraph" w:customStyle="1" w:styleId="Version">
    <w:name w:val="Version"/>
    <w:rsid w:val="002966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665B"/>
    <w:pPr>
      <w:keepNext w:val="0"/>
      <w:tabs>
        <w:tab w:val="right" w:pos="4176"/>
      </w:tabs>
      <w:ind w:left="198" w:hanging="198"/>
    </w:pPr>
    <w:rPr>
      <w:rFonts w:ascii="Garamond" w:hAnsi="Garamond"/>
    </w:rPr>
  </w:style>
  <w:style w:type="paragraph" w:styleId="IndexHeading">
    <w:name w:val="index heading"/>
    <w:basedOn w:val="Normal"/>
    <w:next w:val="Index1"/>
    <w:semiHidden/>
    <w:rsid w:val="0029665B"/>
    <w:pPr>
      <w:spacing w:before="120" w:after="120"/>
    </w:pPr>
    <w:rPr>
      <w:rFonts w:ascii="Arial" w:hAnsi="Arial"/>
      <w:b/>
      <w:color w:val="918585"/>
      <w:sz w:val="24"/>
    </w:rPr>
  </w:style>
  <w:style w:type="paragraph" w:styleId="Header">
    <w:name w:val="header"/>
    <w:basedOn w:val="Normal"/>
    <w:link w:val="HeaderChar"/>
    <w:rsid w:val="002966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665B"/>
    <w:rPr>
      <w:rFonts w:ascii="Times New Roman" w:eastAsia="Times New Roman" w:hAnsi="Times New Roman" w:cs="Times New Roman"/>
      <w:sz w:val="16"/>
      <w:szCs w:val="20"/>
      <w:lang w:val="en-GB" w:eastAsia="en-US"/>
    </w:rPr>
  </w:style>
  <w:style w:type="paragraph" w:customStyle="1" w:styleId="Chapter">
    <w:name w:val="Chapter"/>
    <w:basedOn w:val="Normal"/>
    <w:rsid w:val="0029665B"/>
    <w:pPr>
      <w:spacing w:before="240"/>
    </w:pPr>
    <w:rPr>
      <w:rFonts w:ascii="Times New Roman" w:hAnsi="Times New Roman"/>
      <w:smallCaps/>
      <w:spacing w:val="80"/>
      <w:sz w:val="28"/>
    </w:rPr>
  </w:style>
  <w:style w:type="paragraph" w:customStyle="1" w:styleId="InChapter">
    <w:name w:val="InChapter"/>
    <w:basedOn w:val="Heading3"/>
    <w:rsid w:val="0029665B"/>
    <w:pPr>
      <w:spacing w:after="240"/>
      <w:outlineLvl w:val="9"/>
    </w:pPr>
    <w:rPr>
      <w:noProof/>
    </w:rPr>
  </w:style>
  <w:style w:type="paragraph" w:styleId="Index2">
    <w:name w:val="index 2"/>
    <w:basedOn w:val="Normal"/>
    <w:next w:val="Normal"/>
    <w:semiHidden/>
    <w:rsid w:val="0029665B"/>
    <w:pPr>
      <w:tabs>
        <w:tab w:val="right" w:pos="4176"/>
      </w:tabs>
      <w:ind w:left="568" w:hanging="284"/>
    </w:pPr>
    <w:rPr>
      <w:rFonts w:ascii="Garamond" w:hAnsi="Garamond"/>
    </w:rPr>
  </w:style>
  <w:style w:type="paragraph" w:customStyle="1" w:styleId="Byline">
    <w:name w:val="Byline"/>
    <w:rsid w:val="002966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665B"/>
    <w:pPr>
      <w:tabs>
        <w:tab w:val="clear" w:pos="3600"/>
        <w:tab w:val="clear" w:pos="3958"/>
      </w:tabs>
      <w:jc w:val="right"/>
    </w:pPr>
  </w:style>
  <w:style w:type="character" w:styleId="Emphasis">
    <w:name w:val="Emphasis"/>
    <w:basedOn w:val="DefaultParagraphFont"/>
    <w:qFormat/>
    <w:rsid w:val="0029665B"/>
    <w:rPr>
      <w:i/>
    </w:rPr>
  </w:style>
  <w:style w:type="paragraph" w:styleId="Caption">
    <w:name w:val="caption"/>
    <w:basedOn w:val="BodyText"/>
    <w:next w:val="Normal"/>
    <w:qFormat/>
    <w:rsid w:val="0029665B"/>
    <w:pPr>
      <w:framePr w:w="2268" w:hSpace="181" w:vSpace="181" w:wrap="around" w:vAnchor="text" w:hAnchor="page" w:x="1135" w:y="285" w:anchorLock="1"/>
    </w:pPr>
    <w:rPr>
      <w:i/>
    </w:rPr>
  </w:style>
  <w:style w:type="paragraph" w:customStyle="1" w:styleId="MiniTOCTitle">
    <w:name w:val="MiniTOCTitle"/>
    <w:basedOn w:val="Heading4"/>
    <w:rsid w:val="0029665B"/>
    <w:pPr>
      <w:spacing w:before="240"/>
      <w:outlineLvl w:val="9"/>
    </w:pPr>
    <w:rPr>
      <w:noProof/>
      <w:sz w:val="24"/>
    </w:rPr>
  </w:style>
  <w:style w:type="paragraph" w:customStyle="1" w:styleId="MiniTOCItem">
    <w:name w:val="MiniTOCItem"/>
    <w:basedOn w:val="ListBullet"/>
    <w:rsid w:val="0029665B"/>
    <w:pPr>
      <w:numPr>
        <w:numId w:val="0"/>
      </w:numPr>
      <w:tabs>
        <w:tab w:val="right" w:leader="dot" w:pos="6521"/>
      </w:tabs>
      <w:spacing w:before="0" w:after="0"/>
    </w:pPr>
  </w:style>
  <w:style w:type="paragraph" w:customStyle="1" w:styleId="TOFTitle">
    <w:name w:val="TOFTitle"/>
    <w:basedOn w:val="TOCTitle"/>
    <w:rsid w:val="0029665B"/>
  </w:style>
  <w:style w:type="paragraph" w:styleId="TableofFigures">
    <w:name w:val="table of figures"/>
    <w:basedOn w:val="Normal"/>
    <w:next w:val="Normal"/>
    <w:semiHidden/>
    <w:rsid w:val="0029665B"/>
    <w:pPr>
      <w:tabs>
        <w:tab w:val="right" w:leader="dot" w:pos="9072"/>
      </w:tabs>
      <w:ind w:left="970" w:hanging="403"/>
    </w:pPr>
    <w:rPr>
      <w:rFonts w:ascii="Times New Roman" w:hAnsi="Times New Roman"/>
      <w:b/>
    </w:rPr>
  </w:style>
  <w:style w:type="paragraph" w:styleId="ListNumber">
    <w:name w:val="List Number"/>
    <w:basedOn w:val="List"/>
    <w:rsid w:val="0029665B"/>
    <w:pPr>
      <w:numPr>
        <w:numId w:val="11"/>
      </w:numPr>
    </w:pPr>
  </w:style>
  <w:style w:type="character" w:customStyle="1" w:styleId="WingdingSymbols">
    <w:name w:val="Wingding Symbols"/>
    <w:rsid w:val="0029665B"/>
    <w:rPr>
      <w:rFonts w:ascii="Wingdings" w:hAnsi="Wingdings"/>
    </w:rPr>
  </w:style>
  <w:style w:type="paragraph" w:customStyle="1" w:styleId="TableHeading">
    <w:name w:val="Table Heading"/>
    <w:basedOn w:val="HeadingBase"/>
    <w:rsid w:val="0029665B"/>
    <w:pPr>
      <w:keepLines/>
      <w:pBdr>
        <w:bottom w:val="single" w:sz="6" w:space="1" w:color="918585"/>
      </w:pBdr>
      <w:spacing w:before="240"/>
    </w:pPr>
  </w:style>
  <w:style w:type="character" w:customStyle="1" w:styleId="HotSpot">
    <w:name w:val="HotSpot"/>
    <w:rsid w:val="0029665B"/>
    <w:rPr>
      <w:color w:val="0033CC"/>
      <w:u w:val="none"/>
    </w:rPr>
  </w:style>
  <w:style w:type="paragraph" w:customStyle="1" w:styleId="BodyTextRight">
    <w:name w:val="Body Text Right"/>
    <w:basedOn w:val="BodyText"/>
    <w:rsid w:val="0029665B"/>
    <w:pPr>
      <w:spacing w:before="0" w:after="0"/>
      <w:jc w:val="right"/>
    </w:pPr>
  </w:style>
  <w:style w:type="paragraph" w:styleId="Index3">
    <w:name w:val="index 3"/>
    <w:basedOn w:val="ListNumber2"/>
    <w:next w:val="Normal"/>
    <w:semiHidden/>
    <w:rsid w:val="0029665B"/>
    <w:pPr>
      <w:numPr>
        <w:numId w:val="0"/>
      </w:numPr>
      <w:tabs>
        <w:tab w:val="right" w:leader="dot" w:pos="4176"/>
      </w:tabs>
    </w:pPr>
  </w:style>
  <w:style w:type="paragraph" w:styleId="ListNumber2">
    <w:name w:val="List Number 2"/>
    <w:basedOn w:val="List2"/>
    <w:rsid w:val="0029665B"/>
    <w:pPr>
      <w:numPr>
        <w:numId w:val="10"/>
      </w:numPr>
      <w:tabs>
        <w:tab w:val="clear" w:pos="1060"/>
      </w:tabs>
    </w:pPr>
  </w:style>
  <w:style w:type="paragraph" w:customStyle="1" w:styleId="MarginNote">
    <w:name w:val="Margin Note"/>
    <w:basedOn w:val="BodyText"/>
    <w:rsid w:val="002966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66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66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665B"/>
    <w:rPr>
      <w:sz w:val="32"/>
    </w:rPr>
  </w:style>
  <w:style w:type="paragraph" w:customStyle="1" w:styleId="HeadingProcedure">
    <w:name w:val="Heading Procedure"/>
    <w:basedOn w:val="HeadingBase"/>
    <w:next w:val="Normal"/>
    <w:rsid w:val="0029665B"/>
    <w:pPr>
      <w:tabs>
        <w:tab w:val="left" w:pos="0"/>
      </w:tabs>
      <w:spacing w:before="120" w:after="60"/>
    </w:pPr>
    <w:rPr>
      <w:i/>
      <w:color w:val="918585"/>
      <w:sz w:val="22"/>
    </w:rPr>
  </w:style>
  <w:style w:type="paragraph" w:customStyle="1" w:styleId="TableBodyText">
    <w:name w:val="Table Body Text"/>
    <w:basedOn w:val="BodyText"/>
    <w:rsid w:val="0029665B"/>
    <w:pPr>
      <w:spacing w:before="60" w:after="60"/>
    </w:pPr>
  </w:style>
  <w:style w:type="paragraph" w:styleId="ListContinue">
    <w:name w:val="List Continue"/>
    <w:basedOn w:val="List"/>
    <w:rsid w:val="0029665B"/>
    <w:pPr>
      <w:ind w:firstLine="0"/>
    </w:pPr>
  </w:style>
  <w:style w:type="paragraph" w:customStyle="1" w:styleId="ListNote">
    <w:name w:val="List Note"/>
    <w:basedOn w:val="List"/>
    <w:rsid w:val="0029665B"/>
    <w:pPr>
      <w:pBdr>
        <w:top w:val="single" w:sz="6" w:space="2" w:color="918585"/>
        <w:bottom w:val="single" w:sz="6" w:space="2" w:color="918585"/>
      </w:pBdr>
      <w:tabs>
        <w:tab w:val="left" w:pos="1021"/>
      </w:tabs>
      <w:ind w:firstLine="0"/>
    </w:pPr>
  </w:style>
  <w:style w:type="paragraph" w:customStyle="1" w:styleId="Warning">
    <w:name w:val="Warning"/>
    <w:basedOn w:val="BodyText"/>
    <w:rsid w:val="0029665B"/>
    <w:pPr>
      <w:shd w:val="clear" w:color="auto" w:fill="D9D9D9"/>
      <w:tabs>
        <w:tab w:val="left" w:pos="992"/>
      </w:tabs>
      <w:ind w:left="119" w:right="119"/>
    </w:pPr>
    <w:rPr>
      <w:sz w:val="20"/>
    </w:rPr>
  </w:style>
  <w:style w:type="paragraph" w:customStyle="1" w:styleId="MarginIcons">
    <w:name w:val="Margin Icons"/>
    <w:basedOn w:val="BodyText"/>
    <w:rsid w:val="002966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665B"/>
    <w:rPr>
      <w:rFonts w:ascii="Courier New" w:hAnsi="Courier New"/>
    </w:rPr>
  </w:style>
  <w:style w:type="paragraph" w:customStyle="1" w:styleId="NoteBullet">
    <w:name w:val="Note Bullet"/>
    <w:basedOn w:val="Note"/>
    <w:rsid w:val="0029665B"/>
    <w:pPr>
      <w:tabs>
        <w:tab w:val="clear" w:pos="680"/>
      </w:tabs>
      <w:spacing w:before="60" w:after="60"/>
    </w:pPr>
  </w:style>
  <w:style w:type="paragraph" w:customStyle="1" w:styleId="SubHeading2">
    <w:name w:val="SubHeading2"/>
    <w:basedOn w:val="HeadingBase"/>
    <w:rsid w:val="0029665B"/>
    <w:pPr>
      <w:spacing w:before="240" w:after="60"/>
    </w:pPr>
    <w:rPr>
      <w:sz w:val="20"/>
    </w:rPr>
  </w:style>
  <w:style w:type="paragraph" w:customStyle="1" w:styleId="SubHeading1">
    <w:name w:val="SubHeading1"/>
    <w:basedOn w:val="HeadingBase"/>
    <w:rsid w:val="0029665B"/>
    <w:pPr>
      <w:spacing w:before="240" w:after="60"/>
    </w:pPr>
    <w:rPr>
      <w:color w:val="918585"/>
      <w:sz w:val="22"/>
    </w:rPr>
  </w:style>
  <w:style w:type="paragraph" w:customStyle="1" w:styleId="SideHeading">
    <w:name w:val="Side Heading"/>
    <w:basedOn w:val="HeadingBase"/>
    <w:rsid w:val="002966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665B"/>
    <w:pPr>
      <w:numPr>
        <w:numId w:val="12"/>
      </w:numPr>
    </w:pPr>
  </w:style>
  <w:style w:type="paragraph" w:styleId="PlainText">
    <w:name w:val="Plain Text"/>
    <w:basedOn w:val="Normal"/>
    <w:link w:val="PlainTextChar"/>
    <w:rsid w:val="0029665B"/>
    <w:rPr>
      <w:sz w:val="20"/>
    </w:rPr>
  </w:style>
  <w:style w:type="character" w:customStyle="1" w:styleId="PlainTextChar">
    <w:name w:val="Plain Text Char"/>
    <w:basedOn w:val="DefaultParagraphFont"/>
    <w:link w:val="PlainText"/>
    <w:rsid w:val="0029665B"/>
    <w:rPr>
      <w:rFonts w:ascii="Courier New" w:eastAsia="Times New Roman" w:hAnsi="Courier New" w:cs="Times New Roman"/>
      <w:sz w:val="20"/>
      <w:szCs w:val="20"/>
      <w:lang w:eastAsia="en-US"/>
    </w:rPr>
  </w:style>
  <w:style w:type="character" w:customStyle="1" w:styleId="MenuOption">
    <w:name w:val="Menu Option"/>
    <w:basedOn w:val="DefaultParagraphFont"/>
    <w:rsid w:val="0029665B"/>
    <w:rPr>
      <w:b/>
      <w:smallCaps/>
    </w:rPr>
  </w:style>
  <w:style w:type="paragraph" w:customStyle="1" w:styleId="TableListNumber">
    <w:name w:val="Table List Number"/>
    <w:basedOn w:val="ListNumber"/>
    <w:rsid w:val="0029665B"/>
    <w:pPr>
      <w:numPr>
        <w:numId w:val="0"/>
      </w:numPr>
    </w:pPr>
  </w:style>
  <w:style w:type="paragraph" w:styleId="TOC4">
    <w:name w:val="toc 4"/>
    <w:basedOn w:val="TOCBase"/>
    <w:next w:val="Normal"/>
    <w:semiHidden/>
    <w:rsid w:val="0029665B"/>
    <w:pPr>
      <w:tabs>
        <w:tab w:val="right" w:leader="dot" w:pos="9071"/>
      </w:tabs>
      <w:ind w:left="1701"/>
    </w:pPr>
  </w:style>
  <w:style w:type="paragraph" w:customStyle="1" w:styleId="ListAlpha">
    <w:name w:val="List Alpha"/>
    <w:basedOn w:val="List"/>
    <w:rsid w:val="0029665B"/>
    <w:pPr>
      <w:numPr>
        <w:numId w:val="9"/>
      </w:numPr>
    </w:pPr>
  </w:style>
  <w:style w:type="paragraph" w:customStyle="1" w:styleId="ListAlpha2">
    <w:name w:val="List Alpha 2"/>
    <w:basedOn w:val="List2"/>
    <w:rsid w:val="0029665B"/>
    <w:pPr>
      <w:numPr>
        <w:numId w:val="8"/>
      </w:numPr>
    </w:pPr>
  </w:style>
  <w:style w:type="paragraph" w:styleId="List2">
    <w:name w:val="List 2"/>
    <w:basedOn w:val="BodyText"/>
    <w:rsid w:val="0029665B"/>
    <w:pPr>
      <w:tabs>
        <w:tab w:val="left" w:pos="680"/>
      </w:tabs>
      <w:spacing w:before="60" w:after="60"/>
      <w:ind w:left="680" w:hanging="340"/>
    </w:pPr>
  </w:style>
  <w:style w:type="paragraph" w:styleId="List3">
    <w:name w:val="List 3"/>
    <w:basedOn w:val="BodyText"/>
    <w:rsid w:val="0029665B"/>
    <w:pPr>
      <w:tabs>
        <w:tab w:val="left" w:pos="1021"/>
      </w:tabs>
      <w:spacing w:before="60" w:after="60"/>
      <w:ind w:left="1020" w:hanging="340"/>
    </w:pPr>
  </w:style>
  <w:style w:type="paragraph" w:styleId="List4">
    <w:name w:val="List 4"/>
    <w:basedOn w:val="BodyText"/>
    <w:rsid w:val="0029665B"/>
    <w:pPr>
      <w:tabs>
        <w:tab w:val="left" w:pos="1361"/>
      </w:tabs>
      <w:spacing w:before="60" w:after="60"/>
      <w:ind w:left="1361" w:hanging="340"/>
    </w:pPr>
  </w:style>
  <w:style w:type="paragraph" w:styleId="List5">
    <w:name w:val="List 5"/>
    <w:basedOn w:val="BodyText"/>
    <w:rsid w:val="0029665B"/>
    <w:pPr>
      <w:tabs>
        <w:tab w:val="left" w:pos="1701"/>
      </w:tabs>
      <w:spacing w:before="60" w:after="60"/>
      <w:ind w:left="1701" w:hanging="340"/>
    </w:pPr>
  </w:style>
  <w:style w:type="paragraph" w:styleId="ListBullet3">
    <w:name w:val="List Bullet 3"/>
    <w:basedOn w:val="List3"/>
    <w:rsid w:val="0029665B"/>
    <w:pPr>
      <w:numPr>
        <w:numId w:val="15"/>
      </w:numPr>
      <w:tabs>
        <w:tab w:val="clear" w:pos="1021"/>
      </w:tabs>
      <w:ind w:left="1037" w:hanging="357"/>
    </w:pPr>
  </w:style>
  <w:style w:type="paragraph" w:styleId="ListBullet4">
    <w:name w:val="List Bullet 4"/>
    <w:basedOn w:val="List4"/>
    <w:rsid w:val="0029665B"/>
    <w:pPr>
      <w:numPr>
        <w:numId w:val="3"/>
      </w:numPr>
      <w:tabs>
        <w:tab w:val="clear" w:pos="1361"/>
      </w:tabs>
    </w:pPr>
  </w:style>
  <w:style w:type="paragraph" w:styleId="ListBullet5">
    <w:name w:val="List Bullet 5"/>
    <w:basedOn w:val="List5"/>
    <w:rsid w:val="0029665B"/>
    <w:pPr>
      <w:numPr>
        <w:numId w:val="4"/>
      </w:numPr>
    </w:pPr>
  </w:style>
  <w:style w:type="paragraph" w:styleId="ListContinue2">
    <w:name w:val="List Continue 2"/>
    <w:basedOn w:val="List2"/>
    <w:rsid w:val="0029665B"/>
    <w:pPr>
      <w:ind w:firstLine="0"/>
    </w:pPr>
  </w:style>
  <w:style w:type="paragraph" w:styleId="ListContinue3">
    <w:name w:val="List Continue 3"/>
    <w:basedOn w:val="List3"/>
    <w:rsid w:val="0029665B"/>
    <w:pPr>
      <w:ind w:left="1021" w:firstLine="0"/>
    </w:pPr>
  </w:style>
  <w:style w:type="paragraph" w:styleId="ListContinue4">
    <w:name w:val="List Continue 4"/>
    <w:basedOn w:val="List4"/>
    <w:rsid w:val="0029665B"/>
    <w:pPr>
      <w:ind w:firstLine="0"/>
    </w:pPr>
  </w:style>
  <w:style w:type="paragraph" w:styleId="ListContinue5">
    <w:name w:val="List Continue 5"/>
    <w:basedOn w:val="List5"/>
    <w:rsid w:val="0029665B"/>
    <w:pPr>
      <w:ind w:firstLine="0"/>
    </w:pPr>
  </w:style>
  <w:style w:type="paragraph" w:styleId="ListNumber3">
    <w:name w:val="List Number 3"/>
    <w:basedOn w:val="List3"/>
    <w:rsid w:val="0029665B"/>
    <w:pPr>
      <w:numPr>
        <w:numId w:val="5"/>
      </w:numPr>
    </w:pPr>
  </w:style>
  <w:style w:type="paragraph" w:styleId="ListNumber4">
    <w:name w:val="List Number 4"/>
    <w:basedOn w:val="List4"/>
    <w:rsid w:val="0029665B"/>
    <w:pPr>
      <w:numPr>
        <w:numId w:val="6"/>
      </w:numPr>
    </w:pPr>
  </w:style>
  <w:style w:type="paragraph" w:styleId="ListNumber5">
    <w:name w:val="List Number 5"/>
    <w:basedOn w:val="List5"/>
    <w:rsid w:val="0029665B"/>
    <w:pPr>
      <w:numPr>
        <w:numId w:val="7"/>
      </w:numPr>
    </w:pPr>
  </w:style>
  <w:style w:type="paragraph" w:styleId="BlockText">
    <w:name w:val="Block Text"/>
    <w:basedOn w:val="Normal"/>
    <w:rsid w:val="0029665B"/>
    <w:pPr>
      <w:spacing w:after="120"/>
      <w:ind w:left="1440" w:right="1440"/>
    </w:pPr>
  </w:style>
  <w:style w:type="character" w:customStyle="1" w:styleId="Subscript">
    <w:name w:val="Subscript"/>
    <w:basedOn w:val="DefaultParagraphFont"/>
    <w:rsid w:val="0029665B"/>
    <w:rPr>
      <w:sz w:val="16"/>
      <w:vertAlign w:val="subscript"/>
    </w:rPr>
  </w:style>
  <w:style w:type="character" w:customStyle="1" w:styleId="Superscript">
    <w:name w:val="Superscript"/>
    <w:basedOn w:val="DefaultParagraphFont"/>
    <w:rsid w:val="0029665B"/>
    <w:rPr>
      <w:sz w:val="16"/>
      <w:vertAlign w:val="superscript"/>
    </w:rPr>
  </w:style>
  <w:style w:type="character" w:customStyle="1" w:styleId="Symbols">
    <w:name w:val="Symbols"/>
    <w:basedOn w:val="DefaultParagraphFont"/>
    <w:rsid w:val="0029665B"/>
    <w:rPr>
      <w:rFonts w:ascii="Symbol" w:hAnsi="Symbol"/>
    </w:rPr>
  </w:style>
  <w:style w:type="character" w:customStyle="1" w:styleId="MenuOptions">
    <w:name w:val="Menu Options"/>
    <w:basedOn w:val="DefaultParagraphFont"/>
    <w:rsid w:val="0029665B"/>
    <w:rPr>
      <w:rFonts w:ascii="Arial Narrow" w:hAnsi="Arial Narrow"/>
      <w:smallCaps/>
    </w:rPr>
  </w:style>
  <w:style w:type="character" w:customStyle="1" w:styleId="Buttons">
    <w:name w:val="Buttons"/>
    <w:basedOn w:val="DefaultParagraphFont"/>
    <w:rsid w:val="0029665B"/>
    <w:rPr>
      <w:b/>
    </w:rPr>
  </w:style>
  <w:style w:type="character" w:customStyle="1" w:styleId="Underlined">
    <w:name w:val="Underlined"/>
    <w:basedOn w:val="DefaultParagraphFont"/>
    <w:rsid w:val="0029665B"/>
    <w:rPr>
      <w:u w:val="single"/>
    </w:rPr>
  </w:style>
  <w:style w:type="paragraph" w:customStyle="1" w:styleId="TableBodyTextRight">
    <w:name w:val="Table Body Text Right"/>
    <w:basedOn w:val="TableBodyText"/>
    <w:rsid w:val="0029665B"/>
    <w:pPr>
      <w:widowControl w:val="0"/>
      <w:autoSpaceDE w:val="0"/>
      <w:autoSpaceDN w:val="0"/>
      <w:adjustRightInd w:val="0"/>
      <w:jc w:val="right"/>
    </w:pPr>
    <w:rPr>
      <w:rFonts w:cs="Arial"/>
      <w:szCs w:val="18"/>
    </w:rPr>
  </w:style>
  <w:style w:type="paragraph" w:customStyle="1" w:styleId="CopyrightText">
    <w:name w:val="Copyright Text"/>
    <w:basedOn w:val="BodyText"/>
    <w:rsid w:val="0029665B"/>
    <w:rPr>
      <w:sz w:val="18"/>
    </w:rPr>
  </w:style>
  <w:style w:type="paragraph" w:customStyle="1" w:styleId="BodySmallRight">
    <w:name w:val="Body Small Right"/>
    <w:basedOn w:val="BodyTextRight"/>
    <w:rsid w:val="0029665B"/>
    <w:rPr>
      <w:sz w:val="18"/>
      <w:szCs w:val="18"/>
    </w:rPr>
  </w:style>
  <w:style w:type="paragraph" w:customStyle="1" w:styleId="MarginEdition">
    <w:name w:val="Margin Edition"/>
    <w:basedOn w:val="MarginNote"/>
    <w:rsid w:val="0029665B"/>
    <w:pPr>
      <w:spacing w:before="0" w:after="0"/>
    </w:pPr>
    <w:rPr>
      <w:rFonts w:ascii="Times New Roman" w:hAnsi="Times New Roman"/>
      <w:color w:val="999999"/>
    </w:rPr>
  </w:style>
  <w:style w:type="paragraph" w:customStyle="1" w:styleId="Spacer">
    <w:name w:val="Spacer"/>
    <w:basedOn w:val="Normal"/>
    <w:rsid w:val="0029665B"/>
    <w:rPr>
      <w:sz w:val="2"/>
      <w:szCs w:val="2"/>
    </w:rPr>
  </w:style>
  <w:style w:type="character" w:customStyle="1" w:styleId="Small">
    <w:name w:val="Small"/>
    <w:basedOn w:val="DefaultParagraphFont"/>
    <w:rsid w:val="0029665B"/>
    <w:rPr>
      <w:sz w:val="16"/>
    </w:rPr>
  </w:style>
  <w:style w:type="paragraph" w:customStyle="1" w:styleId="WideTable">
    <w:name w:val="Wide Table"/>
    <w:basedOn w:val="Normal"/>
    <w:rsid w:val="0029665B"/>
    <w:pPr>
      <w:ind w:left="-1418"/>
    </w:pPr>
    <w:rPr>
      <w:sz w:val="2"/>
      <w:szCs w:val="2"/>
    </w:rPr>
  </w:style>
  <w:style w:type="character" w:styleId="PageNumber">
    <w:name w:val="page number"/>
    <w:basedOn w:val="DefaultParagraphFont"/>
    <w:rsid w:val="0029665B"/>
  </w:style>
  <w:style w:type="paragraph" w:styleId="Quote">
    <w:name w:val="Quote"/>
    <w:basedOn w:val="Heading1"/>
    <w:link w:val="QuoteChar"/>
    <w:qFormat/>
    <w:rsid w:val="0029665B"/>
    <w:rPr>
      <w:b w:val="0"/>
      <w:sz w:val="72"/>
      <w:szCs w:val="72"/>
      <w:lang w:val="en-NZ"/>
    </w:rPr>
  </w:style>
  <w:style w:type="character" w:customStyle="1" w:styleId="QuoteChar">
    <w:name w:val="Quote Char"/>
    <w:basedOn w:val="DefaultParagraphFont"/>
    <w:link w:val="Quote"/>
    <w:rsid w:val="002966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665B"/>
    <w:pPr>
      <w:pageBreakBefore/>
    </w:pPr>
  </w:style>
  <w:style w:type="paragraph" w:customStyle="1" w:styleId="Border">
    <w:name w:val="Border"/>
    <w:basedOn w:val="Normal"/>
    <w:qFormat/>
    <w:rsid w:val="002966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665B"/>
    <w:rPr>
      <w:b/>
      <w:bCs/>
      <w:i/>
      <w:iCs/>
      <w:color w:val="auto"/>
    </w:rPr>
  </w:style>
  <w:style w:type="paragraph" w:styleId="IntenseQuote">
    <w:name w:val="Intense Quote"/>
    <w:basedOn w:val="Normal"/>
    <w:next w:val="Normal"/>
    <w:link w:val="IntenseQuoteChar"/>
    <w:uiPriority w:val="30"/>
    <w:qFormat/>
    <w:rsid w:val="002966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66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665B"/>
    <w:rPr>
      <w:smallCaps/>
      <w:color w:val="auto"/>
      <w:u w:val="single"/>
    </w:rPr>
  </w:style>
  <w:style w:type="character" w:styleId="IntenseReference">
    <w:name w:val="Intense Reference"/>
    <w:basedOn w:val="DefaultParagraphFont"/>
    <w:uiPriority w:val="32"/>
    <w:qFormat/>
    <w:rsid w:val="0029665B"/>
    <w:rPr>
      <w:b/>
      <w:bCs/>
      <w:smallCaps/>
      <w:color w:val="auto"/>
      <w:spacing w:val="5"/>
      <w:u w:val="single"/>
    </w:rPr>
  </w:style>
  <w:style w:type="paragraph" w:customStyle="1" w:styleId="2ColumnHeading">
    <w:name w:val="2Column Heading"/>
    <w:basedOn w:val="BodyText"/>
    <w:qFormat/>
    <w:rsid w:val="0029665B"/>
    <w:pPr>
      <w:spacing w:after="60"/>
      <w:ind w:left="-2268"/>
    </w:pPr>
    <w:rPr>
      <w:b/>
    </w:rPr>
  </w:style>
  <w:style w:type="paragraph" w:customStyle="1" w:styleId="Heading1TOC">
    <w:name w:val="Heading1 TOC"/>
    <w:basedOn w:val="Normal"/>
    <w:qFormat/>
    <w:rsid w:val="0029665B"/>
    <w:pPr>
      <w:spacing w:before="240" w:after="120"/>
    </w:pPr>
    <w:rPr>
      <w:rFonts w:ascii="Times New Roman" w:hAnsi="Times New Roman"/>
      <w:b/>
      <w:sz w:val="32"/>
    </w:rPr>
  </w:style>
  <w:style w:type="paragraph" w:customStyle="1" w:styleId="Heading2TOC">
    <w:name w:val="Heading2 TOC"/>
    <w:basedOn w:val="Normal"/>
    <w:qFormat/>
    <w:rsid w:val="0029665B"/>
    <w:pPr>
      <w:spacing w:before="240" w:after="60"/>
    </w:pPr>
    <w:rPr>
      <w:rFonts w:ascii="Times New Roman" w:hAnsi="Times New Roman"/>
      <w:b/>
      <w:sz w:val="28"/>
    </w:rPr>
  </w:style>
  <w:style w:type="character" w:customStyle="1" w:styleId="Underline">
    <w:name w:val="Underline"/>
    <w:basedOn w:val="DefaultParagraphFont"/>
    <w:qFormat/>
    <w:rsid w:val="0029665B"/>
    <w:rPr>
      <w:u w:val="single"/>
    </w:rPr>
  </w:style>
  <w:style w:type="character" w:customStyle="1" w:styleId="BoldandItalics">
    <w:name w:val="Bold and Italics"/>
    <w:qFormat/>
    <w:rsid w:val="0029665B"/>
    <w:rPr>
      <w:b/>
      <w:i/>
      <w:u w:val="none"/>
    </w:rPr>
  </w:style>
  <w:style w:type="paragraph" w:styleId="BalloonText">
    <w:name w:val="Balloon Text"/>
    <w:basedOn w:val="Normal"/>
    <w:link w:val="BalloonTextChar"/>
    <w:rsid w:val="0029665B"/>
    <w:rPr>
      <w:rFonts w:ascii="Tahoma" w:hAnsi="Tahoma" w:cs="Tahoma"/>
      <w:sz w:val="16"/>
      <w:szCs w:val="16"/>
    </w:rPr>
  </w:style>
  <w:style w:type="character" w:customStyle="1" w:styleId="BalloonTextChar">
    <w:name w:val="Balloon Text Char"/>
    <w:basedOn w:val="DefaultParagraphFont"/>
    <w:link w:val="BalloonText"/>
    <w:rsid w:val="002966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66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66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665B"/>
    <w:rPr>
      <w:b/>
      <w:color w:val="660033"/>
      <w:spacing w:val="0"/>
    </w:rPr>
  </w:style>
  <w:style w:type="paragraph" w:customStyle="1" w:styleId="Nameditemlist">
    <w:name w:val="Named item list"/>
    <w:basedOn w:val="BodyText"/>
    <w:qFormat/>
    <w:rsid w:val="002966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539</Words>
  <Characters>3477</Characters>
  <Application>Microsoft Office Word</Application>
  <DocSecurity>0</DocSecurity>
  <Lines>74</Lines>
  <Paragraphs>44</Paragraphs>
  <ScaleCrop>false</ScaleCrop>
  <Company>Author-it Software Corporation Ltd.</Company>
  <LinksUpToDate>false</LinksUpToDate>
  <CharactersWithSpaces>4008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MSS014005 Apply proactive maintenance strategies to sustainability</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2016-06-22T08:49:00Z</dcterms:created>
  <dcterms:modified xsi:type="dcterms:W3CDTF">2016-06-22T08:49:00Z</dcterms:modified>
</cp:coreProperties>
</file>