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64C" w:rsidP="009F764C">
      <w:pPr>
        <w:pStyle w:val="Title"/>
      </w:pPr>
      <w:r>
        <w:fldChar w:fldCharType="begin"/>
      </w:r>
      <w:r>
        <w:instrText xml:space="preserve"> TITLE   \* MERGEFORMAT </w:instrText>
      </w:r>
      <w:r>
        <w:fldChar w:fldCharType="separate"/>
      </w:r>
      <w:r>
        <w:t>Assessment Requirements for MSS014001 Improve sustainability through readily implementable change</w:t>
      </w:r>
      <w:r>
        <w:fldChar w:fldCharType="end"/>
      </w:r>
    </w:p>
    <w:p w:rsidR="009F764C" w:rsidP="009F764C">
      <w:pPr>
        <w:pStyle w:val="Version"/>
        <w:sectPr w:rsidSect="00411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221" w:rsidP="00411221">
      <w:pPr>
        <w:pStyle w:val="SuperHeading"/>
      </w:pPr>
      <w:r w:rsidRPr="00411221">
        <w:t>Assessment Requirements for MSS014001 Improve sustainability through readily implementable change</w:t>
      </w:r>
    </w:p>
    <w:p w:rsidR="00000000" w:rsidRPr="00411221" w:rsidP="00411221">
      <w:pPr>
        <w:pStyle w:val="Heading1"/>
      </w:pPr>
      <w:bookmarkStart w:id="1" w:name="O_922788"/>
      <w:bookmarkEnd w:id="1"/>
      <w:r w:rsidRPr="00411221">
        <w:t>Modification History</w:t>
      </w:r>
    </w:p>
    <w:p w:rsidR="009F764C" w:rsidP="00411221">
      <w:pPr>
        <w:pStyle w:val="BodyText"/>
      </w:pPr>
      <w:r w:rsidRPr="00411221">
        <w:t xml:space="preserve">Release 1. Supersedes and is equivalent to MSS014001A Improve sustainability through readily implementable change. </w:t>
      </w:r>
    </w:p>
    <w:p w:rsidR="009F764C" w:rsidP="00411221">
      <w:pPr>
        <w:pStyle w:val="BodyText"/>
      </w:pPr>
    </w:p>
    <w:p w:rsidR="00000000" w:rsidRPr="00411221" w:rsidP="00411221">
      <w:pPr>
        <w:pStyle w:val="Heading1"/>
      </w:pPr>
      <w:bookmarkStart w:id="2" w:name="O_922791"/>
      <w:bookmarkEnd w:id="2"/>
      <w:r w:rsidRPr="00411221">
        <w:t>Performance Evidence</w:t>
      </w:r>
    </w:p>
    <w:p w:rsidR="00000000" w:rsidRPr="00411221" w:rsidP="00411221">
      <w:pPr>
        <w:pStyle w:val="BodyText"/>
      </w:pPr>
      <w:r w:rsidRPr="00411221">
        <w:t>Evidence required to demonstrate competence in this unit must be relevant to and satisfy the requirements of the elements and performance criteria and include the ability, for three or more changes, to:</w:t>
      </w:r>
    </w:p>
    <w:p w:rsidR="00000000" w:rsidRPr="00411221" w:rsidP="00411221">
      <w:pPr>
        <w:pStyle w:val="ListBullet"/>
      </w:pPr>
      <w:r w:rsidRPr="00411221">
        <w:t>define a sustai</w:t>
      </w:r>
      <w:r w:rsidRPr="00411221">
        <w:t xml:space="preserve">nability related need or problem within current operations </w:t>
      </w:r>
    </w:p>
    <w:p w:rsidR="00000000" w:rsidRPr="00411221" w:rsidP="00411221">
      <w:pPr>
        <w:pStyle w:val="ListBullet"/>
      </w:pPr>
      <w:r w:rsidRPr="00411221">
        <w:t xml:space="preserve">identify muda (waste) </w:t>
      </w:r>
    </w:p>
    <w:p w:rsidR="00000000" w:rsidRPr="00411221" w:rsidP="00411221">
      <w:pPr>
        <w:pStyle w:val="ListBullet"/>
      </w:pPr>
      <w:r w:rsidRPr="00411221">
        <w:t>identify readily implemented changes</w:t>
      </w:r>
    </w:p>
    <w:p w:rsidR="00000000" w:rsidRPr="00411221" w:rsidP="00411221">
      <w:pPr>
        <w:pStyle w:val="ListBullet"/>
      </w:pPr>
      <w:r w:rsidRPr="00411221">
        <w:t>plan and implement readily implemented changes to achieve a sustainability related improvement.</w:t>
      </w:r>
    </w:p>
    <w:p w:rsidR="00000000" w:rsidRPr="00411221" w:rsidP="00411221">
      <w:pPr>
        <w:pStyle w:val="AllowPageBreak"/>
      </w:pPr>
    </w:p>
    <w:p w:rsidR="00000000" w:rsidRPr="00411221" w:rsidP="00411221">
      <w:pPr>
        <w:pStyle w:val="Heading1"/>
      </w:pPr>
      <w:bookmarkStart w:id="3" w:name="O_922790"/>
      <w:bookmarkEnd w:id="3"/>
      <w:r w:rsidRPr="00411221">
        <w:t>Knowledge Evidence</w:t>
      </w:r>
    </w:p>
    <w:p w:rsidR="00000000" w:rsidRPr="00411221" w:rsidP="00411221">
      <w:pPr>
        <w:pStyle w:val="BodyText"/>
      </w:pPr>
      <w:r w:rsidRPr="00411221">
        <w:t>Must</w:t>
      </w:r>
      <w:r w:rsidRPr="00411221">
        <w:t xml:space="preserve"> provide evidence that demonstrates knowledge relevant to their job role sufficient to fulfil their job role independently, including:</w:t>
      </w:r>
    </w:p>
    <w:p w:rsidR="00000000" w:rsidRPr="00411221" w:rsidP="00411221">
      <w:pPr>
        <w:pStyle w:val="ListBullet"/>
      </w:pPr>
      <w:r w:rsidRPr="00411221">
        <w:t>value chain concept and value chain participants to work area and the organisation more generally</w:t>
      </w:r>
    </w:p>
    <w:p w:rsidR="00000000" w:rsidRPr="00411221" w:rsidP="00411221">
      <w:pPr>
        <w:pStyle w:val="ListBullet"/>
      </w:pPr>
      <w:r w:rsidRPr="00411221">
        <w:t>value chain items wher</w:t>
      </w:r>
      <w:r w:rsidRPr="00411221">
        <w:t>e changes can be made</w:t>
      </w:r>
    </w:p>
    <w:p w:rsidR="00000000" w:rsidRPr="00411221" w:rsidP="00411221">
      <w:pPr>
        <w:pStyle w:val="ListBullet"/>
      </w:pPr>
      <w:r w:rsidRPr="00411221">
        <w:t>concept of muda (waste) used in lean</w:t>
      </w:r>
    </w:p>
    <w:p w:rsidR="00000000" w:rsidRPr="00411221" w:rsidP="00411221">
      <w:pPr>
        <w:pStyle w:val="ListBullet"/>
      </w:pPr>
      <w:r w:rsidRPr="00411221">
        <w:t>brainstorming techniques</w:t>
      </w:r>
    </w:p>
    <w:p w:rsidR="00000000" w:rsidRPr="00411221" w:rsidP="00411221">
      <w:pPr>
        <w:pStyle w:val="ListBullet"/>
      </w:pPr>
      <w:r w:rsidRPr="00411221">
        <w:t>benefit/cost analyses techniques</w:t>
      </w:r>
    </w:p>
    <w:p w:rsidR="00000000" w:rsidRPr="00411221" w:rsidP="00411221">
      <w:pPr>
        <w:pStyle w:val="ListBullet"/>
      </w:pPr>
      <w:r w:rsidRPr="00411221">
        <w:t>methods of quantifying both required outcomes and muda into comparable units of measure</w:t>
      </w:r>
    </w:p>
    <w:p w:rsidR="00000000" w:rsidRPr="00411221" w:rsidP="00411221">
      <w:pPr>
        <w:pStyle w:val="ListBullet"/>
      </w:pPr>
      <w:r w:rsidRPr="00411221">
        <w:t>project improvement planning/scheduling</w:t>
      </w:r>
    </w:p>
    <w:p w:rsidR="00000000" w:rsidRPr="00411221" w:rsidP="00411221">
      <w:pPr>
        <w:pStyle w:val="ListBullet"/>
      </w:pPr>
      <w:r w:rsidRPr="00411221">
        <w:t>process monitoring and critical measures</w:t>
      </w:r>
    </w:p>
    <w:p w:rsidR="00000000" w:rsidRPr="00411221" w:rsidP="00411221">
      <w:pPr>
        <w:pStyle w:val="ListBullet"/>
      </w:pPr>
      <w:r w:rsidRPr="00411221">
        <w:t>relevant standards and regulations.</w:t>
      </w:r>
    </w:p>
    <w:p w:rsidR="00000000" w:rsidRPr="00411221" w:rsidP="00411221">
      <w:pPr>
        <w:pStyle w:val="AllowPageBreak"/>
      </w:pPr>
    </w:p>
    <w:p w:rsidR="00000000" w:rsidRPr="00411221" w:rsidP="00411221">
      <w:pPr>
        <w:pStyle w:val="Heading1"/>
      </w:pPr>
      <w:bookmarkStart w:id="4" w:name="O_922789"/>
      <w:bookmarkEnd w:id="4"/>
      <w:r w:rsidRPr="00411221">
        <w:t>Assessment Conditions</w:t>
      </w:r>
    </w:p>
    <w:p w:rsidR="00000000" w:rsidRPr="00411221" w:rsidP="00411221">
      <w:pPr>
        <w:pStyle w:val="ListBullet"/>
      </w:pPr>
      <w:r w:rsidRPr="00411221">
        <w:t xml:space="preserve">The unit should be assessed holistically and the judgement of competence shall be based on a holistic assessment of the evidence. </w:t>
      </w:r>
    </w:p>
    <w:p w:rsidR="00000000" w:rsidRPr="00411221" w:rsidP="00411221">
      <w:pPr>
        <w:pStyle w:val="ListBullet"/>
      </w:pPr>
      <w:r w:rsidRPr="00411221">
        <w:t>The coll</w:t>
      </w:r>
      <w:r w:rsidRPr="00411221">
        <w:t>ection of performance evidence is best done from a report and/or folio of evidence drawn from multiple smaller projects which together provide sufficient evidence of the requirements of all the elements and performance criteria.</w:t>
      </w:r>
    </w:p>
    <w:p w:rsidR="00000000" w:rsidRPr="00411221" w:rsidP="00411221">
      <w:pPr>
        <w:pStyle w:val="ListBullet"/>
      </w:pPr>
      <w:r w:rsidRPr="00411221">
        <w:t>A third party report, or si</w:t>
      </w:r>
      <w:r w:rsidRPr="00411221">
        <w:t>milar, may be needed to testify to the work done by the individual, particularly when the project has been done as part of a project team.</w:t>
      </w:r>
    </w:p>
    <w:p w:rsidR="00000000" w:rsidRPr="00411221" w:rsidP="00411221">
      <w:pPr>
        <w:pStyle w:val="ListBullet"/>
      </w:pPr>
      <w:r w:rsidRPr="00411221">
        <w:t>Assessment should use real projects where opportunities for sustainability improvements are identified and their impl</w:t>
      </w:r>
      <w:r w:rsidRPr="00411221">
        <w:t>ementation occurs in an operational workplace.</w:t>
      </w:r>
    </w:p>
    <w:p w:rsidR="00000000" w:rsidRPr="00411221" w:rsidP="00411221">
      <w:pPr>
        <w:pStyle w:val="ListBullet"/>
      </w:pPr>
      <w:r w:rsidRPr="00411221">
        <w:t>Knowledge evidence may be collected concurrently with performance evidence or through an independent process such as workbooks, written assessments or interviews (provided a record is kept).</w:t>
      </w:r>
    </w:p>
    <w:p w:rsidR="00000000" w:rsidRPr="00411221" w:rsidP="00411221">
      <w:pPr>
        <w:pStyle w:val="ListBullet"/>
      </w:pPr>
      <w:r w:rsidRPr="00411221">
        <w:t>Assessment process</w:t>
      </w:r>
      <w:r w:rsidRPr="00411221">
        <w:t>es and techniques must be appropriate to the language, literacy and numeracy requirements of the work being performed and the needs of the candidate.</w:t>
      </w:r>
    </w:p>
    <w:p w:rsidR="00000000" w:rsidRPr="00411221" w:rsidP="00411221">
      <w:pPr>
        <w:pStyle w:val="ListBullet"/>
      </w:pPr>
      <w:r w:rsidRPr="00411221">
        <w:t>Conditions for assessment must include access to all tools, equipment, materials and documentation require</w:t>
      </w:r>
      <w:r w:rsidRPr="00411221">
        <w:t>d including relevant workplace procedures, product and manufacturing specifications associated with this unit.</w:t>
      </w:r>
    </w:p>
    <w:p w:rsidR="00000000" w:rsidRPr="00411221" w:rsidP="00411221">
      <w:pPr>
        <w:pStyle w:val="ListBullet"/>
      </w:pPr>
      <w:r w:rsidRPr="00411221">
        <w:t>Foundation skills are integral to competent performance of the unit and should not be assessed separately.</w:t>
      </w:r>
    </w:p>
    <w:p w:rsidR="00000000" w:rsidRPr="00411221" w:rsidP="00411221">
      <w:pPr>
        <w:pStyle w:val="ListBullet"/>
      </w:pPr>
      <w:r w:rsidRPr="00411221">
        <w:t>Assessors must satisfy the assessor co</w:t>
      </w:r>
      <w:r w:rsidRPr="00411221">
        <w:t xml:space="preserve">mpetency requirements that are in place at the time of the assessment as set by the VET regulator.  </w:t>
      </w:r>
    </w:p>
    <w:p w:rsidR="00000000" w:rsidRPr="00411221" w:rsidP="00411221">
      <w:pPr>
        <w:pStyle w:val="ListBullet"/>
      </w:pPr>
      <w:r w:rsidRPr="00411221">
        <w:t>The assessor must demonstrate both technical competency and currency.</w:t>
      </w:r>
    </w:p>
    <w:p w:rsidR="00000000" w:rsidRPr="00411221" w:rsidP="00411221">
      <w:pPr>
        <w:pStyle w:val="ListBullet"/>
      </w:pPr>
      <w:r w:rsidRPr="00411221">
        <w:t>Technical competence can be demonstrated through:</w:t>
      </w:r>
    </w:p>
    <w:p w:rsidR="00000000" w:rsidRPr="00411221" w:rsidP="00411221">
      <w:pPr>
        <w:pStyle w:val="ListBullet2"/>
      </w:pPr>
      <w:r w:rsidRPr="00411221">
        <w:t>relevant VET or other qualificatio</w:t>
      </w:r>
      <w:r w:rsidRPr="00411221">
        <w:t>n/Statement of Attainment AND/OR</w:t>
      </w:r>
    </w:p>
    <w:p w:rsidR="00000000" w:rsidRPr="00411221" w:rsidP="00411221">
      <w:pPr>
        <w:pStyle w:val="ListBullet2"/>
      </w:pPr>
      <w:r w:rsidRPr="00411221">
        <w:t xml:space="preserve">relevant workplace experience </w:t>
      </w:r>
    </w:p>
    <w:p w:rsidR="00000000" w:rsidRPr="00411221" w:rsidP="00411221">
      <w:pPr>
        <w:pStyle w:val="ListBullet"/>
      </w:pPr>
      <w:r w:rsidRPr="00411221">
        <w:t>Currency can be demonstrated through:</w:t>
      </w:r>
    </w:p>
    <w:p w:rsidR="00000000" w:rsidRPr="00411221" w:rsidP="00411221">
      <w:pPr>
        <w:pStyle w:val="ListBullet2"/>
      </w:pPr>
      <w:r w:rsidRPr="00411221">
        <w:t>performing the competency being assessed as part of current employment OR</w:t>
      </w:r>
    </w:p>
    <w:p w:rsidR="00000000" w:rsidRPr="00411221" w:rsidP="00411221">
      <w:pPr>
        <w:pStyle w:val="ListBullet2"/>
      </w:pPr>
      <w:r w:rsidRPr="00411221">
        <w:t>having consulted with an organisation providing relevant environmental monitoring, management or technology services about performing the competency being assessed within the last twelve months.</w:t>
      </w:r>
    </w:p>
    <w:p w:rsidR="00000000" w:rsidRPr="00411221" w:rsidP="00411221">
      <w:pPr>
        <w:pStyle w:val="AllowPageBreak"/>
      </w:pPr>
    </w:p>
    <w:p w:rsidR="00000000" w:rsidRPr="00411221" w:rsidP="00411221">
      <w:pPr>
        <w:pStyle w:val="Heading1"/>
      </w:pPr>
      <w:bookmarkStart w:id="5" w:name="O_922787"/>
      <w:bookmarkEnd w:id="5"/>
      <w:r w:rsidRPr="00411221">
        <w:t>Links</w:t>
      </w:r>
    </w:p>
    <w:p w:rsidR="00000000" w:rsidRPr="00411221" w:rsidP="00411221">
      <w:pPr>
        <w:pStyle w:val="BodyText"/>
      </w:pPr>
      <w:r w:rsidRPr="00411221">
        <w:t>MSA Training Package Implementation Gu</w:t>
      </w:r>
      <w:r w:rsidRPr="00411221">
        <w:t>ides - http://mskills.org.au/training-packages/info/</w:t>
      </w:r>
    </w:p>
    <w:p w:rsidR="00000000" w:rsidRPr="00411221" w:rsidP="00411221"/>
    <w:sectPr w:rsidSect="00411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rsidRPr="009F764C" w:rsidP="009F7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4C" w:rsidP="00411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F764C" w:rsidP="004112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764C" w:rsidP="00411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rsidRPr="009F764C" w:rsidP="009F76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4C" w:rsidRPr="002D2AF8" w:rsidP="00411221">
    <w:pPr>
      <w:pStyle w:val="Header"/>
      <w:framePr w:wrap="around"/>
    </w:pPr>
    <w:r>
      <w:fldChar w:fldCharType="begin"/>
    </w:r>
    <w:r>
      <w:instrText xml:space="preserve"> TITLE   \* MERGEFORMAT </w:instrText>
    </w:r>
    <w:r>
      <w:fldChar w:fldCharType="separate"/>
    </w:r>
    <w:r>
      <w:t>Assessment Requirements for MSS014001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F764C" w:rsidP="00411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C4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2C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04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221"/>
    <w:pPr>
      <w:spacing w:before="360" w:after="60"/>
      <w:outlineLvl w:val="0"/>
    </w:pPr>
    <w:rPr>
      <w:sz w:val="32"/>
    </w:rPr>
  </w:style>
  <w:style w:type="paragraph" w:styleId="Heading2">
    <w:name w:val="heading 2"/>
    <w:basedOn w:val="HeadingBase"/>
    <w:next w:val="BodyText"/>
    <w:link w:val="Heading2Char"/>
    <w:qFormat/>
    <w:rsid w:val="00411221"/>
    <w:pPr>
      <w:keepLines/>
      <w:spacing w:before="240" w:after="120"/>
      <w:outlineLvl w:val="1"/>
    </w:pPr>
    <w:rPr>
      <w:sz w:val="28"/>
      <w:szCs w:val="40"/>
    </w:rPr>
  </w:style>
  <w:style w:type="paragraph" w:styleId="Heading3">
    <w:name w:val="heading 3"/>
    <w:basedOn w:val="HeadingBase"/>
    <w:next w:val="BodyText"/>
    <w:link w:val="Heading3Char"/>
    <w:qFormat/>
    <w:rsid w:val="00411221"/>
    <w:pPr>
      <w:spacing w:before="180" w:after="120"/>
      <w:outlineLvl w:val="2"/>
    </w:pPr>
    <w:rPr>
      <w:spacing w:val="-10"/>
      <w:kern w:val="32"/>
    </w:rPr>
  </w:style>
  <w:style w:type="paragraph" w:styleId="Heading4">
    <w:name w:val="heading 4"/>
    <w:basedOn w:val="HeadingBase"/>
    <w:next w:val="BodyText"/>
    <w:link w:val="Heading4Char"/>
    <w:qFormat/>
    <w:rsid w:val="00411221"/>
    <w:pPr>
      <w:spacing w:before="160" w:after="120"/>
      <w:outlineLvl w:val="3"/>
    </w:pPr>
    <w:rPr>
      <w:sz w:val="22"/>
    </w:rPr>
  </w:style>
  <w:style w:type="paragraph" w:styleId="Heading5">
    <w:name w:val="heading 5"/>
    <w:basedOn w:val="HeadingBase"/>
    <w:next w:val="Normal"/>
    <w:link w:val="Heading5Char"/>
    <w:qFormat/>
    <w:rsid w:val="00411221"/>
    <w:pPr>
      <w:spacing w:before="80"/>
      <w:outlineLvl w:val="4"/>
    </w:pPr>
    <w:rPr>
      <w:color w:val="918585"/>
      <w:sz w:val="20"/>
    </w:rPr>
  </w:style>
  <w:style w:type="paragraph" w:styleId="Heading6">
    <w:name w:val="heading 6"/>
    <w:basedOn w:val="HeadingBase"/>
    <w:next w:val="Normal"/>
    <w:link w:val="Heading6Char"/>
    <w:qFormat/>
    <w:rsid w:val="00411221"/>
    <w:pPr>
      <w:spacing w:before="60"/>
      <w:outlineLvl w:val="5"/>
    </w:pPr>
    <w:rPr>
      <w:color w:val="918585"/>
      <w:sz w:val="20"/>
    </w:rPr>
  </w:style>
  <w:style w:type="paragraph" w:styleId="Heading7">
    <w:name w:val="heading 7"/>
    <w:basedOn w:val="Normal"/>
    <w:next w:val="Normal"/>
    <w:link w:val="Heading7Char"/>
    <w:qFormat/>
    <w:rsid w:val="00411221"/>
    <w:pPr>
      <w:ind w:left="720"/>
      <w:outlineLvl w:val="6"/>
    </w:pPr>
    <w:rPr>
      <w:i/>
    </w:rPr>
  </w:style>
  <w:style w:type="paragraph" w:styleId="Heading8">
    <w:name w:val="heading 8"/>
    <w:basedOn w:val="Normal"/>
    <w:next w:val="Normal"/>
    <w:link w:val="Heading8Char"/>
    <w:qFormat/>
    <w:rsid w:val="00411221"/>
    <w:pPr>
      <w:ind w:left="720"/>
      <w:outlineLvl w:val="7"/>
    </w:pPr>
    <w:rPr>
      <w:i/>
    </w:rPr>
  </w:style>
  <w:style w:type="paragraph" w:styleId="Heading9">
    <w:name w:val="heading 9"/>
    <w:basedOn w:val="Normal"/>
    <w:next w:val="Normal"/>
    <w:link w:val="Heading9Char"/>
    <w:qFormat/>
    <w:rsid w:val="00411221"/>
    <w:pPr>
      <w:ind w:left="720"/>
      <w:outlineLvl w:val="8"/>
    </w:pPr>
    <w:rPr>
      <w:i/>
    </w:rPr>
  </w:style>
  <w:style w:type="character" w:default="1" w:styleId="DefaultParagraphFont">
    <w:name w:val="Default Paragraph Font"/>
    <w:uiPriority w:val="1"/>
    <w:unhideWhenUsed/>
    <w:rsid w:val="00411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221"/>
  </w:style>
  <w:style w:type="character" w:customStyle="1" w:styleId="Heading1Char">
    <w:name w:val="Heading 1 Char"/>
    <w:basedOn w:val="DefaultParagraphFont"/>
    <w:link w:val="Heading1"/>
    <w:rsid w:val="00411221"/>
    <w:rPr>
      <w:rFonts w:ascii="Times New Roman" w:eastAsia="Times New Roman" w:hAnsi="Times New Roman" w:cs="Times New Roman"/>
      <w:b/>
      <w:sz w:val="32"/>
      <w:szCs w:val="20"/>
      <w:lang w:eastAsia="en-US"/>
    </w:rPr>
  </w:style>
  <w:style w:type="paragraph" w:styleId="BodyText">
    <w:name w:val="Body Text"/>
    <w:basedOn w:val="Normal"/>
    <w:link w:val="BodyTextChar"/>
    <w:rsid w:val="00411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1221"/>
    <w:rPr>
      <w:rFonts w:ascii="Times New Roman" w:eastAsia="Times New Roman" w:hAnsi="Times New Roman" w:cs="Times New Roman"/>
      <w:sz w:val="24"/>
      <w:lang w:eastAsia="en-US"/>
    </w:rPr>
  </w:style>
  <w:style w:type="paragraph" w:styleId="ListBullet">
    <w:name w:val="List Bullet"/>
    <w:basedOn w:val="List"/>
    <w:rsid w:val="00411221"/>
    <w:pPr>
      <w:numPr>
        <w:numId w:val="13"/>
      </w:numPr>
      <w:tabs>
        <w:tab w:val="clear" w:pos="340"/>
      </w:tabs>
      <w:spacing w:before="40" w:after="40"/>
    </w:pPr>
  </w:style>
  <w:style w:type="paragraph" w:styleId="ListBullet2">
    <w:name w:val="List Bullet 2"/>
    <w:basedOn w:val="List2"/>
    <w:rsid w:val="00411221"/>
    <w:pPr>
      <w:numPr>
        <w:numId w:val="14"/>
      </w:numPr>
      <w:tabs>
        <w:tab w:val="clear" w:pos="680"/>
      </w:tabs>
    </w:pPr>
  </w:style>
  <w:style w:type="paragraph" w:customStyle="1" w:styleId="SuperHeading">
    <w:name w:val="SuperHeading"/>
    <w:basedOn w:val="Normal"/>
    <w:rsid w:val="00411221"/>
    <w:pPr>
      <w:spacing w:before="240" w:after="120"/>
      <w:outlineLvl w:val="0"/>
    </w:pPr>
    <w:rPr>
      <w:rFonts w:ascii="Times New Roman" w:hAnsi="Times New Roman"/>
      <w:b/>
      <w:sz w:val="32"/>
    </w:rPr>
  </w:style>
  <w:style w:type="paragraph" w:customStyle="1" w:styleId="AllowPageBreak">
    <w:name w:val="AllowPageBreak"/>
    <w:rsid w:val="00411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1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221"/>
    <w:rPr>
      <w:rFonts w:ascii="Courier New" w:eastAsia="Times New Roman" w:hAnsi="Courier New" w:cs="Times New Roman"/>
      <w:i/>
      <w:szCs w:val="20"/>
      <w:lang w:eastAsia="en-US"/>
    </w:rPr>
  </w:style>
  <w:style w:type="paragraph" w:customStyle="1" w:styleId="HeadingBase">
    <w:name w:val="Heading Base"/>
    <w:rsid w:val="00411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221"/>
    <w:pPr>
      <w:tabs>
        <w:tab w:val="right" w:leader="dot" w:pos="9072"/>
      </w:tabs>
      <w:ind w:left="567"/>
    </w:pPr>
    <w:rPr>
      <w:szCs w:val="22"/>
    </w:rPr>
  </w:style>
  <w:style w:type="paragraph" w:customStyle="1" w:styleId="TOCBase">
    <w:name w:val="TOC Base"/>
    <w:rsid w:val="00411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221"/>
    <w:pPr>
      <w:tabs>
        <w:tab w:val="right" w:leader="dot" w:pos="9072"/>
      </w:tabs>
      <w:spacing w:before="40" w:after="40"/>
      <w:ind w:left="284"/>
    </w:pPr>
    <w:rPr>
      <w:rFonts w:ascii="Times New Roman" w:hAnsi="Times New Roman"/>
    </w:rPr>
  </w:style>
  <w:style w:type="paragraph" w:styleId="TOC1">
    <w:name w:val="toc 1"/>
    <w:basedOn w:val="TOCBase"/>
    <w:next w:val="Normal"/>
    <w:rsid w:val="00411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221"/>
    <w:rPr>
      <w:rFonts w:ascii="Times New Roman" w:eastAsia="Times New Roman" w:hAnsi="Times New Roman" w:cs="Times New Roman"/>
      <w:sz w:val="16"/>
      <w:lang w:eastAsia="en-US"/>
    </w:rPr>
  </w:style>
  <w:style w:type="paragraph" w:styleId="Title">
    <w:name w:val="Title"/>
    <w:basedOn w:val="HeadingBase"/>
    <w:link w:val="TitleChar"/>
    <w:qFormat/>
    <w:rsid w:val="00411221"/>
    <w:pPr>
      <w:spacing w:before="5040"/>
      <w:jc w:val="center"/>
    </w:pPr>
    <w:rPr>
      <w:sz w:val="48"/>
      <w:szCs w:val="72"/>
      <w:lang w:val="en-US"/>
    </w:rPr>
  </w:style>
  <w:style w:type="character" w:customStyle="1" w:styleId="TitleChar">
    <w:name w:val="Title Char"/>
    <w:basedOn w:val="DefaultParagraphFont"/>
    <w:link w:val="Title"/>
    <w:rsid w:val="00411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221"/>
    <w:pPr>
      <w:tabs>
        <w:tab w:val="left" w:pos="3600"/>
        <w:tab w:val="left" w:pos="3958"/>
      </w:tabs>
    </w:pPr>
  </w:style>
  <w:style w:type="paragraph" w:styleId="List">
    <w:name w:val="List"/>
    <w:basedOn w:val="BodyText"/>
    <w:next w:val="BodyText"/>
    <w:rsid w:val="00411221"/>
    <w:pPr>
      <w:tabs>
        <w:tab w:val="left" w:pos="340"/>
      </w:tabs>
      <w:spacing w:before="60" w:after="60"/>
      <w:ind w:left="340" w:hanging="340"/>
    </w:pPr>
  </w:style>
  <w:style w:type="paragraph" w:customStyle="1" w:styleId="Note">
    <w:name w:val="Note"/>
    <w:basedOn w:val="BodyText"/>
    <w:rsid w:val="004112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1221"/>
    <w:rPr>
      <w:b/>
      <w:spacing w:val="0"/>
    </w:rPr>
  </w:style>
  <w:style w:type="paragraph" w:customStyle="1" w:styleId="SuperTitle">
    <w:name w:val="SuperTitle"/>
    <w:basedOn w:val="Title"/>
    <w:rsid w:val="00411221"/>
    <w:pPr>
      <w:framePr w:wrap="auto" w:hAnchor="text" w:y="6049"/>
    </w:pPr>
    <w:rPr>
      <w:color w:val="000000"/>
      <w:sz w:val="40"/>
    </w:rPr>
  </w:style>
  <w:style w:type="paragraph" w:customStyle="1" w:styleId="TOCTitle">
    <w:name w:val="TOCTitle"/>
    <w:basedOn w:val="Heading1"/>
    <w:rsid w:val="00411221"/>
    <w:pPr>
      <w:spacing w:after="240"/>
      <w:jc w:val="center"/>
      <w:outlineLvl w:val="9"/>
    </w:pPr>
    <w:rPr>
      <w:caps/>
    </w:rPr>
  </w:style>
  <w:style w:type="paragraph" w:customStyle="1" w:styleId="Version">
    <w:name w:val="Version"/>
    <w:rsid w:val="00411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221"/>
    <w:pPr>
      <w:keepNext w:val="0"/>
      <w:tabs>
        <w:tab w:val="right" w:pos="4176"/>
      </w:tabs>
      <w:ind w:left="198" w:hanging="198"/>
    </w:pPr>
    <w:rPr>
      <w:rFonts w:ascii="Garamond" w:hAnsi="Garamond"/>
    </w:rPr>
  </w:style>
  <w:style w:type="paragraph" w:styleId="IndexHeading">
    <w:name w:val="index heading"/>
    <w:basedOn w:val="Normal"/>
    <w:next w:val="Index1"/>
    <w:semiHidden/>
    <w:rsid w:val="00411221"/>
    <w:pPr>
      <w:spacing w:before="120" w:after="120"/>
    </w:pPr>
    <w:rPr>
      <w:rFonts w:ascii="Arial" w:hAnsi="Arial"/>
      <w:b/>
      <w:color w:val="918585"/>
      <w:sz w:val="24"/>
    </w:rPr>
  </w:style>
  <w:style w:type="paragraph" w:styleId="Header">
    <w:name w:val="header"/>
    <w:basedOn w:val="Normal"/>
    <w:link w:val="HeaderChar"/>
    <w:rsid w:val="00411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221"/>
    <w:rPr>
      <w:rFonts w:ascii="Times New Roman" w:eastAsia="Times New Roman" w:hAnsi="Times New Roman" w:cs="Times New Roman"/>
      <w:sz w:val="16"/>
      <w:szCs w:val="20"/>
      <w:lang w:val="en-GB" w:eastAsia="en-US"/>
    </w:rPr>
  </w:style>
  <w:style w:type="paragraph" w:customStyle="1" w:styleId="Chapter">
    <w:name w:val="Chapter"/>
    <w:basedOn w:val="Normal"/>
    <w:rsid w:val="00411221"/>
    <w:pPr>
      <w:spacing w:before="240"/>
    </w:pPr>
    <w:rPr>
      <w:rFonts w:ascii="Times New Roman" w:hAnsi="Times New Roman"/>
      <w:smallCaps/>
      <w:spacing w:val="80"/>
      <w:sz w:val="28"/>
    </w:rPr>
  </w:style>
  <w:style w:type="paragraph" w:customStyle="1" w:styleId="InChapter">
    <w:name w:val="InChapter"/>
    <w:basedOn w:val="Heading3"/>
    <w:rsid w:val="00411221"/>
    <w:pPr>
      <w:spacing w:after="240"/>
      <w:outlineLvl w:val="9"/>
    </w:pPr>
    <w:rPr>
      <w:noProof/>
    </w:rPr>
  </w:style>
  <w:style w:type="paragraph" w:styleId="Index2">
    <w:name w:val="index 2"/>
    <w:basedOn w:val="Normal"/>
    <w:next w:val="Normal"/>
    <w:semiHidden/>
    <w:rsid w:val="00411221"/>
    <w:pPr>
      <w:tabs>
        <w:tab w:val="right" w:pos="4176"/>
      </w:tabs>
      <w:ind w:left="568" w:hanging="284"/>
    </w:pPr>
    <w:rPr>
      <w:rFonts w:ascii="Garamond" w:hAnsi="Garamond"/>
    </w:rPr>
  </w:style>
  <w:style w:type="paragraph" w:customStyle="1" w:styleId="Byline">
    <w:name w:val="Byline"/>
    <w:rsid w:val="00411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221"/>
    <w:pPr>
      <w:tabs>
        <w:tab w:val="clear" w:pos="3600"/>
        <w:tab w:val="clear" w:pos="3958"/>
      </w:tabs>
      <w:jc w:val="right"/>
    </w:pPr>
  </w:style>
  <w:style w:type="character" w:styleId="Emphasis">
    <w:name w:val="Emphasis"/>
    <w:basedOn w:val="DefaultParagraphFont"/>
    <w:qFormat/>
    <w:rsid w:val="00411221"/>
    <w:rPr>
      <w:i/>
    </w:rPr>
  </w:style>
  <w:style w:type="paragraph" w:styleId="Caption">
    <w:name w:val="caption"/>
    <w:basedOn w:val="BodyText"/>
    <w:next w:val="Normal"/>
    <w:qFormat/>
    <w:rsid w:val="00411221"/>
    <w:pPr>
      <w:framePr w:w="2268" w:hSpace="181" w:vSpace="181" w:wrap="around" w:vAnchor="text" w:hAnchor="page" w:x="1135" w:y="285" w:anchorLock="1"/>
    </w:pPr>
    <w:rPr>
      <w:i/>
    </w:rPr>
  </w:style>
  <w:style w:type="paragraph" w:customStyle="1" w:styleId="MiniTOCTitle">
    <w:name w:val="MiniTOCTitle"/>
    <w:basedOn w:val="Heading4"/>
    <w:rsid w:val="00411221"/>
    <w:pPr>
      <w:spacing w:before="240"/>
      <w:outlineLvl w:val="9"/>
    </w:pPr>
    <w:rPr>
      <w:noProof/>
      <w:sz w:val="24"/>
    </w:rPr>
  </w:style>
  <w:style w:type="paragraph" w:customStyle="1" w:styleId="MiniTOCItem">
    <w:name w:val="MiniTOCItem"/>
    <w:basedOn w:val="ListBullet"/>
    <w:rsid w:val="00411221"/>
    <w:pPr>
      <w:numPr>
        <w:numId w:val="0"/>
      </w:numPr>
      <w:tabs>
        <w:tab w:val="right" w:leader="dot" w:pos="6521"/>
      </w:tabs>
      <w:spacing w:before="0" w:after="0"/>
    </w:pPr>
  </w:style>
  <w:style w:type="paragraph" w:customStyle="1" w:styleId="TOFTitle">
    <w:name w:val="TOFTitle"/>
    <w:basedOn w:val="TOCTitle"/>
    <w:rsid w:val="00411221"/>
  </w:style>
  <w:style w:type="paragraph" w:styleId="TableofFigures">
    <w:name w:val="table of figures"/>
    <w:basedOn w:val="Normal"/>
    <w:next w:val="Normal"/>
    <w:semiHidden/>
    <w:rsid w:val="00411221"/>
    <w:pPr>
      <w:tabs>
        <w:tab w:val="right" w:leader="dot" w:pos="9072"/>
      </w:tabs>
      <w:ind w:left="970" w:hanging="403"/>
    </w:pPr>
    <w:rPr>
      <w:rFonts w:ascii="Times New Roman" w:hAnsi="Times New Roman"/>
      <w:b/>
    </w:rPr>
  </w:style>
  <w:style w:type="paragraph" w:styleId="ListNumber">
    <w:name w:val="List Number"/>
    <w:basedOn w:val="List"/>
    <w:rsid w:val="00411221"/>
    <w:pPr>
      <w:numPr>
        <w:numId w:val="11"/>
      </w:numPr>
    </w:pPr>
  </w:style>
  <w:style w:type="character" w:customStyle="1" w:styleId="WingdingSymbols">
    <w:name w:val="Wingding Symbols"/>
    <w:rsid w:val="00411221"/>
    <w:rPr>
      <w:rFonts w:ascii="Wingdings" w:hAnsi="Wingdings"/>
    </w:rPr>
  </w:style>
  <w:style w:type="paragraph" w:customStyle="1" w:styleId="TableHeading">
    <w:name w:val="Table Heading"/>
    <w:basedOn w:val="HeadingBase"/>
    <w:rsid w:val="00411221"/>
    <w:pPr>
      <w:keepLines/>
      <w:pBdr>
        <w:bottom w:val="single" w:sz="6" w:space="1" w:color="918585"/>
      </w:pBdr>
      <w:spacing w:before="240"/>
    </w:pPr>
  </w:style>
  <w:style w:type="character" w:customStyle="1" w:styleId="HotSpot">
    <w:name w:val="HotSpot"/>
    <w:rsid w:val="00411221"/>
    <w:rPr>
      <w:color w:val="0033CC"/>
      <w:u w:val="none"/>
    </w:rPr>
  </w:style>
  <w:style w:type="paragraph" w:customStyle="1" w:styleId="BodyTextRight">
    <w:name w:val="Body Text Right"/>
    <w:basedOn w:val="BodyText"/>
    <w:rsid w:val="00411221"/>
    <w:pPr>
      <w:spacing w:before="0" w:after="0"/>
      <w:jc w:val="right"/>
    </w:pPr>
  </w:style>
  <w:style w:type="paragraph" w:styleId="Index3">
    <w:name w:val="index 3"/>
    <w:basedOn w:val="ListNumber2"/>
    <w:next w:val="Normal"/>
    <w:semiHidden/>
    <w:rsid w:val="00411221"/>
    <w:pPr>
      <w:numPr>
        <w:numId w:val="0"/>
      </w:numPr>
      <w:tabs>
        <w:tab w:val="right" w:leader="dot" w:pos="4176"/>
      </w:tabs>
    </w:pPr>
  </w:style>
  <w:style w:type="paragraph" w:styleId="ListNumber2">
    <w:name w:val="List Number 2"/>
    <w:basedOn w:val="List2"/>
    <w:rsid w:val="00411221"/>
    <w:pPr>
      <w:numPr>
        <w:numId w:val="10"/>
      </w:numPr>
      <w:tabs>
        <w:tab w:val="clear" w:pos="1060"/>
      </w:tabs>
    </w:pPr>
  </w:style>
  <w:style w:type="paragraph" w:customStyle="1" w:styleId="MarginNote">
    <w:name w:val="Margin Note"/>
    <w:basedOn w:val="BodyText"/>
    <w:rsid w:val="00411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221"/>
    <w:rPr>
      <w:sz w:val="32"/>
    </w:rPr>
  </w:style>
  <w:style w:type="paragraph" w:customStyle="1" w:styleId="HeadingProcedure">
    <w:name w:val="Heading Procedure"/>
    <w:basedOn w:val="HeadingBase"/>
    <w:next w:val="Normal"/>
    <w:rsid w:val="00411221"/>
    <w:pPr>
      <w:tabs>
        <w:tab w:val="left" w:pos="0"/>
      </w:tabs>
      <w:spacing w:before="120" w:after="60"/>
    </w:pPr>
    <w:rPr>
      <w:i/>
      <w:color w:val="918585"/>
      <w:sz w:val="22"/>
    </w:rPr>
  </w:style>
  <w:style w:type="paragraph" w:customStyle="1" w:styleId="TableBodyText">
    <w:name w:val="Table Body Text"/>
    <w:basedOn w:val="BodyText"/>
    <w:rsid w:val="00411221"/>
    <w:pPr>
      <w:spacing w:before="60" w:after="60"/>
    </w:pPr>
  </w:style>
  <w:style w:type="paragraph" w:styleId="ListContinue">
    <w:name w:val="List Continue"/>
    <w:basedOn w:val="List"/>
    <w:rsid w:val="00411221"/>
    <w:pPr>
      <w:ind w:firstLine="0"/>
    </w:pPr>
  </w:style>
  <w:style w:type="paragraph" w:customStyle="1" w:styleId="ListNote">
    <w:name w:val="List Note"/>
    <w:basedOn w:val="List"/>
    <w:rsid w:val="00411221"/>
    <w:pPr>
      <w:pBdr>
        <w:top w:val="single" w:sz="6" w:space="2" w:color="918585"/>
        <w:bottom w:val="single" w:sz="6" w:space="2" w:color="918585"/>
      </w:pBdr>
      <w:tabs>
        <w:tab w:val="left" w:pos="1021"/>
      </w:tabs>
      <w:ind w:firstLine="0"/>
    </w:pPr>
  </w:style>
  <w:style w:type="paragraph" w:customStyle="1" w:styleId="Warning">
    <w:name w:val="Warning"/>
    <w:basedOn w:val="BodyText"/>
    <w:rsid w:val="00411221"/>
    <w:pPr>
      <w:shd w:val="clear" w:color="auto" w:fill="D9D9D9"/>
      <w:tabs>
        <w:tab w:val="left" w:pos="992"/>
      </w:tabs>
      <w:ind w:left="119" w:right="119"/>
    </w:pPr>
    <w:rPr>
      <w:sz w:val="20"/>
    </w:rPr>
  </w:style>
  <w:style w:type="paragraph" w:customStyle="1" w:styleId="MarginIcons">
    <w:name w:val="Margin Icons"/>
    <w:basedOn w:val="BodyText"/>
    <w:rsid w:val="00411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221"/>
    <w:rPr>
      <w:rFonts w:ascii="Courier New" w:hAnsi="Courier New"/>
    </w:rPr>
  </w:style>
  <w:style w:type="paragraph" w:customStyle="1" w:styleId="NoteBullet">
    <w:name w:val="Note Bullet"/>
    <w:basedOn w:val="Note"/>
    <w:rsid w:val="00411221"/>
    <w:pPr>
      <w:tabs>
        <w:tab w:val="clear" w:pos="680"/>
      </w:tabs>
      <w:spacing w:before="60" w:after="60"/>
    </w:pPr>
  </w:style>
  <w:style w:type="paragraph" w:customStyle="1" w:styleId="SubHeading2">
    <w:name w:val="SubHeading2"/>
    <w:basedOn w:val="HeadingBase"/>
    <w:rsid w:val="00411221"/>
    <w:pPr>
      <w:spacing w:before="240" w:after="60"/>
    </w:pPr>
    <w:rPr>
      <w:sz w:val="20"/>
    </w:rPr>
  </w:style>
  <w:style w:type="paragraph" w:customStyle="1" w:styleId="SubHeading1">
    <w:name w:val="SubHeading1"/>
    <w:basedOn w:val="HeadingBase"/>
    <w:rsid w:val="00411221"/>
    <w:pPr>
      <w:spacing w:before="240" w:after="60"/>
    </w:pPr>
    <w:rPr>
      <w:color w:val="918585"/>
      <w:sz w:val="22"/>
    </w:rPr>
  </w:style>
  <w:style w:type="paragraph" w:customStyle="1" w:styleId="SideHeading">
    <w:name w:val="Side Heading"/>
    <w:basedOn w:val="HeadingBase"/>
    <w:rsid w:val="00411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221"/>
    <w:pPr>
      <w:numPr>
        <w:numId w:val="12"/>
      </w:numPr>
    </w:pPr>
  </w:style>
  <w:style w:type="paragraph" w:styleId="PlainText">
    <w:name w:val="Plain Text"/>
    <w:basedOn w:val="Normal"/>
    <w:link w:val="PlainTextChar"/>
    <w:rsid w:val="00411221"/>
    <w:rPr>
      <w:sz w:val="20"/>
    </w:rPr>
  </w:style>
  <w:style w:type="character" w:customStyle="1" w:styleId="PlainTextChar">
    <w:name w:val="Plain Text Char"/>
    <w:basedOn w:val="DefaultParagraphFont"/>
    <w:link w:val="PlainText"/>
    <w:rsid w:val="00411221"/>
    <w:rPr>
      <w:rFonts w:ascii="Courier New" w:eastAsia="Times New Roman" w:hAnsi="Courier New" w:cs="Times New Roman"/>
      <w:sz w:val="20"/>
      <w:szCs w:val="20"/>
      <w:lang w:eastAsia="en-US"/>
    </w:rPr>
  </w:style>
  <w:style w:type="character" w:customStyle="1" w:styleId="MenuOption">
    <w:name w:val="Menu Option"/>
    <w:basedOn w:val="DefaultParagraphFont"/>
    <w:rsid w:val="00411221"/>
    <w:rPr>
      <w:b/>
      <w:smallCaps/>
    </w:rPr>
  </w:style>
  <w:style w:type="paragraph" w:customStyle="1" w:styleId="TableListNumber">
    <w:name w:val="Table List Number"/>
    <w:basedOn w:val="ListNumber"/>
    <w:rsid w:val="00411221"/>
    <w:pPr>
      <w:numPr>
        <w:numId w:val="0"/>
      </w:numPr>
    </w:pPr>
  </w:style>
  <w:style w:type="paragraph" w:styleId="TOC4">
    <w:name w:val="toc 4"/>
    <w:basedOn w:val="TOCBase"/>
    <w:next w:val="Normal"/>
    <w:semiHidden/>
    <w:rsid w:val="00411221"/>
    <w:pPr>
      <w:tabs>
        <w:tab w:val="right" w:leader="dot" w:pos="9071"/>
      </w:tabs>
      <w:ind w:left="1701"/>
    </w:pPr>
  </w:style>
  <w:style w:type="paragraph" w:customStyle="1" w:styleId="ListAlpha">
    <w:name w:val="List Alpha"/>
    <w:basedOn w:val="List"/>
    <w:rsid w:val="00411221"/>
    <w:pPr>
      <w:numPr>
        <w:numId w:val="9"/>
      </w:numPr>
    </w:pPr>
  </w:style>
  <w:style w:type="paragraph" w:customStyle="1" w:styleId="ListAlpha2">
    <w:name w:val="List Alpha 2"/>
    <w:basedOn w:val="List2"/>
    <w:rsid w:val="00411221"/>
    <w:pPr>
      <w:numPr>
        <w:numId w:val="8"/>
      </w:numPr>
    </w:pPr>
  </w:style>
  <w:style w:type="paragraph" w:styleId="List2">
    <w:name w:val="List 2"/>
    <w:basedOn w:val="BodyText"/>
    <w:rsid w:val="00411221"/>
    <w:pPr>
      <w:tabs>
        <w:tab w:val="left" w:pos="680"/>
      </w:tabs>
      <w:spacing w:before="60" w:after="60"/>
      <w:ind w:left="680" w:hanging="340"/>
    </w:pPr>
  </w:style>
  <w:style w:type="paragraph" w:styleId="List3">
    <w:name w:val="List 3"/>
    <w:basedOn w:val="BodyText"/>
    <w:rsid w:val="00411221"/>
    <w:pPr>
      <w:tabs>
        <w:tab w:val="left" w:pos="1021"/>
      </w:tabs>
      <w:spacing w:before="60" w:after="60"/>
      <w:ind w:left="1020" w:hanging="340"/>
    </w:pPr>
  </w:style>
  <w:style w:type="paragraph" w:styleId="List4">
    <w:name w:val="List 4"/>
    <w:basedOn w:val="BodyText"/>
    <w:rsid w:val="00411221"/>
    <w:pPr>
      <w:tabs>
        <w:tab w:val="left" w:pos="1361"/>
      </w:tabs>
      <w:spacing w:before="60" w:after="60"/>
      <w:ind w:left="1361" w:hanging="340"/>
    </w:pPr>
  </w:style>
  <w:style w:type="paragraph" w:styleId="List5">
    <w:name w:val="List 5"/>
    <w:basedOn w:val="BodyText"/>
    <w:rsid w:val="00411221"/>
    <w:pPr>
      <w:tabs>
        <w:tab w:val="left" w:pos="1701"/>
      </w:tabs>
      <w:spacing w:before="60" w:after="60"/>
      <w:ind w:left="1701" w:hanging="340"/>
    </w:pPr>
  </w:style>
  <w:style w:type="paragraph" w:styleId="ListBullet3">
    <w:name w:val="List Bullet 3"/>
    <w:basedOn w:val="List3"/>
    <w:rsid w:val="00411221"/>
    <w:pPr>
      <w:numPr>
        <w:numId w:val="15"/>
      </w:numPr>
      <w:tabs>
        <w:tab w:val="clear" w:pos="1021"/>
      </w:tabs>
      <w:ind w:left="1037" w:hanging="357"/>
    </w:pPr>
  </w:style>
  <w:style w:type="paragraph" w:styleId="ListBullet4">
    <w:name w:val="List Bullet 4"/>
    <w:basedOn w:val="List4"/>
    <w:rsid w:val="00411221"/>
    <w:pPr>
      <w:numPr>
        <w:numId w:val="3"/>
      </w:numPr>
      <w:tabs>
        <w:tab w:val="clear" w:pos="1361"/>
      </w:tabs>
    </w:pPr>
  </w:style>
  <w:style w:type="paragraph" w:styleId="ListBullet5">
    <w:name w:val="List Bullet 5"/>
    <w:basedOn w:val="List5"/>
    <w:rsid w:val="00411221"/>
    <w:pPr>
      <w:numPr>
        <w:numId w:val="4"/>
      </w:numPr>
    </w:pPr>
  </w:style>
  <w:style w:type="paragraph" w:styleId="ListContinue2">
    <w:name w:val="List Continue 2"/>
    <w:basedOn w:val="List2"/>
    <w:rsid w:val="00411221"/>
    <w:pPr>
      <w:ind w:firstLine="0"/>
    </w:pPr>
  </w:style>
  <w:style w:type="paragraph" w:styleId="ListContinue3">
    <w:name w:val="List Continue 3"/>
    <w:basedOn w:val="List3"/>
    <w:rsid w:val="00411221"/>
    <w:pPr>
      <w:ind w:left="1021" w:firstLine="0"/>
    </w:pPr>
  </w:style>
  <w:style w:type="paragraph" w:styleId="ListContinue4">
    <w:name w:val="List Continue 4"/>
    <w:basedOn w:val="List4"/>
    <w:rsid w:val="00411221"/>
    <w:pPr>
      <w:ind w:firstLine="0"/>
    </w:pPr>
  </w:style>
  <w:style w:type="paragraph" w:styleId="ListContinue5">
    <w:name w:val="List Continue 5"/>
    <w:basedOn w:val="List5"/>
    <w:rsid w:val="00411221"/>
    <w:pPr>
      <w:ind w:firstLine="0"/>
    </w:pPr>
  </w:style>
  <w:style w:type="paragraph" w:styleId="ListNumber3">
    <w:name w:val="List Number 3"/>
    <w:basedOn w:val="List3"/>
    <w:rsid w:val="00411221"/>
    <w:pPr>
      <w:numPr>
        <w:numId w:val="5"/>
      </w:numPr>
    </w:pPr>
  </w:style>
  <w:style w:type="paragraph" w:styleId="ListNumber4">
    <w:name w:val="List Number 4"/>
    <w:basedOn w:val="List4"/>
    <w:rsid w:val="00411221"/>
    <w:pPr>
      <w:numPr>
        <w:numId w:val="6"/>
      </w:numPr>
    </w:pPr>
  </w:style>
  <w:style w:type="paragraph" w:styleId="ListNumber5">
    <w:name w:val="List Number 5"/>
    <w:basedOn w:val="List5"/>
    <w:rsid w:val="00411221"/>
    <w:pPr>
      <w:numPr>
        <w:numId w:val="7"/>
      </w:numPr>
    </w:pPr>
  </w:style>
  <w:style w:type="paragraph" w:styleId="BlockText">
    <w:name w:val="Block Text"/>
    <w:basedOn w:val="Normal"/>
    <w:rsid w:val="00411221"/>
    <w:pPr>
      <w:spacing w:after="120"/>
      <w:ind w:left="1440" w:right="1440"/>
    </w:pPr>
  </w:style>
  <w:style w:type="character" w:customStyle="1" w:styleId="Subscript">
    <w:name w:val="Subscript"/>
    <w:basedOn w:val="DefaultParagraphFont"/>
    <w:rsid w:val="00411221"/>
    <w:rPr>
      <w:sz w:val="16"/>
      <w:vertAlign w:val="subscript"/>
    </w:rPr>
  </w:style>
  <w:style w:type="character" w:customStyle="1" w:styleId="Superscript">
    <w:name w:val="Superscript"/>
    <w:basedOn w:val="DefaultParagraphFont"/>
    <w:rsid w:val="00411221"/>
    <w:rPr>
      <w:sz w:val="16"/>
      <w:vertAlign w:val="superscript"/>
    </w:rPr>
  </w:style>
  <w:style w:type="character" w:customStyle="1" w:styleId="Symbols">
    <w:name w:val="Symbols"/>
    <w:basedOn w:val="DefaultParagraphFont"/>
    <w:rsid w:val="00411221"/>
    <w:rPr>
      <w:rFonts w:ascii="Symbol" w:hAnsi="Symbol"/>
    </w:rPr>
  </w:style>
  <w:style w:type="character" w:customStyle="1" w:styleId="MenuOptions">
    <w:name w:val="Menu Options"/>
    <w:basedOn w:val="DefaultParagraphFont"/>
    <w:rsid w:val="00411221"/>
    <w:rPr>
      <w:rFonts w:ascii="Arial Narrow" w:hAnsi="Arial Narrow"/>
      <w:smallCaps/>
    </w:rPr>
  </w:style>
  <w:style w:type="character" w:customStyle="1" w:styleId="Buttons">
    <w:name w:val="Buttons"/>
    <w:basedOn w:val="DefaultParagraphFont"/>
    <w:rsid w:val="00411221"/>
    <w:rPr>
      <w:b/>
    </w:rPr>
  </w:style>
  <w:style w:type="character" w:customStyle="1" w:styleId="Underlined">
    <w:name w:val="Underlined"/>
    <w:basedOn w:val="DefaultParagraphFont"/>
    <w:rsid w:val="00411221"/>
    <w:rPr>
      <w:u w:val="single"/>
    </w:rPr>
  </w:style>
  <w:style w:type="paragraph" w:customStyle="1" w:styleId="TableBodyTextRight">
    <w:name w:val="Table Body Text Right"/>
    <w:basedOn w:val="TableBodyText"/>
    <w:rsid w:val="00411221"/>
    <w:pPr>
      <w:widowControl w:val="0"/>
      <w:autoSpaceDE w:val="0"/>
      <w:autoSpaceDN w:val="0"/>
      <w:adjustRightInd w:val="0"/>
      <w:jc w:val="right"/>
    </w:pPr>
    <w:rPr>
      <w:rFonts w:cs="Arial"/>
      <w:szCs w:val="18"/>
    </w:rPr>
  </w:style>
  <w:style w:type="paragraph" w:customStyle="1" w:styleId="CopyrightText">
    <w:name w:val="Copyright Text"/>
    <w:basedOn w:val="BodyText"/>
    <w:rsid w:val="00411221"/>
    <w:rPr>
      <w:sz w:val="18"/>
    </w:rPr>
  </w:style>
  <w:style w:type="paragraph" w:customStyle="1" w:styleId="BodySmallRight">
    <w:name w:val="Body Small Right"/>
    <w:basedOn w:val="BodyTextRight"/>
    <w:rsid w:val="00411221"/>
    <w:rPr>
      <w:sz w:val="18"/>
      <w:szCs w:val="18"/>
    </w:rPr>
  </w:style>
  <w:style w:type="paragraph" w:customStyle="1" w:styleId="MarginEdition">
    <w:name w:val="Margin Edition"/>
    <w:basedOn w:val="MarginNote"/>
    <w:rsid w:val="00411221"/>
    <w:pPr>
      <w:spacing w:before="0" w:after="0"/>
    </w:pPr>
    <w:rPr>
      <w:rFonts w:ascii="Times New Roman" w:hAnsi="Times New Roman"/>
      <w:color w:val="999999"/>
    </w:rPr>
  </w:style>
  <w:style w:type="paragraph" w:customStyle="1" w:styleId="Spacer">
    <w:name w:val="Spacer"/>
    <w:basedOn w:val="Normal"/>
    <w:rsid w:val="00411221"/>
    <w:rPr>
      <w:sz w:val="2"/>
      <w:szCs w:val="2"/>
    </w:rPr>
  </w:style>
  <w:style w:type="character" w:customStyle="1" w:styleId="Small">
    <w:name w:val="Small"/>
    <w:basedOn w:val="DefaultParagraphFont"/>
    <w:rsid w:val="00411221"/>
    <w:rPr>
      <w:sz w:val="16"/>
    </w:rPr>
  </w:style>
  <w:style w:type="paragraph" w:customStyle="1" w:styleId="WideTable">
    <w:name w:val="Wide Table"/>
    <w:basedOn w:val="Normal"/>
    <w:rsid w:val="00411221"/>
    <w:pPr>
      <w:ind w:left="-1418"/>
    </w:pPr>
    <w:rPr>
      <w:sz w:val="2"/>
      <w:szCs w:val="2"/>
    </w:rPr>
  </w:style>
  <w:style w:type="character" w:styleId="PageNumber">
    <w:name w:val="page number"/>
    <w:basedOn w:val="DefaultParagraphFont"/>
    <w:rsid w:val="00411221"/>
  </w:style>
  <w:style w:type="paragraph" w:styleId="Quote">
    <w:name w:val="Quote"/>
    <w:basedOn w:val="Heading1"/>
    <w:link w:val="QuoteChar"/>
    <w:qFormat/>
    <w:rsid w:val="00411221"/>
    <w:rPr>
      <w:b w:val="0"/>
      <w:sz w:val="72"/>
      <w:szCs w:val="72"/>
      <w:lang w:val="en-NZ"/>
    </w:rPr>
  </w:style>
  <w:style w:type="character" w:customStyle="1" w:styleId="QuoteChar">
    <w:name w:val="Quote Char"/>
    <w:basedOn w:val="DefaultParagraphFont"/>
    <w:link w:val="Quote"/>
    <w:rsid w:val="00411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221"/>
    <w:pPr>
      <w:pageBreakBefore/>
    </w:pPr>
  </w:style>
  <w:style w:type="paragraph" w:customStyle="1" w:styleId="Border">
    <w:name w:val="Border"/>
    <w:basedOn w:val="Normal"/>
    <w:qFormat/>
    <w:rsid w:val="00411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221"/>
    <w:rPr>
      <w:b/>
      <w:bCs/>
      <w:i/>
      <w:iCs/>
      <w:color w:val="auto"/>
    </w:rPr>
  </w:style>
  <w:style w:type="paragraph" w:styleId="IntenseQuote">
    <w:name w:val="Intense Quote"/>
    <w:basedOn w:val="Normal"/>
    <w:next w:val="Normal"/>
    <w:link w:val="IntenseQuoteChar"/>
    <w:uiPriority w:val="30"/>
    <w:qFormat/>
    <w:rsid w:val="00411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221"/>
    <w:rPr>
      <w:smallCaps/>
      <w:color w:val="auto"/>
      <w:u w:val="single"/>
    </w:rPr>
  </w:style>
  <w:style w:type="character" w:styleId="IntenseReference">
    <w:name w:val="Intense Reference"/>
    <w:basedOn w:val="DefaultParagraphFont"/>
    <w:uiPriority w:val="32"/>
    <w:qFormat/>
    <w:rsid w:val="00411221"/>
    <w:rPr>
      <w:b/>
      <w:bCs/>
      <w:smallCaps/>
      <w:color w:val="auto"/>
      <w:spacing w:val="5"/>
      <w:u w:val="single"/>
    </w:rPr>
  </w:style>
  <w:style w:type="paragraph" w:customStyle="1" w:styleId="2ColumnHeading">
    <w:name w:val="2Column Heading"/>
    <w:basedOn w:val="BodyText"/>
    <w:qFormat/>
    <w:rsid w:val="00411221"/>
    <w:pPr>
      <w:spacing w:after="60"/>
      <w:ind w:left="-2268"/>
    </w:pPr>
    <w:rPr>
      <w:b/>
    </w:rPr>
  </w:style>
  <w:style w:type="paragraph" w:customStyle="1" w:styleId="Heading1TOC">
    <w:name w:val="Heading1 TOC"/>
    <w:basedOn w:val="Normal"/>
    <w:qFormat/>
    <w:rsid w:val="00411221"/>
    <w:pPr>
      <w:spacing w:before="240" w:after="120"/>
    </w:pPr>
    <w:rPr>
      <w:rFonts w:ascii="Times New Roman" w:hAnsi="Times New Roman"/>
      <w:b/>
      <w:sz w:val="32"/>
    </w:rPr>
  </w:style>
  <w:style w:type="paragraph" w:customStyle="1" w:styleId="Heading2TOC">
    <w:name w:val="Heading2 TOC"/>
    <w:basedOn w:val="Normal"/>
    <w:qFormat/>
    <w:rsid w:val="00411221"/>
    <w:pPr>
      <w:spacing w:before="240" w:after="60"/>
    </w:pPr>
    <w:rPr>
      <w:rFonts w:ascii="Times New Roman" w:hAnsi="Times New Roman"/>
      <w:b/>
      <w:sz w:val="28"/>
    </w:rPr>
  </w:style>
  <w:style w:type="character" w:customStyle="1" w:styleId="Underline">
    <w:name w:val="Underline"/>
    <w:basedOn w:val="DefaultParagraphFont"/>
    <w:qFormat/>
    <w:rsid w:val="00411221"/>
    <w:rPr>
      <w:u w:val="single"/>
    </w:rPr>
  </w:style>
  <w:style w:type="character" w:customStyle="1" w:styleId="BoldandItalics">
    <w:name w:val="Bold and Italics"/>
    <w:qFormat/>
    <w:rsid w:val="00411221"/>
    <w:rPr>
      <w:b/>
      <w:i/>
      <w:u w:val="none"/>
    </w:rPr>
  </w:style>
  <w:style w:type="paragraph" w:styleId="BalloonText">
    <w:name w:val="Balloon Text"/>
    <w:basedOn w:val="Normal"/>
    <w:link w:val="BalloonTextChar"/>
    <w:rsid w:val="00411221"/>
    <w:rPr>
      <w:rFonts w:ascii="Tahoma" w:hAnsi="Tahoma" w:cs="Tahoma"/>
      <w:sz w:val="16"/>
      <w:szCs w:val="16"/>
    </w:rPr>
  </w:style>
  <w:style w:type="character" w:customStyle="1" w:styleId="BalloonTextChar">
    <w:name w:val="Balloon Text Char"/>
    <w:basedOn w:val="DefaultParagraphFont"/>
    <w:link w:val="BalloonText"/>
    <w:rsid w:val="00411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1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221"/>
    <w:rPr>
      <w:b/>
      <w:color w:val="660033"/>
      <w:spacing w:val="0"/>
    </w:rPr>
  </w:style>
  <w:style w:type="paragraph" w:customStyle="1" w:styleId="Nameditemlist">
    <w:name w:val="Named item list"/>
    <w:basedOn w:val="BodyText"/>
    <w:qFormat/>
    <w:rsid w:val="004112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3104</Characters>
  <Application>Microsoft Office Word</Application>
  <DocSecurity>0</DocSecurity>
  <Lines>70</Lines>
  <Paragraphs>41</Paragraphs>
  <ScaleCrop>false</ScaleCrop>
  <Company>Author-it Software Corporation Ltd.</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MSS014001 Improve sustainability through readily implementable change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2016-06-22T09:08:00Z</dcterms:created>
  <dcterms:modified xsi:type="dcterms:W3CDTF">2016-06-22T09:08:00Z</dcterms:modified>
</cp:coreProperties>
</file>